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F22ED7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ktb</w:t>
            </w:r>
            <w:proofErr w:type="spellEnd"/>
            <w:r>
              <w:rPr>
                <w:rFonts w:hint="eastAsia"/>
                <w:b/>
                <w:szCs w:val="20"/>
              </w:rPr>
              <w:t>네트워크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F22ED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고은비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F22ED7" w:rsidP="00567549">
            <w:pPr>
              <w:jc w:val="center"/>
              <w:rPr>
                <w:b/>
                <w:szCs w:val="20"/>
              </w:rPr>
            </w:pPr>
            <w:r w:rsidRPr="00F22ED7">
              <w:rPr>
                <w:b/>
                <w:szCs w:val="20"/>
              </w:rPr>
              <w:t>031-628-6415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F22ED7" w:rsidP="00567549">
            <w:pPr>
              <w:jc w:val="center"/>
              <w:rPr>
                <w:b/>
                <w:szCs w:val="20"/>
              </w:rPr>
            </w:pPr>
            <w:r w:rsidRPr="00F22ED7">
              <w:rPr>
                <w:b/>
                <w:szCs w:val="20"/>
              </w:rPr>
              <w:t>eunb@ktb.co.kr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F22ED7" w:rsidP="007E7FE8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투자기업관리 -&gt; </w:t>
            </w:r>
            <w:r w:rsidR="00476350">
              <w:rPr>
                <w:rFonts w:hint="eastAsia"/>
                <w:b/>
                <w:szCs w:val="20"/>
              </w:rPr>
              <w:t>재무제표, 기업개요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65001A" w:rsidRDefault="00F22ED7" w:rsidP="007E7FE8">
            <w:pPr>
              <w:jc w:val="left"/>
              <w:rPr>
                <w:rFonts w:hint="eastAsia"/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K</w:t>
            </w:r>
            <w:r>
              <w:rPr>
                <w:rFonts w:hint="eastAsia"/>
                <w:b/>
                <w:szCs w:val="20"/>
              </w:rPr>
              <w:t>vic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Cs w:val="20"/>
              </w:rPr>
              <w:t>vics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월보고 전송 시 </w:t>
            </w:r>
          </w:p>
          <w:p w:rsidR="0065001A" w:rsidRDefault="0065001A" w:rsidP="007E7FE8"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1. 투자기업관리&gt;</w:t>
            </w:r>
            <w:r w:rsidR="00F22ED7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 xml:space="preserve">재무제표 </w:t>
            </w:r>
            <w:r w:rsidR="00F22ED7">
              <w:rPr>
                <w:rFonts w:hint="eastAsia"/>
                <w:b/>
                <w:szCs w:val="20"/>
              </w:rPr>
              <w:t>에서 회계기준</w:t>
            </w:r>
            <w:r w:rsidR="00476350">
              <w:rPr>
                <w:rFonts w:hint="eastAsia"/>
                <w:b/>
                <w:szCs w:val="20"/>
              </w:rPr>
              <w:t>과</w:t>
            </w:r>
            <w:r>
              <w:rPr>
                <w:rFonts w:hint="eastAsia"/>
                <w:b/>
                <w:szCs w:val="20"/>
              </w:rPr>
              <w:t xml:space="preserve"> 사후관리등급</w:t>
            </w:r>
          </w:p>
          <w:p w:rsidR="00AA5217" w:rsidRPr="00F22ED7" w:rsidRDefault="0065001A" w:rsidP="00AA5217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2.</w:t>
            </w:r>
            <w:r w:rsidR="00476350">
              <w:rPr>
                <w:rFonts w:hint="eastAsia"/>
                <w:b/>
                <w:szCs w:val="20"/>
              </w:rPr>
              <w:t xml:space="preserve"> 기업개요의 </w:t>
            </w:r>
            <w:r>
              <w:rPr>
                <w:rFonts w:hint="eastAsia"/>
                <w:b/>
                <w:szCs w:val="20"/>
              </w:rPr>
              <w:t>기업규모</w:t>
            </w:r>
            <w:r w:rsidR="003F156F">
              <w:rPr>
                <w:rFonts w:hint="eastAsia"/>
                <w:b/>
                <w:szCs w:val="20"/>
              </w:rPr>
              <w:t xml:space="preserve">는 </w:t>
            </w:r>
            <w:r w:rsidR="00476350">
              <w:rPr>
                <w:rFonts w:hint="eastAsia"/>
                <w:b/>
                <w:szCs w:val="20"/>
              </w:rPr>
              <w:t>필수 데이터이므로 저장 시에 필수체크 추가 요청</w:t>
            </w:r>
            <w:r w:rsidR="00AA5217">
              <w:rPr>
                <w:rFonts w:hint="eastAsia"/>
                <w:b/>
                <w:szCs w:val="20"/>
              </w:rPr>
              <w:t xml:space="preserve"> 드립니다. </w:t>
            </w:r>
          </w:p>
        </w:tc>
        <w:bookmarkStart w:id="0" w:name="_GoBack"/>
        <w:bookmarkEnd w:id="0"/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 w:rsidSect="00154B1A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E47" w:rsidRDefault="00C31E47" w:rsidP="002C0D6E">
      <w:pPr>
        <w:spacing w:after="0" w:line="240" w:lineRule="auto"/>
      </w:pPr>
      <w:r>
        <w:separator/>
      </w:r>
    </w:p>
  </w:endnote>
  <w:endnote w:type="continuationSeparator" w:id="0">
    <w:p w:rsidR="00C31E47" w:rsidRDefault="00C31E47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E47" w:rsidRDefault="00C31E47" w:rsidP="002C0D6E">
      <w:pPr>
        <w:spacing w:after="0" w:line="240" w:lineRule="auto"/>
      </w:pPr>
      <w:r>
        <w:separator/>
      </w:r>
    </w:p>
  </w:footnote>
  <w:footnote w:type="continuationSeparator" w:id="0">
    <w:p w:rsidR="00C31E47" w:rsidRDefault="00C31E47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549"/>
    <w:rsid w:val="00154B1A"/>
    <w:rsid w:val="0024649B"/>
    <w:rsid w:val="002C0D6E"/>
    <w:rsid w:val="003607F6"/>
    <w:rsid w:val="003C4CDF"/>
    <w:rsid w:val="003F156F"/>
    <w:rsid w:val="00456DA4"/>
    <w:rsid w:val="00476350"/>
    <w:rsid w:val="004B3790"/>
    <w:rsid w:val="004F46B7"/>
    <w:rsid w:val="00567549"/>
    <w:rsid w:val="005754C9"/>
    <w:rsid w:val="0065001A"/>
    <w:rsid w:val="007409B7"/>
    <w:rsid w:val="007E7FE8"/>
    <w:rsid w:val="0080337F"/>
    <w:rsid w:val="00804B41"/>
    <w:rsid w:val="008563F2"/>
    <w:rsid w:val="008B6CBB"/>
    <w:rsid w:val="008E2313"/>
    <w:rsid w:val="009B3558"/>
    <w:rsid w:val="00AA5217"/>
    <w:rsid w:val="00AA7606"/>
    <w:rsid w:val="00BB5005"/>
    <w:rsid w:val="00C31E47"/>
    <w:rsid w:val="00DA0F53"/>
    <w:rsid w:val="00DB6750"/>
    <w:rsid w:val="00DC72EF"/>
    <w:rsid w:val="00E462A7"/>
    <w:rsid w:val="00E943BE"/>
    <w:rsid w:val="00EA7C69"/>
    <w:rsid w:val="00F2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1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paragraph" w:styleId="a7">
    <w:name w:val="Balloon Text"/>
    <w:basedOn w:val="a"/>
    <w:link w:val="Char1"/>
    <w:uiPriority w:val="99"/>
    <w:semiHidden/>
    <w:unhideWhenUsed/>
    <w:rsid w:val="00F22E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22E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  <w:style w:type="paragraph" w:styleId="a7">
    <w:name w:val="Balloon Text"/>
    <w:basedOn w:val="a"/>
    <w:link w:val="Char1"/>
    <w:uiPriority w:val="99"/>
    <w:semiHidden/>
    <w:unhideWhenUsed/>
    <w:rsid w:val="00F22E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22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bokyung</dc:creator>
  <cp:lastModifiedBy>eunb</cp:lastModifiedBy>
  <cp:revision>2</cp:revision>
  <dcterms:created xsi:type="dcterms:W3CDTF">2017-05-16T04:40:00Z</dcterms:created>
  <dcterms:modified xsi:type="dcterms:W3CDTF">2017-05-16T04:40:00Z</dcterms:modified>
</cp:coreProperties>
</file>