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bookmarkStart w:id="0" w:name="_GoBack"/>
      <w:bookmarkEnd w:id="0"/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프리미어파트너스</w:t>
            </w:r>
            <w:proofErr w:type="spellEnd"/>
            <w:r>
              <w:rPr>
                <w:rFonts w:hint="eastAsia"/>
                <w:b/>
                <w:szCs w:val="20"/>
              </w:rPr>
              <w:t>(유)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이희현</w:t>
            </w:r>
            <w:proofErr w:type="spellEnd"/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02-554-6120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5854A0" w:rsidP="00FA4DED">
            <w:pPr>
              <w:jc w:val="center"/>
              <w:rPr>
                <w:b/>
                <w:szCs w:val="20"/>
              </w:rPr>
            </w:pPr>
            <w:hyperlink r:id="rId6" w:history="1">
              <w:r w:rsidR="00FA4DED" w:rsidRPr="00513BBD">
                <w:rPr>
                  <w:rStyle w:val="a7"/>
                  <w:rFonts w:hint="eastAsia"/>
                  <w:szCs w:val="20"/>
                </w:rPr>
                <w:t>hlee@premierpartners.co.kr</w:t>
              </w:r>
            </w:hyperlink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뉴</w:t>
            </w:r>
          </w:p>
        </w:tc>
        <w:tc>
          <w:tcPr>
            <w:tcW w:w="7887" w:type="dxa"/>
            <w:gridSpan w:val="3"/>
          </w:tcPr>
          <w:p w:rsidR="009B3558" w:rsidRPr="009B3558" w:rsidRDefault="00E969DF" w:rsidP="00FA4DED">
            <w:pPr>
              <w:jc w:val="left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빠른검색</w:t>
            </w:r>
            <w:proofErr w:type="spellEnd"/>
            <w:r>
              <w:rPr>
                <w:rFonts w:hint="eastAsia"/>
                <w:b/>
                <w:szCs w:val="20"/>
              </w:rPr>
              <w:t>&gt;투자기업명세서&gt;</w:t>
            </w:r>
            <w:r>
              <w:rPr>
                <w:b/>
                <w:szCs w:val="20"/>
              </w:rPr>
              <w:t>History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Default="00FA4DED" w:rsidP="007E7FE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1) </w:t>
            </w:r>
            <w:r w:rsidR="0093011F">
              <w:rPr>
                <w:rFonts w:hint="eastAsia"/>
                <w:b/>
                <w:szCs w:val="20"/>
              </w:rPr>
              <w:t>History 탭에서 투자업체 회수위원회 구분을 추가해 주시기 바랍니다.</w:t>
            </w:r>
          </w:p>
          <w:p w:rsidR="0093011F" w:rsidRDefault="0093011F" w:rsidP="007E7FE8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투자&gt;</w:t>
            </w:r>
            <w:proofErr w:type="spellStart"/>
            <w:r>
              <w:rPr>
                <w:rFonts w:hint="eastAsia"/>
                <w:b/>
                <w:szCs w:val="20"/>
              </w:rPr>
              <w:t>투자사후관리</w:t>
            </w:r>
            <w:proofErr w:type="spellEnd"/>
            <w:r>
              <w:rPr>
                <w:rFonts w:hint="eastAsia"/>
                <w:b/>
                <w:szCs w:val="20"/>
              </w:rPr>
              <w:t>&gt;회수위원회)</w:t>
            </w:r>
          </w:p>
          <w:p w:rsidR="0093011F" w:rsidRDefault="0093011F" w:rsidP="007E7FE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예. </w:t>
            </w:r>
            <w:proofErr w:type="spellStart"/>
            <w:r>
              <w:rPr>
                <w:rFonts w:hint="eastAsia"/>
                <w:b/>
                <w:szCs w:val="20"/>
              </w:rPr>
              <w:t>본투심위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화면 보이듯이 회수위원회도 투자심위위원회 의사록 화면이 </w:t>
            </w:r>
            <w:proofErr w:type="spellStart"/>
            <w:r>
              <w:rPr>
                <w:rFonts w:hint="eastAsia"/>
                <w:b/>
                <w:szCs w:val="20"/>
              </w:rPr>
              <w:t>보일수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있게 부탁드립니다.</w:t>
            </w:r>
          </w:p>
          <w:p w:rsidR="0093011F" w:rsidRDefault="0093011F" w:rsidP="007E7FE8">
            <w:pPr>
              <w:jc w:val="left"/>
              <w:rPr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D36384" wp14:editId="1249953F">
                  <wp:extent cx="4171536" cy="1952625"/>
                  <wp:effectExtent l="133350" t="114300" r="133985" b="1619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870" cy="1955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3011F" w:rsidRDefault="0093011F" w:rsidP="007E7FE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2) 회수위원회 </w:t>
            </w:r>
            <w:proofErr w:type="spellStart"/>
            <w:r>
              <w:rPr>
                <w:rFonts w:hint="eastAsia"/>
                <w:b/>
                <w:szCs w:val="20"/>
              </w:rPr>
              <w:t>투심위원께서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의견서등록이 완료되면 결의내용이 수정되지 않게 부탁드립니다.</w:t>
            </w:r>
          </w:p>
          <w:p w:rsidR="0093011F" w:rsidRPr="0093011F" w:rsidRDefault="0093011F" w:rsidP="007E7FE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(</w:t>
            </w:r>
            <w:proofErr w:type="spellStart"/>
            <w:r>
              <w:rPr>
                <w:rFonts w:hint="eastAsia"/>
                <w:b/>
                <w:szCs w:val="20"/>
              </w:rPr>
              <w:t>본투심위와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똑같이 결의내용이 수정하지 못하게 해주시기 바랍니다.)</w:t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A0" w:rsidRDefault="005854A0" w:rsidP="002C0D6E">
      <w:pPr>
        <w:spacing w:after="0" w:line="240" w:lineRule="auto"/>
      </w:pPr>
      <w:r>
        <w:separator/>
      </w:r>
    </w:p>
  </w:endnote>
  <w:endnote w:type="continuationSeparator" w:id="0">
    <w:p w:rsidR="005854A0" w:rsidRDefault="005854A0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A0" w:rsidRDefault="005854A0" w:rsidP="002C0D6E">
      <w:pPr>
        <w:spacing w:after="0" w:line="240" w:lineRule="auto"/>
      </w:pPr>
      <w:r>
        <w:separator/>
      </w:r>
    </w:p>
  </w:footnote>
  <w:footnote w:type="continuationSeparator" w:id="0">
    <w:p w:rsidR="005854A0" w:rsidRDefault="005854A0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9"/>
    <w:rsid w:val="002C0D6E"/>
    <w:rsid w:val="003607F6"/>
    <w:rsid w:val="003C4CDF"/>
    <w:rsid w:val="00456DA4"/>
    <w:rsid w:val="004B3790"/>
    <w:rsid w:val="004F46B7"/>
    <w:rsid w:val="00567549"/>
    <w:rsid w:val="005754C9"/>
    <w:rsid w:val="005854A0"/>
    <w:rsid w:val="005F7A72"/>
    <w:rsid w:val="007409B7"/>
    <w:rsid w:val="007E7FE8"/>
    <w:rsid w:val="00801A16"/>
    <w:rsid w:val="0080337F"/>
    <w:rsid w:val="00804B41"/>
    <w:rsid w:val="008563F2"/>
    <w:rsid w:val="008B6CBB"/>
    <w:rsid w:val="008E2313"/>
    <w:rsid w:val="0093011F"/>
    <w:rsid w:val="009B3558"/>
    <w:rsid w:val="00AA7606"/>
    <w:rsid w:val="00BB5005"/>
    <w:rsid w:val="00DA0F53"/>
    <w:rsid w:val="00DB6750"/>
    <w:rsid w:val="00DC72EF"/>
    <w:rsid w:val="00E462A7"/>
    <w:rsid w:val="00E943BE"/>
    <w:rsid w:val="00E969DF"/>
    <w:rsid w:val="00EA7C69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7F622"/>
  <w15:chartTrackingRefBased/>
  <w15:docId w15:val="{1B18E054-24D9-4622-89DE-D4D1AA6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character" w:styleId="a7">
    <w:name w:val="Hyperlink"/>
    <w:basedOn w:val="a0"/>
    <w:uiPriority w:val="99"/>
    <w:unhideWhenUsed/>
    <w:rsid w:val="00FA4DED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FA4D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ee@premierpartners.co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Administrator</cp:lastModifiedBy>
  <cp:revision>2</cp:revision>
  <dcterms:created xsi:type="dcterms:W3CDTF">2017-10-18T06:38:00Z</dcterms:created>
  <dcterms:modified xsi:type="dcterms:W3CDTF">2017-10-18T06:38:00Z</dcterms:modified>
</cp:coreProperties>
</file>