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6B6C1" w14:textId="77777777" w:rsidR="00FA3CD5" w:rsidRPr="00974953" w:rsidRDefault="00FA3CD5" w:rsidP="007D1A85">
      <w:pPr>
        <w:spacing w:line="276" w:lineRule="auto"/>
        <w:rPr>
          <w:rFonts w:asciiTheme="minorHAnsi" w:eastAsiaTheme="minorHAnsi" w:hAnsiTheme="minorHAnsi"/>
          <w:b/>
        </w:rPr>
      </w:pPr>
      <w:r w:rsidRPr="00974953">
        <w:rPr>
          <w:rFonts w:asciiTheme="minorHAnsi" w:eastAsiaTheme="minorHAnsi" w:hAnsiTheme="minorHAnsi"/>
          <w:b/>
        </w:rPr>
        <w:t>투자심사보고서</w:t>
      </w:r>
    </w:p>
    <w:p w14:paraId="1206B6C2" w14:textId="77777777" w:rsidR="00FA3CD5" w:rsidRPr="00974953" w:rsidRDefault="00FF4D71" w:rsidP="007D1A85">
      <w:pPr>
        <w:spacing w:line="276" w:lineRule="auto"/>
        <w:rPr>
          <w:rFonts w:asciiTheme="minorHAnsi" w:eastAsiaTheme="minorHAnsi" w:hAnsiTheme="minorHAnsi"/>
          <w:b/>
          <w:sz w:val="44"/>
        </w:rPr>
      </w:pPr>
      <w:r>
        <w:rPr>
          <w:rFonts w:asciiTheme="minorHAnsi" w:eastAsiaTheme="minorHAnsi" w:hAnsiTheme="minorHAnsi"/>
          <w:b/>
          <w:noProof/>
          <w:sz w:val="44"/>
        </w:rPr>
        <w:pict w14:anchorId="1206BCA2">
          <v:shapetype id="_x0000_t32" coordsize="21600,21600" o:spt="32" o:oned="t" path="m,l21600,21600e" filled="f">
            <v:path arrowok="t" fillok="f" o:connecttype="none"/>
            <o:lock v:ext="edit" shapetype="t"/>
          </v:shapetype>
          <v:shape id="_x0000_s1028" type="#_x0000_t32" style="position:absolute;left:0;text-align:left;margin-left:2.95pt;margin-top:49.35pt;width:443.3pt;height:0;z-index:251660288" o:connectortype="straight"/>
        </w:pict>
      </w:r>
      <w:r w:rsidR="00FA3CD5" w:rsidRPr="00974953">
        <w:rPr>
          <w:rFonts w:asciiTheme="minorHAnsi" w:eastAsiaTheme="minorHAnsi" w:hAnsiTheme="minorHAnsi"/>
          <w:b/>
          <w:noProof/>
          <w:sz w:val="44"/>
        </w:rPr>
        <w:t>㈜</w:t>
      </w:r>
      <w:r w:rsidR="00513BD6">
        <w:rPr>
          <w:rFonts w:asciiTheme="minorHAnsi" w:eastAsiaTheme="minorHAnsi" w:hAnsiTheme="minorHAnsi" w:hint="eastAsia"/>
          <w:b/>
          <w:noProof/>
          <w:sz w:val="44"/>
        </w:rPr>
        <w:t>더콘</w:t>
      </w:r>
      <w:r w:rsidR="00FA3CD5" w:rsidRPr="00974953">
        <w:rPr>
          <w:rFonts w:asciiTheme="minorHAnsi" w:eastAsiaTheme="minorHAnsi" w:hAnsiTheme="minorHAnsi"/>
          <w:b/>
          <w:noProof/>
          <w:sz w:val="44"/>
        </w:rPr>
        <w:t>텐츠온</w:t>
      </w:r>
    </w:p>
    <w:p w14:paraId="1206B6C3" w14:textId="77777777" w:rsidR="00FA3CD5" w:rsidRPr="00974953" w:rsidRDefault="00FA3CD5" w:rsidP="007D1A85">
      <w:pPr>
        <w:spacing w:line="276" w:lineRule="auto"/>
        <w:rPr>
          <w:rFonts w:asciiTheme="minorHAnsi" w:eastAsiaTheme="minorHAnsi" w:hAnsiTheme="minorHAnsi"/>
        </w:rPr>
      </w:pPr>
    </w:p>
    <w:p w14:paraId="1206B6C4" w14:textId="77777777" w:rsidR="00FA3CD5" w:rsidRPr="00974953" w:rsidRDefault="00FA3CD5" w:rsidP="007D1A85">
      <w:pPr>
        <w:spacing w:line="276" w:lineRule="auto"/>
        <w:rPr>
          <w:rFonts w:asciiTheme="minorHAnsi" w:eastAsiaTheme="minorHAnsi" w:hAnsiTheme="minorHAnsi"/>
        </w:rPr>
      </w:pPr>
    </w:p>
    <w:p w14:paraId="1206B6C5" w14:textId="77777777" w:rsidR="001969BA" w:rsidRPr="00974953" w:rsidRDefault="001969BA" w:rsidP="007D1A85">
      <w:pPr>
        <w:spacing w:line="276" w:lineRule="auto"/>
        <w:rPr>
          <w:rFonts w:asciiTheme="minorHAnsi" w:eastAsiaTheme="minorHAnsi" w:hAnsiTheme="minorHAnsi"/>
        </w:rPr>
      </w:pPr>
    </w:p>
    <w:p w14:paraId="1206B6C6" w14:textId="77777777" w:rsidR="00FA3CD5" w:rsidRPr="00974953" w:rsidRDefault="00FA3CD5" w:rsidP="007D1A85">
      <w:pPr>
        <w:spacing w:line="276" w:lineRule="auto"/>
        <w:rPr>
          <w:rFonts w:asciiTheme="minorHAnsi" w:eastAsiaTheme="minorHAnsi" w:hAnsiTheme="minorHAnsi"/>
        </w:rPr>
      </w:pPr>
    </w:p>
    <w:p w14:paraId="1206B6C7" w14:textId="77777777" w:rsidR="00FA3CD5" w:rsidRPr="00974953" w:rsidRDefault="00FA3CD5" w:rsidP="007D1A85">
      <w:pPr>
        <w:spacing w:line="276" w:lineRule="auto"/>
        <w:rPr>
          <w:rFonts w:asciiTheme="minorHAnsi" w:eastAsiaTheme="minorHAnsi" w:hAnsiTheme="minorHAnsi"/>
        </w:rPr>
      </w:pPr>
    </w:p>
    <w:tbl>
      <w:tblPr>
        <w:tblW w:w="0" w:type="auto"/>
        <w:tblLook w:val="04A0" w:firstRow="1" w:lastRow="0" w:firstColumn="1" w:lastColumn="0" w:noHBand="0" w:noVBand="1"/>
      </w:tblPr>
      <w:tblGrid>
        <w:gridCol w:w="1384"/>
        <w:gridCol w:w="1559"/>
        <w:gridCol w:w="1560"/>
        <w:gridCol w:w="1417"/>
        <w:gridCol w:w="1418"/>
        <w:gridCol w:w="1364"/>
      </w:tblGrid>
      <w:tr w:rsidR="00FA3CD5" w:rsidRPr="00974953" w14:paraId="1206B6CC" w14:textId="77777777" w:rsidTr="00E60CA5">
        <w:tc>
          <w:tcPr>
            <w:tcW w:w="1384" w:type="dxa"/>
            <w:tcBorders>
              <w:top w:val="nil"/>
              <w:left w:val="nil"/>
              <w:bottom w:val="nil"/>
              <w:right w:val="nil"/>
            </w:tcBorders>
          </w:tcPr>
          <w:p w14:paraId="1206B6C8" w14:textId="77777777" w:rsidR="00FA3CD5" w:rsidRPr="00974953" w:rsidRDefault="00FA3CD5" w:rsidP="007D1A85">
            <w:pPr>
              <w:spacing w:line="276" w:lineRule="auto"/>
              <w:rPr>
                <w:rFonts w:asciiTheme="minorHAnsi" w:eastAsiaTheme="minorHAnsi" w:hAnsiTheme="minorHAnsi"/>
                <w:sz w:val="18"/>
              </w:rPr>
            </w:pPr>
          </w:p>
        </w:tc>
        <w:tc>
          <w:tcPr>
            <w:tcW w:w="1559" w:type="dxa"/>
            <w:tcBorders>
              <w:top w:val="single" w:sz="8" w:space="0" w:color="auto"/>
              <w:left w:val="nil"/>
              <w:bottom w:val="single" w:sz="8" w:space="0" w:color="auto"/>
              <w:right w:val="single" w:sz="8" w:space="0" w:color="auto"/>
            </w:tcBorders>
            <w:shd w:val="clear" w:color="auto" w:fill="BFBFBF" w:themeFill="background1" w:themeFillShade="BF"/>
          </w:tcPr>
          <w:p w14:paraId="1206B6C9" w14:textId="77777777" w:rsidR="00FA3CD5" w:rsidRPr="00974953" w:rsidRDefault="00FA3CD5" w:rsidP="007D1A85">
            <w:pPr>
              <w:spacing w:line="276" w:lineRule="auto"/>
              <w:jc w:val="center"/>
              <w:rPr>
                <w:rFonts w:asciiTheme="minorHAnsi" w:eastAsiaTheme="minorHAnsi" w:hAnsiTheme="minorHAnsi"/>
                <w:b/>
                <w:sz w:val="18"/>
              </w:rPr>
            </w:pPr>
            <w:r w:rsidRPr="00974953">
              <w:rPr>
                <w:rFonts w:asciiTheme="minorHAnsi" w:eastAsiaTheme="minorHAnsi" w:hAnsiTheme="minorHAnsi"/>
                <w:b/>
                <w:sz w:val="18"/>
              </w:rPr>
              <w:t>투자 대상</w:t>
            </w:r>
          </w:p>
        </w:tc>
        <w:tc>
          <w:tcPr>
            <w:tcW w:w="4395" w:type="dxa"/>
            <w:gridSpan w:val="3"/>
            <w:tcBorders>
              <w:top w:val="single" w:sz="8" w:space="0" w:color="auto"/>
              <w:left w:val="single" w:sz="8" w:space="0" w:color="auto"/>
              <w:bottom w:val="single" w:sz="8" w:space="0" w:color="auto"/>
              <w:right w:val="nil"/>
            </w:tcBorders>
          </w:tcPr>
          <w:p w14:paraId="1206B6CA" w14:textId="77777777" w:rsidR="00FA3CD5" w:rsidRPr="00974953" w:rsidRDefault="00FA3CD5" w:rsidP="007D1A85">
            <w:pPr>
              <w:spacing w:line="276" w:lineRule="auto"/>
              <w:jc w:val="center"/>
              <w:rPr>
                <w:rFonts w:asciiTheme="minorHAnsi" w:eastAsiaTheme="minorHAnsi" w:hAnsiTheme="minorHAnsi"/>
                <w:sz w:val="18"/>
              </w:rPr>
            </w:pPr>
            <w:r w:rsidRPr="00974953">
              <w:rPr>
                <w:rFonts w:asciiTheme="minorHAnsi" w:eastAsiaTheme="minorHAnsi" w:hAnsiTheme="minorHAnsi"/>
                <w:sz w:val="18"/>
              </w:rPr>
              <w:t>㈜</w:t>
            </w:r>
            <w:proofErr w:type="spellStart"/>
            <w:r w:rsidR="00513BD6">
              <w:rPr>
                <w:rFonts w:asciiTheme="minorHAnsi" w:eastAsiaTheme="minorHAnsi" w:hAnsiTheme="minorHAnsi" w:hint="eastAsia"/>
                <w:sz w:val="18"/>
              </w:rPr>
              <w:t>더콘</w:t>
            </w:r>
            <w:r w:rsidRPr="00974953">
              <w:rPr>
                <w:rFonts w:asciiTheme="minorHAnsi" w:eastAsiaTheme="minorHAnsi" w:hAnsiTheme="minorHAnsi"/>
                <w:sz w:val="18"/>
              </w:rPr>
              <w:t>텐츠온</w:t>
            </w:r>
            <w:proofErr w:type="spellEnd"/>
          </w:p>
        </w:tc>
        <w:tc>
          <w:tcPr>
            <w:tcW w:w="1364" w:type="dxa"/>
            <w:tcBorders>
              <w:top w:val="nil"/>
              <w:left w:val="nil"/>
              <w:bottom w:val="nil"/>
              <w:right w:val="nil"/>
            </w:tcBorders>
          </w:tcPr>
          <w:p w14:paraId="1206B6CB" w14:textId="77777777" w:rsidR="00FA3CD5" w:rsidRPr="00974953" w:rsidRDefault="00FA3CD5" w:rsidP="007D1A85">
            <w:pPr>
              <w:spacing w:line="276" w:lineRule="auto"/>
              <w:rPr>
                <w:rFonts w:asciiTheme="minorHAnsi" w:eastAsiaTheme="minorHAnsi" w:hAnsiTheme="minorHAnsi"/>
                <w:sz w:val="18"/>
              </w:rPr>
            </w:pPr>
          </w:p>
        </w:tc>
      </w:tr>
      <w:tr w:rsidR="00FA3CD5" w:rsidRPr="00974953" w14:paraId="1206B6D1" w14:textId="77777777" w:rsidTr="00E60CA5">
        <w:tc>
          <w:tcPr>
            <w:tcW w:w="1384" w:type="dxa"/>
            <w:tcBorders>
              <w:top w:val="nil"/>
              <w:left w:val="nil"/>
              <w:bottom w:val="nil"/>
              <w:right w:val="nil"/>
            </w:tcBorders>
          </w:tcPr>
          <w:p w14:paraId="1206B6CD" w14:textId="77777777" w:rsidR="00FA3CD5" w:rsidRPr="00974953" w:rsidRDefault="00FA3CD5" w:rsidP="007D1A85">
            <w:pPr>
              <w:spacing w:line="276" w:lineRule="auto"/>
              <w:rPr>
                <w:rFonts w:asciiTheme="minorHAnsi" w:eastAsiaTheme="minorHAnsi" w:hAnsiTheme="minorHAnsi"/>
                <w:sz w:val="18"/>
              </w:rPr>
            </w:pPr>
          </w:p>
        </w:tc>
        <w:tc>
          <w:tcPr>
            <w:tcW w:w="1559" w:type="dxa"/>
            <w:tcBorders>
              <w:top w:val="single" w:sz="8" w:space="0" w:color="auto"/>
              <w:left w:val="nil"/>
              <w:bottom w:val="single" w:sz="8" w:space="0" w:color="auto"/>
              <w:right w:val="single" w:sz="8" w:space="0" w:color="auto"/>
            </w:tcBorders>
            <w:shd w:val="clear" w:color="auto" w:fill="BFBFBF" w:themeFill="background1" w:themeFillShade="BF"/>
          </w:tcPr>
          <w:p w14:paraId="1206B6CE" w14:textId="77777777" w:rsidR="00FA3CD5" w:rsidRPr="00974953" w:rsidRDefault="00FA3CD5" w:rsidP="007D1A85">
            <w:pPr>
              <w:spacing w:line="276" w:lineRule="auto"/>
              <w:jc w:val="center"/>
              <w:rPr>
                <w:rFonts w:asciiTheme="minorHAnsi" w:eastAsiaTheme="minorHAnsi" w:hAnsiTheme="minorHAnsi"/>
                <w:b/>
                <w:sz w:val="18"/>
              </w:rPr>
            </w:pPr>
            <w:r w:rsidRPr="00974953">
              <w:rPr>
                <w:rFonts w:asciiTheme="minorHAnsi" w:eastAsiaTheme="minorHAnsi" w:hAnsiTheme="minorHAnsi"/>
                <w:b/>
                <w:sz w:val="18"/>
              </w:rPr>
              <w:t>투자 금액</w:t>
            </w:r>
          </w:p>
        </w:tc>
        <w:tc>
          <w:tcPr>
            <w:tcW w:w="4395" w:type="dxa"/>
            <w:gridSpan w:val="3"/>
            <w:tcBorders>
              <w:top w:val="single" w:sz="8" w:space="0" w:color="auto"/>
              <w:left w:val="single" w:sz="8" w:space="0" w:color="auto"/>
              <w:bottom w:val="single" w:sz="8" w:space="0" w:color="auto"/>
              <w:right w:val="nil"/>
            </w:tcBorders>
          </w:tcPr>
          <w:p w14:paraId="1206B6CF" w14:textId="77777777" w:rsidR="00FA3CD5" w:rsidRPr="00974953" w:rsidRDefault="00513BD6" w:rsidP="007D1A85">
            <w:pPr>
              <w:spacing w:line="276" w:lineRule="auto"/>
              <w:jc w:val="center"/>
              <w:rPr>
                <w:rFonts w:asciiTheme="minorHAnsi" w:eastAsiaTheme="minorHAnsi" w:hAnsiTheme="minorHAnsi"/>
                <w:sz w:val="18"/>
              </w:rPr>
            </w:pPr>
            <w:r>
              <w:rPr>
                <w:rFonts w:asciiTheme="minorHAnsi" w:eastAsiaTheme="minorHAnsi" w:hAnsiTheme="minorHAnsi" w:hint="eastAsia"/>
                <w:sz w:val="18"/>
              </w:rPr>
              <w:t>9</w:t>
            </w:r>
            <w:r>
              <w:rPr>
                <w:rFonts w:asciiTheme="minorHAnsi" w:eastAsiaTheme="minorHAnsi" w:hAnsiTheme="minorHAnsi"/>
                <w:sz w:val="18"/>
              </w:rPr>
              <w:t>99,999,500</w:t>
            </w:r>
            <w:r w:rsidR="00FA3CD5" w:rsidRPr="00974953">
              <w:rPr>
                <w:rFonts w:asciiTheme="minorHAnsi" w:eastAsiaTheme="minorHAnsi" w:hAnsiTheme="minorHAnsi"/>
                <w:sz w:val="18"/>
              </w:rPr>
              <w:t>원</w:t>
            </w:r>
          </w:p>
        </w:tc>
        <w:tc>
          <w:tcPr>
            <w:tcW w:w="1364" w:type="dxa"/>
            <w:tcBorders>
              <w:top w:val="nil"/>
              <w:left w:val="nil"/>
              <w:bottom w:val="nil"/>
              <w:right w:val="nil"/>
            </w:tcBorders>
          </w:tcPr>
          <w:p w14:paraId="1206B6D0" w14:textId="77777777" w:rsidR="00FA3CD5" w:rsidRPr="00974953" w:rsidRDefault="00FA3CD5" w:rsidP="007D1A85">
            <w:pPr>
              <w:spacing w:line="276" w:lineRule="auto"/>
              <w:rPr>
                <w:rFonts w:asciiTheme="minorHAnsi" w:eastAsiaTheme="minorHAnsi" w:hAnsiTheme="minorHAnsi"/>
                <w:sz w:val="18"/>
              </w:rPr>
            </w:pPr>
          </w:p>
        </w:tc>
      </w:tr>
      <w:tr w:rsidR="00FA3CD5" w:rsidRPr="00974953" w14:paraId="1206B6D6" w14:textId="77777777" w:rsidTr="00E60CA5">
        <w:tc>
          <w:tcPr>
            <w:tcW w:w="1384" w:type="dxa"/>
            <w:tcBorders>
              <w:top w:val="nil"/>
              <w:left w:val="nil"/>
              <w:bottom w:val="nil"/>
              <w:right w:val="nil"/>
            </w:tcBorders>
          </w:tcPr>
          <w:p w14:paraId="1206B6D2" w14:textId="77777777" w:rsidR="00FA3CD5" w:rsidRPr="00974953" w:rsidRDefault="00FA3CD5" w:rsidP="007D1A85">
            <w:pPr>
              <w:spacing w:line="276" w:lineRule="auto"/>
              <w:rPr>
                <w:rFonts w:asciiTheme="minorHAnsi" w:eastAsiaTheme="minorHAnsi" w:hAnsiTheme="minorHAnsi"/>
                <w:sz w:val="18"/>
              </w:rPr>
            </w:pPr>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1206B6D3" w14:textId="77777777" w:rsidR="00FA3CD5" w:rsidRPr="00974953" w:rsidRDefault="00FA3CD5" w:rsidP="007D1A85">
            <w:pPr>
              <w:spacing w:line="276" w:lineRule="auto"/>
              <w:jc w:val="center"/>
              <w:rPr>
                <w:rFonts w:asciiTheme="minorHAnsi" w:eastAsiaTheme="minorHAnsi" w:hAnsiTheme="minorHAnsi"/>
                <w:b/>
                <w:sz w:val="18"/>
              </w:rPr>
            </w:pPr>
            <w:r w:rsidRPr="00974953">
              <w:rPr>
                <w:rFonts w:asciiTheme="minorHAnsi" w:eastAsiaTheme="minorHAnsi" w:hAnsiTheme="minorHAnsi"/>
                <w:b/>
                <w:sz w:val="18"/>
              </w:rPr>
              <w:t>투자 계정</w:t>
            </w:r>
          </w:p>
        </w:tc>
        <w:tc>
          <w:tcPr>
            <w:tcW w:w="4395" w:type="dxa"/>
            <w:gridSpan w:val="3"/>
            <w:tcBorders>
              <w:top w:val="single" w:sz="8" w:space="0" w:color="auto"/>
              <w:left w:val="single" w:sz="8" w:space="0" w:color="auto"/>
              <w:bottom w:val="single" w:sz="8" w:space="0" w:color="auto"/>
              <w:right w:val="nil"/>
            </w:tcBorders>
            <w:vAlign w:val="center"/>
          </w:tcPr>
          <w:p w14:paraId="1206B6D4" w14:textId="77777777" w:rsidR="00FA3CD5" w:rsidRPr="00974953" w:rsidRDefault="00FA3CD5" w:rsidP="007D1A85">
            <w:pPr>
              <w:widowControl/>
              <w:wordWrap/>
              <w:autoSpaceDE/>
              <w:autoSpaceDN/>
              <w:snapToGrid w:val="0"/>
              <w:spacing w:line="276" w:lineRule="auto"/>
              <w:jc w:val="center"/>
              <w:rPr>
                <w:rFonts w:asciiTheme="minorHAnsi" w:eastAsiaTheme="minorHAnsi" w:hAnsiTheme="minorHAnsi"/>
                <w:sz w:val="18"/>
              </w:rPr>
            </w:pPr>
            <w:r w:rsidRPr="00974953">
              <w:rPr>
                <w:rFonts w:asciiTheme="minorHAnsi" w:eastAsiaTheme="minorHAnsi" w:hAnsiTheme="minorHAnsi"/>
                <w:sz w:val="18"/>
              </w:rPr>
              <w:t xml:space="preserve">SBI-성장사다리 </w:t>
            </w:r>
            <w:proofErr w:type="spellStart"/>
            <w:r w:rsidRPr="00974953">
              <w:rPr>
                <w:rFonts w:asciiTheme="minorHAnsi" w:eastAsiaTheme="minorHAnsi" w:hAnsiTheme="minorHAnsi"/>
                <w:sz w:val="18"/>
              </w:rPr>
              <w:t>코넥스</w:t>
            </w:r>
            <w:proofErr w:type="spellEnd"/>
            <w:r w:rsidRPr="00974953">
              <w:rPr>
                <w:rFonts w:asciiTheme="minorHAnsi" w:eastAsiaTheme="minorHAnsi" w:hAnsiTheme="minorHAnsi"/>
                <w:sz w:val="18"/>
              </w:rPr>
              <w:t xml:space="preserve"> 활성화 펀드</w:t>
            </w:r>
            <w:r w:rsidR="009E2629">
              <w:rPr>
                <w:rFonts w:asciiTheme="minorHAnsi" w:eastAsiaTheme="minorHAnsi" w:hAnsiTheme="minorHAnsi" w:hint="eastAsia"/>
                <w:sz w:val="18"/>
              </w:rPr>
              <w:t xml:space="preserve"> 제2호</w:t>
            </w:r>
          </w:p>
        </w:tc>
        <w:tc>
          <w:tcPr>
            <w:tcW w:w="1364" w:type="dxa"/>
            <w:tcBorders>
              <w:top w:val="nil"/>
              <w:left w:val="nil"/>
              <w:bottom w:val="nil"/>
              <w:right w:val="nil"/>
            </w:tcBorders>
          </w:tcPr>
          <w:p w14:paraId="1206B6D5" w14:textId="77777777" w:rsidR="00FA3CD5" w:rsidRPr="00974953" w:rsidRDefault="00FA3CD5" w:rsidP="007D1A85">
            <w:pPr>
              <w:spacing w:line="276" w:lineRule="auto"/>
              <w:rPr>
                <w:rFonts w:asciiTheme="minorHAnsi" w:eastAsiaTheme="minorHAnsi" w:hAnsiTheme="minorHAnsi"/>
                <w:sz w:val="18"/>
              </w:rPr>
            </w:pPr>
          </w:p>
        </w:tc>
      </w:tr>
      <w:tr w:rsidR="00FA3CD5" w:rsidRPr="00974953" w14:paraId="1206B6DC" w14:textId="77777777" w:rsidTr="00E60CA5">
        <w:tc>
          <w:tcPr>
            <w:tcW w:w="1384" w:type="dxa"/>
            <w:tcBorders>
              <w:top w:val="nil"/>
              <w:left w:val="nil"/>
              <w:bottom w:val="nil"/>
              <w:right w:val="nil"/>
            </w:tcBorders>
          </w:tcPr>
          <w:p w14:paraId="1206B6D7" w14:textId="77777777" w:rsidR="00FA3CD5" w:rsidRPr="00974953" w:rsidRDefault="00FA3CD5" w:rsidP="007D1A85">
            <w:pPr>
              <w:spacing w:line="276" w:lineRule="auto"/>
              <w:rPr>
                <w:rFonts w:asciiTheme="minorHAnsi" w:eastAsiaTheme="minorHAnsi" w:hAnsiTheme="minorHAnsi"/>
                <w:sz w:val="18"/>
              </w:rPr>
            </w:pPr>
          </w:p>
        </w:tc>
        <w:tc>
          <w:tcPr>
            <w:tcW w:w="1559"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1206B6D8" w14:textId="77777777" w:rsidR="00FA3CD5" w:rsidRPr="00974953" w:rsidRDefault="00FA3CD5" w:rsidP="007D1A85">
            <w:pPr>
              <w:spacing w:line="276" w:lineRule="auto"/>
              <w:jc w:val="center"/>
              <w:rPr>
                <w:rFonts w:asciiTheme="minorHAnsi" w:eastAsiaTheme="minorHAnsi" w:hAnsiTheme="minorHAnsi"/>
                <w:b/>
                <w:sz w:val="18"/>
              </w:rPr>
            </w:pPr>
            <w:r w:rsidRPr="00974953">
              <w:rPr>
                <w:rFonts w:asciiTheme="minorHAnsi" w:eastAsiaTheme="minorHAnsi" w:hAnsiTheme="minorHAnsi"/>
                <w:b/>
                <w:sz w:val="18"/>
              </w:rPr>
              <w:t>투자 방식</w:t>
            </w:r>
          </w:p>
        </w:tc>
        <w:tc>
          <w:tcPr>
            <w:tcW w:w="4395" w:type="dxa"/>
            <w:gridSpan w:val="3"/>
            <w:tcBorders>
              <w:top w:val="single" w:sz="8" w:space="0" w:color="auto"/>
              <w:left w:val="single" w:sz="8" w:space="0" w:color="auto"/>
              <w:bottom w:val="single" w:sz="8" w:space="0" w:color="auto"/>
              <w:right w:val="nil"/>
            </w:tcBorders>
          </w:tcPr>
          <w:p w14:paraId="1206B6D9" w14:textId="77777777" w:rsidR="00FA3CD5" w:rsidRPr="00974953" w:rsidRDefault="00FA3CD5" w:rsidP="007D1A85">
            <w:pPr>
              <w:spacing w:line="276" w:lineRule="auto"/>
              <w:jc w:val="center"/>
              <w:rPr>
                <w:rFonts w:asciiTheme="minorHAnsi" w:eastAsiaTheme="minorHAnsi" w:hAnsiTheme="minorHAnsi"/>
                <w:sz w:val="18"/>
              </w:rPr>
            </w:pPr>
            <w:r w:rsidRPr="00974953">
              <w:rPr>
                <w:rFonts w:asciiTheme="minorHAnsi" w:eastAsiaTheme="minorHAnsi" w:hAnsiTheme="minorHAnsi"/>
                <w:sz w:val="18"/>
              </w:rPr>
              <w:t xml:space="preserve">전환상환우선주 </w:t>
            </w:r>
            <w:r w:rsidR="009E2629">
              <w:rPr>
                <w:rFonts w:asciiTheme="minorHAnsi" w:eastAsiaTheme="minorHAnsi" w:hAnsiTheme="minorHAnsi"/>
                <w:sz w:val="18"/>
              </w:rPr>
              <w:t>499,999,500</w:t>
            </w:r>
            <w:r w:rsidRPr="00974953">
              <w:rPr>
                <w:rFonts w:asciiTheme="minorHAnsi" w:eastAsiaTheme="minorHAnsi" w:hAnsiTheme="minorHAnsi"/>
                <w:sz w:val="18"/>
              </w:rPr>
              <w:t>원</w:t>
            </w:r>
          </w:p>
          <w:p w14:paraId="1206B6DA" w14:textId="77777777" w:rsidR="00FA3CD5" w:rsidRPr="00974953" w:rsidRDefault="00FA3CD5" w:rsidP="007D1A85">
            <w:pPr>
              <w:spacing w:line="276" w:lineRule="auto"/>
              <w:jc w:val="center"/>
              <w:rPr>
                <w:rFonts w:asciiTheme="minorHAnsi" w:eastAsiaTheme="minorHAnsi" w:hAnsiTheme="minorHAnsi"/>
                <w:sz w:val="18"/>
              </w:rPr>
            </w:pPr>
            <w:r w:rsidRPr="00974953">
              <w:rPr>
                <w:rFonts w:asciiTheme="minorHAnsi" w:eastAsiaTheme="minorHAnsi" w:hAnsiTheme="minorHAnsi"/>
                <w:sz w:val="18"/>
              </w:rPr>
              <w:t xml:space="preserve">전환사채       </w:t>
            </w:r>
            <w:r w:rsidR="009E2629">
              <w:rPr>
                <w:rFonts w:asciiTheme="minorHAnsi" w:eastAsiaTheme="minorHAnsi" w:hAnsiTheme="minorHAnsi"/>
                <w:sz w:val="18"/>
              </w:rPr>
              <w:t>500,000,000</w:t>
            </w:r>
            <w:r w:rsidRPr="00974953">
              <w:rPr>
                <w:rFonts w:asciiTheme="minorHAnsi" w:eastAsiaTheme="minorHAnsi" w:hAnsiTheme="minorHAnsi"/>
                <w:sz w:val="18"/>
              </w:rPr>
              <w:t>원</w:t>
            </w:r>
          </w:p>
        </w:tc>
        <w:tc>
          <w:tcPr>
            <w:tcW w:w="1364" w:type="dxa"/>
            <w:tcBorders>
              <w:top w:val="nil"/>
              <w:left w:val="nil"/>
              <w:bottom w:val="nil"/>
              <w:right w:val="nil"/>
            </w:tcBorders>
          </w:tcPr>
          <w:p w14:paraId="1206B6DB" w14:textId="77777777" w:rsidR="00FA3CD5" w:rsidRPr="00974953" w:rsidRDefault="00FA3CD5" w:rsidP="007D1A85">
            <w:pPr>
              <w:spacing w:line="276" w:lineRule="auto"/>
              <w:rPr>
                <w:rFonts w:asciiTheme="minorHAnsi" w:eastAsiaTheme="minorHAnsi" w:hAnsiTheme="minorHAnsi"/>
                <w:sz w:val="18"/>
              </w:rPr>
            </w:pPr>
          </w:p>
        </w:tc>
      </w:tr>
      <w:tr w:rsidR="00FA3CD5" w:rsidRPr="00974953" w14:paraId="1206B6E3" w14:textId="77777777" w:rsidTr="00E60CA5">
        <w:trPr>
          <w:trHeight w:val="140"/>
        </w:trPr>
        <w:tc>
          <w:tcPr>
            <w:tcW w:w="1384" w:type="dxa"/>
            <w:vMerge w:val="restart"/>
            <w:tcBorders>
              <w:top w:val="nil"/>
              <w:left w:val="nil"/>
              <w:right w:val="nil"/>
            </w:tcBorders>
          </w:tcPr>
          <w:p w14:paraId="1206B6DD" w14:textId="77777777" w:rsidR="00FA3CD5" w:rsidRPr="00974953" w:rsidRDefault="00FA3CD5" w:rsidP="007D1A85">
            <w:pPr>
              <w:spacing w:line="276" w:lineRule="auto"/>
              <w:rPr>
                <w:rFonts w:asciiTheme="minorHAnsi" w:eastAsiaTheme="minorHAnsi" w:hAnsiTheme="minorHAnsi"/>
                <w:sz w:val="18"/>
              </w:rPr>
            </w:pPr>
          </w:p>
        </w:tc>
        <w:tc>
          <w:tcPr>
            <w:tcW w:w="1559" w:type="dxa"/>
            <w:vMerge w:val="restart"/>
            <w:tcBorders>
              <w:top w:val="single" w:sz="8" w:space="0" w:color="auto"/>
              <w:left w:val="nil"/>
              <w:right w:val="single" w:sz="8" w:space="0" w:color="auto"/>
            </w:tcBorders>
            <w:shd w:val="clear" w:color="auto" w:fill="BFBFBF" w:themeFill="background1" w:themeFillShade="BF"/>
            <w:vAlign w:val="center"/>
          </w:tcPr>
          <w:p w14:paraId="1206B6DE" w14:textId="77777777" w:rsidR="00FA3CD5" w:rsidRPr="00974953" w:rsidRDefault="00FA3CD5" w:rsidP="007D1A85">
            <w:pPr>
              <w:spacing w:line="276" w:lineRule="auto"/>
              <w:jc w:val="center"/>
              <w:rPr>
                <w:rFonts w:asciiTheme="minorHAnsi" w:eastAsiaTheme="minorHAnsi" w:hAnsiTheme="minorHAnsi"/>
                <w:b/>
                <w:sz w:val="18"/>
              </w:rPr>
            </w:pPr>
            <w:r w:rsidRPr="00974953">
              <w:rPr>
                <w:rFonts w:asciiTheme="minorHAnsi" w:eastAsiaTheme="minorHAnsi" w:hAnsiTheme="minorHAnsi"/>
                <w:b/>
                <w:sz w:val="18"/>
              </w:rPr>
              <w:t>심사 담당</w:t>
            </w:r>
          </w:p>
        </w:tc>
        <w:tc>
          <w:tcPr>
            <w:tcW w:w="1560" w:type="dxa"/>
            <w:tcBorders>
              <w:top w:val="single" w:sz="8" w:space="0" w:color="auto"/>
              <w:left w:val="single" w:sz="8" w:space="0" w:color="auto"/>
              <w:bottom w:val="dotted" w:sz="4" w:space="0" w:color="auto"/>
              <w:right w:val="dotted" w:sz="4" w:space="0" w:color="auto"/>
            </w:tcBorders>
            <w:vAlign w:val="center"/>
          </w:tcPr>
          <w:p w14:paraId="1206B6DF" w14:textId="77777777" w:rsidR="00FA3CD5" w:rsidRPr="00974953" w:rsidRDefault="00FA3CD5" w:rsidP="007D1A85">
            <w:pPr>
              <w:spacing w:line="276" w:lineRule="auto"/>
              <w:jc w:val="center"/>
              <w:rPr>
                <w:rFonts w:asciiTheme="minorHAnsi" w:eastAsiaTheme="minorHAnsi" w:hAnsiTheme="minorHAnsi"/>
                <w:sz w:val="18"/>
              </w:rPr>
            </w:pPr>
            <w:r w:rsidRPr="00974953">
              <w:rPr>
                <w:rFonts w:asciiTheme="minorHAnsi" w:eastAsiaTheme="minorHAnsi" w:hAnsiTheme="minorHAnsi"/>
                <w:sz w:val="18"/>
              </w:rPr>
              <w:t>발굴(</w:t>
            </w:r>
            <w:r w:rsidR="00456097" w:rsidRPr="00974953">
              <w:rPr>
                <w:rFonts w:asciiTheme="minorHAnsi" w:eastAsiaTheme="minorHAnsi" w:hAnsiTheme="minorHAnsi"/>
                <w:sz w:val="18"/>
              </w:rPr>
              <w:t>4</w:t>
            </w:r>
            <w:r w:rsidRPr="00974953">
              <w:rPr>
                <w:rFonts w:asciiTheme="minorHAnsi" w:eastAsiaTheme="minorHAnsi" w:hAnsiTheme="minorHAnsi"/>
                <w:sz w:val="18"/>
              </w:rPr>
              <w:t>0%)</w:t>
            </w:r>
          </w:p>
        </w:tc>
        <w:tc>
          <w:tcPr>
            <w:tcW w:w="1417" w:type="dxa"/>
            <w:tcBorders>
              <w:top w:val="single" w:sz="8" w:space="0" w:color="auto"/>
              <w:left w:val="dotted" w:sz="4" w:space="0" w:color="auto"/>
              <w:bottom w:val="dotted" w:sz="4" w:space="0" w:color="auto"/>
            </w:tcBorders>
            <w:vAlign w:val="center"/>
          </w:tcPr>
          <w:p w14:paraId="1206B6E0" w14:textId="77777777" w:rsidR="00FA3CD5" w:rsidRPr="00974953" w:rsidRDefault="007C54F2" w:rsidP="007C54F2">
            <w:pPr>
              <w:spacing w:line="276" w:lineRule="auto"/>
              <w:jc w:val="center"/>
              <w:rPr>
                <w:rFonts w:asciiTheme="minorHAnsi" w:eastAsiaTheme="minorHAnsi" w:hAnsiTheme="minorHAnsi"/>
                <w:sz w:val="18"/>
              </w:rPr>
            </w:pPr>
            <w:r w:rsidRPr="00974953">
              <w:rPr>
                <w:rFonts w:asciiTheme="minorHAnsi" w:eastAsiaTheme="minorHAnsi" w:hAnsiTheme="minorHAnsi"/>
                <w:sz w:val="18"/>
              </w:rPr>
              <w:t xml:space="preserve">이준효 </w:t>
            </w:r>
            <w:r w:rsidR="009E2629">
              <w:rPr>
                <w:rFonts w:asciiTheme="minorHAnsi" w:eastAsiaTheme="minorHAnsi" w:hAnsiTheme="minorHAnsi" w:hint="eastAsia"/>
                <w:sz w:val="18"/>
              </w:rPr>
              <w:t>부사장</w:t>
            </w:r>
          </w:p>
        </w:tc>
        <w:tc>
          <w:tcPr>
            <w:tcW w:w="1418" w:type="dxa"/>
            <w:tcBorders>
              <w:top w:val="single" w:sz="8" w:space="0" w:color="auto"/>
              <w:left w:val="dotted" w:sz="4" w:space="0" w:color="auto"/>
              <w:bottom w:val="dotted" w:sz="4" w:space="0" w:color="auto"/>
            </w:tcBorders>
            <w:vAlign w:val="center"/>
          </w:tcPr>
          <w:p w14:paraId="1206B6E1" w14:textId="77777777" w:rsidR="00FA3CD5" w:rsidRPr="00974953" w:rsidRDefault="001E1BFC" w:rsidP="007D1A85">
            <w:pPr>
              <w:spacing w:line="276" w:lineRule="auto"/>
              <w:jc w:val="center"/>
              <w:rPr>
                <w:rFonts w:asciiTheme="minorHAnsi" w:eastAsiaTheme="minorHAnsi" w:hAnsiTheme="minorHAnsi"/>
                <w:sz w:val="18"/>
              </w:rPr>
            </w:pPr>
            <w:r>
              <w:rPr>
                <w:rFonts w:asciiTheme="minorHAnsi" w:eastAsiaTheme="minorHAnsi" w:hAnsiTheme="minorHAnsi" w:hint="eastAsia"/>
                <w:sz w:val="18"/>
              </w:rPr>
              <w:t>100%</w:t>
            </w:r>
          </w:p>
        </w:tc>
        <w:tc>
          <w:tcPr>
            <w:tcW w:w="1364" w:type="dxa"/>
            <w:vMerge w:val="restart"/>
            <w:tcBorders>
              <w:top w:val="nil"/>
              <w:left w:val="nil"/>
              <w:right w:val="nil"/>
            </w:tcBorders>
          </w:tcPr>
          <w:p w14:paraId="1206B6E2" w14:textId="77777777" w:rsidR="00FA3CD5" w:rsidRPr="00974953" w:rsidRDefault="00FA3CD5" w:rsidP="007D1A85">
            <w:pPr>
              <w:spacing w:line="276" w:lineRule="auto"/>
              <w:rPr>
                <w:rFonts w:asciiTheme="minorHAnsi" w:eastAsiaTheme="minorHAnsi" w:hAnsiTheme="minorHAnsi"/>
                <w:sz w:val="18"/>
              </w:rPr>
            </w:pPr>
          </w:p>
        </w:tc>
      </w:tr>
      <w:tr w:rsidR="00FA3CD5" w:rsidRPr="00974953" w14:paraId="1206B6EC" w14:textId="77777777" w:rsidTr="00E60CA5">
        <w:trPr>
          <w:trHeight w:val="140"/>
        </w:trPr>
        <w:tc>
          <w:tcPr>
            <w:tcW w:w="1384" w:type="dxa"/>
            <w:vMerge/>
            <w:tcBorders>
              <w:left w:val="nil"/>
              <w:right w:val="nil"/>
            </w:tcBorders>
          </w:tcPr>
          <w:p w14:paraId="1206B6E4" w14:textId="77777777" w:rsidR="00FA3CD5" w:rsidRPr="00974953" w:rsidRDefault="00FA3CD5" w:rsidP="007D1A85">
            <w:pPr>
              <w:spacing w:line="276" w:lineRule="auto"/>
              <w:rPr>
                <w:rFonts w:asciiTheme="minorHAnsi" w:eastAsiaTheme="minorHAnsi" w:hAnsiTheme="minorHAnsi"/>
                <w:sz w:val="18"/>
              </w:rPr>
            </w:pPr>
          </w:p>
        </w:tc>
        <w:tc>
          <w:tcPr>
            <w:tcW w:w="1559" w:type="dxa"/>
            <w:vMerge/>
            <w:tcBorders>
              <w:left w:val="nil"/>
              <w:right w:val="single" w:sz="8" w:space="0" w:color="auto"/>
            </w:tcBorders>
            <w:shd w:val="clear" w:color="auto" w:fill="BFBFBF" w:themeFill="background1" w:themeFillShade="BF"/>
            <w:vAlign w:val="center"/>
          </w:tcPr>
          <w:p w14:paraId="1206B6E5" w14:textId="77777777" w:rsidR="00FA3CD5" w:rsidRPr="00974953" w:rsidRDefault="00FA3CD5" w:rsidP="007D1A85">
            <w:pPr>
              <w:spacing w:line="276" w:lineRule="auto"/>
              <w:jc w:val="center"/>
              <w:rPr>
                <w:rFonts w:asciiTheme="minorHAnsi" w:eastAsiaTheme="minorHAnsi" w:hAnsiTheme="minorHAnsi"/>
                <w:b/>
                <w:sz w:val="18"/>
              </w:rPr>
            </w:pPr>
          </w:p>
        </w:tc>
        <w:tc>
          <w:tcPr>
            <w:tcW w:w="1560" w:type="dxa"/>
            <w:tcBorders>
              <w:top w:val="dotted" w:sz="4" w:space="0" w:color="auto"/>
              <w:left w:val="single" w:sz="8" w:space="0" w:color="auto"/>
              <w:bottom w:val="dotted" w:sz="4" w:space="0" w:color="auto"/>
              <w:right w:val="dotted" w:sz="4" w:space="0" w:color="auto"/>
            </w:tcBorders>
            <w:vAlign w:val="center"/>
          </w:tcPr>
          <w:p w14:paraId="1206B6E6" w14:textId="77777777" w:rsidR="00FA3CD5" w:rsidRPr="00974953" w:rsidRDefault="00FA3CD5" w:rsidP="007D1A85">
            <w:pPr>
              <w:spacing w:line="276" w:lineRule="auto"/>
              <w:jc w:val="center"/>
              <w:rPr>
                <w:rFonts w:asciiTheme="minorHAnsi" w:eastAsiaTheme="minorHAnsi" w:hAnsiTheme="minorHAnsi"/>
                <w:sz w:val="18"/>
              </w:rPr>
            </w:pPr>
            <w:r w:rsidRPr="00974953">
              <w:rPr>
                <w:rFonts w:asciiTheme="minorHAnsi" w:eastAsiaTheme="minorHAnsi" w:hAnsiTheme="minorHAnsi"/>
                <w:sz w:val="18"/>
              </w:rPr>
              <w:t>심사(</w:t>
            </w:r>
            <w:r w:rsidR="00456097" w:rsidRPr="00974953">
              <w:rPr>
                <w:rFonts w:asciiTheme="minorHAnsi" w:eastAsiaTheme="minorHAnsi" w:hAnsiTheme="minorHAnsi"/>
                <w:sz w:val="18"/>
              </w:rPr>
              <w:t>3</w:t>
            </w:r>
            <w:r w:rsidRPr="00974953">
              <w:rPr>
                <w:rFonts w:asciiTheme="minorHAnsi" w:eastAsiaTheme="minorHAnsi" w:hAnsiTheme="minorHAnsi"/>
                <w:sz w:val="18"/>
              </w:rPr>
              <w:t>0%)</w:t>
            </w:r>
          </w:p>
        </w:tc>
        <w:tc>
          <w:tcPr>
            <w:tcW w:w="1417" w:type="dxa"/>
            <w:tcBorders>
              <w:top w:val="dotted" w:sz="4" w:space="0" w:color="auto"/>
              <w:left w:val="dotted" w:sz="4" w:space="0" w:color="auto"/>
              <w:bottom w:val="dotted" w:sz="4" w:space="0" w:color="auto"/>
            </w:tcBorders>
            <w:vAlign w:val="center"/>
          </w:tcPr>
          <w:p w14:paraId="1206B6E7" w14:textId="77777777" w:rsidR="007C54F2" w:rsidRPr="00974953" w:rsidRDefault="007C54F2" w:rsidP="007C54F2">
            <w:pPr>
              <w:spacing w:line="276" w:lineRule="auto"/>
              <w:jc w:val="center"/>
              <w:rPr>
                <w:rFonts w:asciiTheme="minorHAnsi" w:eastAsiaTheme="minorHAnsi" w:hAnsiTheme="minorHAnsi"/>
                <w:sz w:val="18"/>
              </w:rPr>
            </w:pPr>
            <w:r w:rsidRPr="00974953">
              <w:rPr>
                <w:rFonts w:asciiTheme="minorHAnsi" w:eastAsiaTheme="minorHAnsi" w:hAnsiTheme="minorHAnsi"/>
                <w:sz w:val="18"/>
              </w:rPr>
              <w:t xml:space="preserve">이준효 </w:t>
            </w:r>
            <w:r w:rsidR="009E2629">
              <w:rPr>
                <w:rFonts w:asciiTheme="minorHAnsi" w:eastAsiaTheme="minorHAnsi" w:hAnsiTheme="minorHAnsi" w:hint="eastAsia"/>
                <w:sz w:val="18"/>
              </w:rPr>
              <w:t>부사장</w:t>
            </w:r>
          </w:p>
          <w:p w14:paraId="1206B6E8" w14:textId="77777777" w:rsidR="00FA3CD5" w:rsidRPr="00974953" w:rsidRDefault="00FA3CD5" w:rsidP="007D1A85">
            <w:pPr>
              <w:spacing w:line="276" w:lineRule="auto"/>
              <w:jc w:val="center"/>
              <w:rPr>
                <w:rFonts w:asciiTheme="minorHAnsi" w:eastAsiaTheme="minorHAnsi" w:hAnsiTheme="minorHAnsi"/>
                <w:sz w:val="18"/>
              </w:rPr>
            </w:pPr>
            <w:r w:rsidRPr="00974953">
              <w:rPr>
                <w:rFonts w:asciiTheme="minorHAnsi" w:eastAsiaTheme="minorHAnsi" w:hAnsiTheme="minorHAnsi"/>
                <w:sz w:val="18"/>
              </w:rPr>
              <w:t xml:space="preserve">남동우 </w:t>
            </w:r>
            <w:r w:rsidR="009E2629">
              <w:rPr>
                <w:rFonts w:asciiTheme="minorHAnsi" w:eastAsiaTheme="minorHAnsi" w:hAnsiTheme="minorHAnsi" w:hint="eastAsia"/>
                <w:sz w:val="18"/>
              </w:rPr>
              <w:t>이사</w:t>
            </w:r>
          </w:p>
        </w:tc>
        <w:tc>
          <w:tcPr>
            <w:tcW w:w="1418" w:type="dxa"/>
            <w:tcBorders>
              <w:top w:val="dotted" w:sz="4" w:space="0" w:color="auto"/>
              <w:left w:val="dotted" w:sz="4" w:space="0" w:color="auto"/>
              <w:bottom w:val="dotted" w:sz="4" w:space="0" w:color="auto"/>
            </w:tcBorders>
            <w:vAlign w:val="center"/>
          </w:tcPr>
          <w:p w14:paraId="1206B6E9" w14:textId="77777777" w:rsidR="001E1BFC" w:rsidRDefault="00F75A6B" w:rsidP="007D1A85">
            <w:pPr>
              <w:spacing w:line="276" w:lineRule="auto"/>
              <w:jc w:val="center"/>
              <w:rPr>
                <w:rFonts w:asciiTheme="minorHAnsi" w:eastAsiaTheme="minorHAnsi" w:hAnsiTheme="minorHAnsi"/>
                <w:sz w:val="18"/>
              </w:rPr>
            </w:pPr>
            <w:r>
              <w:rPr>
                <w:rFonts w:asciiTheme="minorHAnsi" w:eastAsiaTheme="minorHAnsi" w:hAnsiTheme="minorHAnsi" w:hint="eastAsia"/>
                <w:sz w:val="18"/>
              </w:rPr>
              <w:t>40%</w:t>
            </w:r>
          </w:p>
          <w:p w14:paraId="1206B6EA" w14:textId="77777777" w:rsidR="00F75A6B" w:rsidRPr="00974953" w:rsidRDefault="00F75A6B" w:rsidP="007D1A85">
            <w:pPr>
              <w:spacing w:line="276" w:lineRule="auto"/>
              <w:jc w:val="center"/>
              <w:rPr>
                <w:rFonts w:asciiTheme="minorHAnsi" w:eastAsiaTheme="minorHAnsi" w:hAnsiTheme="minorHAnsi"/>
                <w:sz w:val="18"/>
              </w:rPr>
            </w:pPr>
            <w:r>
              <w:rPr>
                <w:rFonts w:asciiTheme="minorHAnsi" w:eastAsiaTheme="minorHAnsi" w:hAnsiTheme="minorHAnsi" w:hint="eastAsia"/>
                <w:sz w:val="18"/>
              </w:rPr>
              <w:t>60%</w:t>
            </w:r>
          </w:p>
        </w:tc>
        <w:tc>
          <w:tcPr>
            <w:tcW w:w="1364" w:type="dxa"/>
            <w:vMerge/>
            <w:tcBorders>
              <w:left w:val="nil"/>
              <w:right w:val="nil"/>
            </w:tcBorders>
          </w:tcPr>
          <w:p w14:paraId="1206B6EB" w14:textId="77777777" w:rsidR="00FA3CD5" w:rsidRPr="00974953" w:rsidRDefault="00FA3CD5" w:rsidP="007D1A85">
            <w:pPr>
              <w:spacing w:line="276" w:lineRule="auto"/>
              <w:rPr>
                <w:rFonts w:asciiTheme="minorHAnsi" w:eastAsiaTheme="minorHAnsi" w:hAnsiTheme="minorHAnsi"/>
                <w:sz w:val="18"/>
              </w:rPr>
            </w:pPr>
          </w:p>
        </w:tc>
      </w:tr>
      <w:tr w:rsidR="00FA3CD5" w:rsidRPr="00974953" w14:paraId="1206B6F5" w14:textId="77777777" w:rsidTr="00E60CA5">
        <w:trPr>
          <w:trHeight w:val="140"/>
        </w:trPr>
        <w:tc>
          <w:tcPr>
            <w:tcW w:w="1384" w:type="dxa"/>
            <w:vMerge/>
            <w:tcBorders>
              <w:left w:val="nil"/>
              <w:bottom w:val="nil"/>
              <w:right w:val="nil"/>
            </w:tcBorders>
          </w:tcPr>
          <w:p w14:paraId="1206B6ED" w14:textId="77777777" w:rsidR="00FA3CD5" w:rsidRPr="00974953" w:rsidRDefault="00FA3CD5" w:rsidP="007D1A85">
            <w:pPr>
              <w:spacing w:line="276" w:lineRule="auto"/>
              <w:rPr>
                <w:rFonts w:asciiTheme="minorHAnsi" w:eastAsiaTheme="minorHAnsi" w:hAnsiTheme="minorHAnsi"/>
                <w:sz w:val="18"/>
              </w:rPr>
            </w:pPr>
          </w:p>
        </w:tc>
        <w:tc>
          <w:tcPr>
            <w:tcW w:w="1559" w:type="dxa"/>
            <w:vMerge/>
            <w:tcBorders>
              <w:left w:val="nil"/>
              <w:bottom w:val="single" w:sz="8" w:space="0" w:color="auto"/>
              <w:right w:val="single" w:sz="8" w:space="0" w:color="auto"/>
            </w:tcBorders>
            <w:shd w:val="clear" w:color="auto" w:fill="BFBFBF" w:themeFill="background1" w:themeFillShade="BF"/>
            <w:vAlign w:val="center"/>
          </w:tcPr>
          <w:p w14:paraId="1206B6EE" w14:textId="77777777" w:rsidR="00FA3CD5" w:rsidRPr="00974953" w:rsidRDefault="00FA3CD5" w:rsidP="007D1A85">
            <w:pPr>
              <w:spacing w:line="276" w:lineRule="auto"/>
              <w:jc w:val="center"/>
              <w:rPr>
                <w:rFonts w:asciiTheme="minorHAnsi" w:eastAsiaTheme="minorHAnsi" w:hAnsiTheme="minorHAnsi"/>
                <w:b/>
                <w:sz w:val="18"/>
              </w:rPr>
            </w:pPr>
          </w:p>
        </w:tc>
        <w:tc>
          <w:tcPr>
            <w:tcW w:w="1560" w:type="dxa"/>
            <w:tcBorders>
              <w:top w:val="dotted" w:sz="4" w:space="0" w:color="auto"/>
              <w:left w:val="single" w:sz="8" w:space="0" w:color="auto"/>
              <w:bottom w:val="single" w:sz="8" w:space="0" w:color="auto"/>
              <w:right w:val="dotted" w:sz="4" w:space="0" w:color="auto"/>
            </w:tcBorders>
            <w:vAlign w:val="center"/>
          </w:tcPr>
          <w:p w14:paraId="1206B6EF" w14:textId="77777777" w:rsidR="00FA3CD5" w:rsidRPr="00974953" w:rsidRDefault="00FA3CD5" w:rsidP="007D1A85">
            <w:pPr>
              <w:spacing w:line="276" w:lineRule="auto"/>
              <w:jc w:val="center"/>
              <w:rPr>
                <w:rFonts w:asciiTheme="minorHAnsi" w:eastAsiaTheme="minorHAnsi" w:hAnsiTheme="minorHAnsi"/>
                <w:sz w:val="18"/>
              </w:rPr>
            </w:pPr>
            <w:r w:rsidRPr="00974953">
              <w:rPr>
                <w:rFonts w:asciiTheme="minorHAnsi" w:eastAsiaTheme="minorHAnsi" w:hAnsiTheme="minorHAnsi"/>
                <w:sz w:val="18"/>
              </w:rPr>
              <w:t>사후관리(30%)</w:t>
            </w:r>
          </w:p>
        </w:tc>
        <w:tc>
          <w:tcPr>
            <w:tcW w:w="1417" w:type="dxa"/>
            <w:tcBorders>
              <w:top w:val="dotted" w:sz="4" w:space="0" w:color="auto"/>
              <w:left w:val="dotted" w:sz="4" w:space="0" w:color="auto"/>
              <w:bottom w:val="single" w:sz="8" w:space="0" w:color="auto"/>
            </w:tcBorders>
            <w:vAlign w:val="center"/>
          </w:tcPr>
          <w:p w14:paraId="1206B6F0" w14:textId="77777777" w:rsidR="00FA3CD5" w:rsidRPr="00974953" w:rsidRDefault="00FA3CD5" w:rsidP="007D1A85">
            <w:pPr>
              <w:spacing w:line="276" w:lineRule="auto"/>
              <w:jc w:val="center"/>
              <w:rPr>
                <w:rFonts w:asciiTheme="minorHAnsi" w:eastAsiaTheme="minorHAnsi" w:hAnsiTheme="minorHAnsi"/>
                <w:sz w:val="18"/>
              </w:rPr>
            </w:pPr>
            <w:r w:rsidRPr="00974953">
              <w:rPr>
                <w:rFonts w:asciiTheme="minorHAnsi" w:eastAsiaTheme="minorHAnsi" w:hAnsiTheme="minorHAnsi"/>
                <w:sz w:val="18"/>
              </w:rPr>
              <w:t>이준효</w:t>
            </w:r>
            <w:r w:rsidR="009E2629">
              <w:rPr>
                <w:rFonts w:asciiTheme="minorHAnsi" w:eastAsiaTheme="minorHAnsi" w:hAnsiTheme="minorHAnsi" w:hint="eastAsia"/>
                <w:sz w:val="18"/>
              </w:rPr>
              <w:t xml:space="preserve"> 부사장</w:t>
            </w:r>
          </w:p>
          <w:p w14:paraId="1206B6F1" w14:textId="77777777" w:rsidR="00FA3CD5" w:rsidRPr="00974953" w:rsidRDefault="00FA3CD5" w:rsidP="007D1A85">
            <w:pPr>
              <w:spacing w:line="276" w:lineRule="auto"/>
              <w:jc w:val="center"/>
              <w:rPr>
                <w:rFonts w:asciiTheme="minorHAnsi" w:eastAsiaTheme="minorHAnsi" w:hAnsiTheme="minorHAnsi"/>
                <w:sz w:val="18"/>
              </w:rPr>
            </w:pPr>
            <w:r w:rsidRPr="00974953">
              <w:rPr>
                <w:rFonts w:asciiTheme="minorHAnsi" w:eastAsiaTheme="minorHAnsi" w:hAnsiTheme="minorHAnsi"/>
                <w:sz w:val="18"/>
              </w:rPr>
              <w:t xml:space="preserve">남동우 </w:t>
            </w:r>
            <w:r w:rsidR="009E2629">
              <w:rPr>
                <w:rFonts w:asciiTheme="minorHAnsi" w:eastAsiaTheme="minorHAnsi" w:hAnsiTheme="minorHAnsi" w:hint="eastAsia"/>
                <w:sz w:val="18"/>
              </w:rPr>
              <w:t>이사</w:t>
            </w:r>
          </w:p>
        </w:tc>
        <w:tc>
          <w:tcPr>
            <w:tcW w:w="1418" w:type="dxa"/>
            <w:tcBorders>
              <w:top w:val="dotted" w:sz="4" w:space="0" w:color="auto"/>
              <w:left w:val="dotted" w:sz="4" w:space="0" w:color="auto"/>
              <w:bottom w:val="single" w:sz="8" w:space="0" w:color="auto"/>
            </w:tcBorders>
            <w:vAlign w:val="center"/>
          </w:tcPr>
          <w:p w14:paraId="1206B6F2" w14:textId="77777777" w:rsidR="00FA3CD5" w:rsidRDefault="00F75A6B" w:rsidP="001E1BFC">
            <w:pPr>
              <w:spacing w:line="276" w:lineRule="auto"/>
              <w:jc w:val="center"/>
              <w:rPr>
                <w:rFonts w:asciiTheme="minorHAnsi" w:eastAsiaTheme="minorHAnsi" w:hAnsiTheme="minorHAnsi"/>
                <w:sz w:val="18"/>
              </w:rPr>
            </w:pPr>
            <w:r>
              <w:rPr>
                <w:rFonts w:asciiTheme="minorHAnsi" w:eastAsiaTheme="minorHAnsi" w:hAnsiTheme="minorHAnsi" w:hint="eastAsia"/>
                <w:sz w:val="18"/>
              </w:rPr>
              <w:t>30%</w:t>
            </w:r>
          </w:p>
          <w:p w14:paraId="1206B6F3" w14:textId="77777777" w:rsidR="00F75A6B" w:rsidRPr="00974953" w:rsidRDefault="00F75A6B" w:rsidP="001E1BFC">
            <w:pPr>
              <w:spacing w:line="276" w:lineRule="auto"/>
              <w:jc w:val="center"/>
              <w:rPr>
                <w:rFonts w:asciiTheme="minorHAnsi" w:eastAsiaTheme="minorHAnsi" w:hAnsiTheme="minorHAnsi"/>
                <w:sz w:val="18"/>
              </w:rPr>
            </w:pPr>
            <w:r>
              <w:rPr>
                <w:rFonts w:asciiTheme="minorHAnsi" w:eastAsiaTheme="minorHAnsi" w:hAnsiTheme="minorHAnsi" w:hint="eastAsia"/>
                <w:sz w:val="18"/>
              </w:rPr>
              <w:t>70%</w:t>
            </w:r>
          </w:p>
        </w:tc>
        <w:tc>
          <w:tcPr>
            <w:tcW w:w="1364" w:type="dxa"/>
            <w:vMerge/>
            <w:tcBorders>
              <w:left w:val="nil"/>
              <w:bottom w:val="nil"/>
              <w:right w:val="nil"/>
            </w:tcBorders>
          </w:tcPr>
          <w:p w14:paraId="1206B6F4" w14:textId="77777777" w:rsidR="00FA3CD5" w:rsidRPr="00974953" w:rsidRDefault="00FA3CD5" w:rsidP="007D1A85">
            <w:pPr>
              <w:spacing w:line="276" w:lineRule="auto"/>
              <w:rPr>
                <w:rFonts w:asciiTheme="minorHAnsi" w:eastAsiaTheme="minorHAnsi" w:hAnsiTheme="minorHAnsi"/>
                <w:sz w:val="18"/>
              </w:rPr>
            </w:pPr>
          </w:p>
        </w:tc>
      </w:tr>
    </w:tbl>
    <w:p w14:paraId="1206B6F6" w14:textId="77777777" w:rsidR="00FA3CD5" w:rsidRPr="00974953" w:rsidRDefault="00FA3CD5" w:rsidP="007D1A85">
      <w:pPr>
        <w:spacing w:line="276" w:lineRule="auto"/>
        <w:rPr>
          <w:rFonts w:asciiTheme="minorHAnsi" w:eastAsiaTheme="minorHAnsi" w:hAnsiTheme="minorHAnsi"/>
        </w:rPr>
      </w:pPr>
    </w:p>
    <w:p w14:paraId="1206B6F7" w14:textId="77777777" w:rsidR="00FA3CD5" w:rsidRPr="00974953" w:rsidRDefault="00FA3CD5" w:rsidP="007D1A85">
      <w:pPr>
        <w:spacing w:line="276" w:lineRule="auto"/>
        <w:rPr>
          <w:rFonts w:asciiTheme="minorHAnsi" w:eastAsiaTheme="minorHAnsi" w:hAnsiTheme="minorHAnsi"/>
        </w:rPr>
      </w:pPr>
    </w:p>
    <w:p w14:paraId="1206B6F8" w14:textId="77777777" w:rsidR="001969BA" w:rsidRPr="00974953" w:rsidRDefault="001969BA" w:rsidP="007D1A85">
      <w:pPr>
        <w:spacing w:line="276" w:lineRule="auto"/>
        <w:rPr>
          <w:rFonts w:asciiTheme="minorHAnsi" w:eastAsiaTheme="minorHAnsi" w:hAnsiTheme="minorHAnsi"/>
        </w:rPr>
      </w:pPr>
    </w:p>
    <w:p w14:paraId="1206B6F9" w14:textId="77777777" w:rsidR="00FA3CD5" w:rsidRPr="00974953" w:rsidRDefault="001E1BFC" w:rsidP="007D1A85">
      <w:pPr>
        <w:spacing w:line="276" w:lineRule="auto"/>
        <w:rPr>
          <w:rFonts w:asciiTheme="minorHAnsi" w:eastAsiaTheme="minorHAnsi" w:hAnsiTheme="minorHAnsi"/>
        </w:rPr>
      </w:pPr>
      <w:r>
        <w:rPr>
          <w:rFonts w:asciiTheme="minorHAnsi" w:eastAsiaTheme="minorHAnsi" w:hAnsiTheme="minorHAnsi" w:hint="eastAsia"/>
        </w:rPr>
        <w:t xml:space="preserve"> </w:t>
      </w:r>
    </w:p>
    <w:p w14:paraId="1206B6FA" w14:textId="77777777" w:rsidR="00FA3CD5" w:rsidRPr="00974953" w:rsidRDefault="00FA3CD5" w:rsidP="007D1A85">
      <w:pPr>
        <w:spacing w:line="276" w:lineRule="auto"/>
        <w:rPr>
          <w:rFonts w:asciiTheme="minorHAnsi" w:eastAsiaTheme="minorHAnsi" w:hAnsiTheme="minorHAnsi"/>
        </w:rPr>
      </w:pPr>
    </w:p>
    <w:tbl>
      <w:tblPr>
        <w:tblW w:w="0" w:type="auto"/>
        <w:tblLook w:val="04A0" w:firstRow="1" w:lastRow="0" w:firstColumn="1" w:lastColumn="0" w:noHBand="0" w:noVBand="1"/>
      </w:tblPr>
      <w:tblGrid>
        <w:gridCol w:w="1384"/>
        <w:gridCol w:w="3402"/>
        <w:gridCol w:w="2552"/>
        <w:gridCol w:w="1364"/>
      </w:tblGrid>
      <w:tr w:rsidR="00FA3CD5" w:rsidRPr="00974953" w14:paraId="1206B6FF" w14:textId="77777777" w:rsidTr="00E60CA5">
        <w:tc>
          <w:tcPr>
            <w:tcW w:w="1384" w:type="dxa"/>
            <w:tcBorders>
              <w:top w:val="nil"/>
              <w:left w:val="nil"/>
              <w:bottom w:val="nil"/>
              <w:right w:val="nil"/>
            </w:tcBorders>
          </w:tcPr>
          <w:p w14:paraId="1206B6FB" w14:textId="77777777" w:rsidR="00FA3CD5" w:rsidRPr="00974953" w:rsidRDefault="00FA3CD5" w:rsidP="007D1A85">
            <w:pPr>
              <w:spacing w:line="276" w:lineRule="auto"/>
              <w:rPr>
                <w:rFonts w:asciiTheme="minorHAnsi" w:eastAsiaTheme="minorHAnsi" w:hAnsiTheme="minorHAnsi"/>
                <w:sz w:val="18"/>
              </w:rPr>
            </w:pPr>
          </w:p>
        </w:tc>
        <w:tc>
          <w:tcPr>
            <w:tcW w:w="3402" w:type="dxa"/>
            <w:tcBorders>
              <w:top w:val="single" w:sz="8" w:space="0" w:color="auto"/>
              <w:left w:val="nil"/>
              <w:bottom w:val="single" w:sz="8" w:space="0" w:color="auto"/>
              <w:right w:val="single" w:sz="8" w:space="0" w:color="auto"/>
            </w:tcBorders>
            <w:shd w:val="clear" w:color="auto" w:fill="404040" w:themeFill="text1" w:themeFillTint="BF"/>
          </w:tcPr>
          <w:p w14:paraId="1206B6FC" w14:textId="77777777" w:rsidR="00FA3CD5" w:rsidRPr="00974953" w:rsidRDefault="00FA3CD5" w:rsidP="007D1A85">
            <w:pPr>
              <w:spacing w:line="276" w:lineRule="auto"/>
              <w:jc w:val="center"/>
              <w:rPr>
                <w:rFonts w:asciiTheme="minorHAnsi" w:eastAsiaTheme="minorHAnsi" w:hAnsiTheme="minorHAnsi"/>
                <w:b/>
                <w:color w:val="FFFFFF" w:themeColor="background1"/>
                <w:sz w:val="18"/>
              </w:rPr>
            </w:pPr>
            <w:r w:rsidRPr="00974953">
              <w:rPr>
                <w:rFonts w:asciiTheme="minorHAnsi" w:eastAsiaTheme="minorHAnsi" w:hAnsiTheme="minorHAnsi"/>
                <w:b/>
                <w:color w:val="FFFFFF" w:themeColor="background1"/>
                <w:sz w:val="18"/>
              </w:rPr>
              <w:t>구분</w:t>
            </w:r>
          </w:p>
        </w:tc>
        <w:tc>
          <w:tcPr>
            <w:tcW w:w="2552" w:type="dxa"/>
            <w:tcBorders>
              <w:top w:val="single" w:sz="8" w:space="0" w:color="auto"/>
              <w:left w:val="single" w:sz="8" w:space="0" w:color="auto"/>
              <w:bottom w:val="single" w:sz="8" w:space="0" w:color="auto"/>
              <w:right w:val="nil"/>
            </w:tcBorders>
            <w:shd w:val="clear" w:color="auto" w:fill="404040" w:themeFill="text1" w:themeFillTint="BF"/>
          </w:tcPr>
          <w:p w14:paraId="1206B6FD" w14:textId="77777777" w:rsidR="00FA3CD5" w:rsidRPr="00974953" w:rsidRDefault="00FA3CD5" w:rsidP="007D1A85">
            <w:pPr>
              <w:spacing w:line="276" w:lineRule="auto"/>
              <w:jc w:val="center"/>
              <w:rPr>
                <w:rFonts w:asciiTheme="minorHAnsi" w:eastAsiaTheme="minorHAnsi" w:hAnsiTheme="minorHAnsi"/>
                <w:b/>
                <w:color w:val="FFFFFF" w:themeColor="background1"/>
                <w:sz w:val="18"/>
              </w:rPr>
            </w:pPr>
            <w:r w:rsidRPr="00974953">
              <w:rPr>
                <w:rFonts w:asciiTheme="minorHAnsi" w:eastAsiaTheme="minorHAnsi" w:hAnsiTheme="minorHAnsi"/>
                <w:b/>
                <w:color w:val="FFFFFF" w:themeColor="background1"/>
                <w:sz w:val="18"/>
              </w:rPr>
              <w:t>일자</w:t>
            </w:r>
          </w:p>
        </w:tc>
        <w:tc>
          <w:tcPr>
            <w:tcW w:w="1364" w:type="dxa"/>
            <w:tcBorders>
              <w:top w:val="nil"/>
              <w:left w:val="nil"/>
              <w:bottom w:val="nil"/>
              <w:right w:val="nil"/>
            </w:tcBorders>
          </w:tcPr>
          <w:p w14:paraId="1206B6FE" w14:textId="77777777" w:rsidR="00FA3CD5" w:rsidRPr="00974953" w:rsidRDefault="00FA3CD5" w:rsidP="007D1A85">
            <w:pPr>
              <w:spacing w:line="276" w:lineRule="auto"/>
              <w:rPr>
                <w:rFonts w:asciiTheme="minorHAnsi" w:eastAsiaTheme="minorHAnsi" w:hAnsiTheme="minorHAnsi"/>
                <w:sz w:val="18"/>
              </w:rPr>
            </w:pPr>
          </w:p>
        </w:tc>
      </w:tr>
      <w:tr w:rsidR="00FA3CD5" w:rsidRPr="00974953" w14:paraId="1206B704" w14:textId="77777777" w:rsidTr="00E60CA5">
        <w:tc>
          <w:tcPr>
            <w:tcW w:w="1384" w:type="dxa"/>
            <w:tcBorders>
              <w:top w:val="nil"/>
              <w:left w:val="nil"/>
              <w:bottom w:val="nil"/>
              <w:right w:val="nil"/>
            </w:tcBorders>
          </w:tcPr>
          <w:p w14:paraId="1206B700" w14:textId="77777777" w:rsidR="00FA3CD5" w:rsidRPr="00974953" w:rsidRDefault="00FA3CD5" w:rsidP="007D1A85">
            <w:pPr>
              <w:spacing w:line="276" w:lineRule="auto"/>
              <w:rPr>
                <w:rFonts w:asciiTheme="minorHAnsi" w:eastAsiaTheme="minorHAnsi" w:hAnsiTheme="minorHAnsi"/>
                <w:sz w:val="18"/>
              </w:rPr>
            </w:pPr>
          </w:p>
        </w:tc>
        <w:tc>
          <w:tcPr>
            <w:tcW w:w="3402" w:type="dxa"/>
            <w:tcBorders>
              <w:top w:val="single" w:sz="8" w:space="0" w:color="auto"/>
              <w:left w:val="nil"/>
              <w:bottom w:val="single" w:sz="8" w:space="0" w:color="auto"/>
              <w:right w:val="single" w:sz="8" w:space="0" w:color="auto"/>
            </w:tcBorders>
            <w:shd w:val="clear" w:color="auto" w:fill="BFBFBF" w:themeFill="background1" w:themeFillShade="BF"/>
          </w:tcPr>
          <w:p w14:paraId="1206B701" w14:textId="77777777" w:rsidR="00FA3CD5" w:rsidRPr="00974953" w:rsidRDefault="00FA3CD5" w:rsidP="007D1A85">
            <w:pPr>
              <w:spacing w:line="276" w:lineRule="auto"/>
              <w:jc w:val="center"/>
              <w:rPr>
                <w:rFonts w:asciiTheme="minorHAnsi" w:eastAsiaTheme="minorHAnsi" w:hAnsiTheme="minorHAnsi"/>
                <w:b/>
                <w:sz w:val="18"/>
              </w:rPr>
            </w:pPr>
            <w:r w:rsidRPr="00974953">
              <w:rPr>
                <w:rFonts w:asciiTheme="minorHAnsi" w:eastAsiaTheme="minorHAnsi" w:hAnsiTheme="minorHAnsi"/>
                <w:b/>
                <w:sz w:val="18"/>
              </w:rPr>
              <w:t>내부 IR</w:t>
            </w:r>
          </w:p>
        </w:tc>
        <w:tc>
          <w:tcPr>
            <w:tcW w:w="2552" w:type="dxa"/>
            <w:tcBorders>
              <w:top w:val="single" w:sz="8" w:space="0" w:color="auto"/>
              <w:left w:val="single" w:sz="8" w:space="0" w:color="auto"/>
              <w:bottom w:val="single" w:sz="8" w:space="0" w:color="auto"/>
              <w:right w:val="nil"/>
            </w:tcBorders>
          </w:tcPr>
          <w:p w14:paraId="1206B702" w14:textId="77777777" w:rsidR="00FA3CD5" w:rsidRPr="00974953" w:rsidRDefault="009E2629" w:rsidP="007D1A85">
            <w:pPr>
              <w:spacing w:line="276" w:lineRule="auto"/>
              <w:jc w:val="center"/>
              <w:rPr>
                <w:rFonts w:asciiTheme="minorHAnsi" w:eastAsiaTheme="minorHAnsi" w:hAnsiTheme="minorHAnsi"/>
                <w:sz w:val="18"/>
              </w:rPr>
            </w:pPr>
            <w:r>
              <w:rPr>
                <w:rFonts w:asciiTheme="minorHAnsi" w:eastAsiaTheme="minorHAnsi" w:hAnsiTheme="minorHAnsi"/>
                <w:sz w:val="18"/>
              </w:rPr>
              <w:t>2017.11.13</w:t>
            </w:r>
          </w:p>
        </w:tc>
        <w:tc>
          <w:tcPr>
            <w:tcW w:w="1364" w:type="dxa"/>
            <w:tcBorders>
              <w:top w:val="nil"/>
              <w:left w:val="nil"/>
              <w:bottom w:val="nil"/>
              <w:right w:val="nil"/>
            </w:tcBorders>
          </w:tcPr>
          <w:p w14:paraId="1206B703" w14:textId="77777777" w:rsidR="00FA3CD5" w:rsidRPr="00974953" w:rsidRDefault="00FA3CD5" w:rsidP="007D1A85">
            <w:pPr>
              <w:spacing w:line="276" w:lineRule="auto"/>
              <w:rPr>
                <w:rFonts w:asciiTheme="minorHAnsi" w:eastAsiaTheme="minorHAnsi" w:hAnsiTheme="minorHAnsi"/>
                <w:sz w:val="18"/>
              </w:rPr>
            </w:pPr>
          </w:p>
        </w:tc>
      </w:tr>
      <w:tr w:rsidR="00FA3CD5" w:rsidRPr="00974953" w14:paraId="1206B709" w14:textId="77777777" w:rsidTr="00E60CA5">
        <w:tc>
          <w:tcPr>
            <w:tcW w:w="1384" w:type="dxa"/>
            <w:tcBorders>
              <w:top w:val="nil"/>
              <w:left w:val="nil"/>
              <w:bottom w:val="nil"/>
              <w:right w:val="nil"/>
            </w:tcBorders>
          </w:tcPr>
          <w:p w14:paraId="1206B705" w14:textId="77777777" w:rsidR="00FA3CD5" w:rsidRPr="00974953" w:rsidRDefault="00FA3CD5" w:rsidP="007D1A85">
            <w:pPr>
              <w:spacing w:line="276" w:lineRule="auto"/>
              <w:rPr>
                <w:rFonts w:asciiTheme="minorHAnsi" w:eastAsiaTheme="minorHAnsi" w:hAnsiTheme="minorHAnsi"/>
                <w:sz w:val="18"/>
              </w:rPr>
            </w:pPr>
          </w:p>
        </w:tc>
        <w:tc>
          <w:tcPr>
            <w:tcW w:w="3402" w:type="dxa"/>
            <w:tcBorders>
              <w:top w:val="single" w:sz="8" w:space="0" w:color="auto"/>
              <w:left w:val="nil"/>
              <w:bottom w:val="single" w:sz="8" w:space="0" w:color="auto"/>
              <w:right w:val="single" w:sz="8" w:space="0" w:color="auto"/>
            </w:tcBorders>
            <w:shd w:val="clear" w:color="auto" w:fill="BFBFBF" w:themeFill="background1" w:themeFillShade="BF"/>
          </w:tcPr>
          <w:p w14:paraId="1206B706" w14:textId="77777777" w:rsidR="00FA3CD5" w:rsidRPr="00974953" w:rsidRDefault="00441FF8" w:rsidP="007D1A85">
            <w:pPr>
              <w:spacing w:line="276" w:lineRule="auto"/>
              <w:jc w:val="center"/>
              <w:rPr>
                <w:rFonts w:asciiTheme="minorHAnsi" w:eastAsiaTheme="minorHAnsi" w:hAnsiTheme="minorHAnsi"/>
                <w:b/>
                <w:sz w:val="18"/>
              </w:rPr>
            </w:pPr>
            <w:r>
              <w:rPr>
                <w:rFonts w:asciiTheme="minorHAnsi" w:eastAsiaTheme="minorHAnsi" w:hAnsiTheme="minorHAnsi" w:hint="eastAsia"/>
                <w:b/>
                <w:sz w:val="18"/>
              </w:rPr>
              <w:t xml:space="preserve">1차 </w:t>
            </w:r>
            <w:r w:rsidR="00FA3CD5" w:rsidRPr="00974953">
              <w:rPr>
                <w:rFonts w:asciiTheme="minorHAnsi" w:eastAsiaTheme="minorHAnsi" w:hAnsiTheme="minorHAnsi"/>
                <w:b/>
                <w:sz w:val="18"/>
              </w:rPr>
              <w:t>투자심의위원회</w:t>
            </w:r>
          </w:p>
        </w:tc>
        <w:tc>
          <w:tcPr>
            <w:tcW w:w="2552" w:type="dxa"/>
            <w:tcBorders>
              <w:top w:val="single" w:sz="8" w:space="0" w:color="auto"/>
              <w:left w:val="single" w:sz="8" w:space="0" w:color="auto"/>
              <w:bottom w:val="single" w:sz="8" w:space="0" w:color="auto"/>
              <w:right w:val="nil"/>
            </w:tcBorders>
          </w:tcPr>
          <w:p w14:paraId="1206B707" w14:textId="77777777" w:rsidR="00FA3CD5" w:rsidRPr="00974953" w:rsidRDefault="009E2629" w:rsidP="00996994">
            <w:pPr>
              <w:spacing w:line="276" w:lineRule="auto"/>
              <w:jc w:val="center"/>
              <w:rPr>
                <w:rFonts w:asciiTheme="minorHAnsi" w:eastAsiaTheme="minorHAnsi" w:hAnsiTheme="minorHAnsi"/>
                <w:sz w:val="18"/>
              </w:rPr>
            </w:pPr>
            <w:r>
              <w:rPr>
                <w:rFonts w:asciiTheme="minorHAnsi" w:eastAsiaTheme="minorHAnsi" w:hAnsiTheme="minorHAnsi"/>
                <w:sz w:val="18"/>
              </w:rPr>
              <w:t>2017.12.11</w:t>
            </w:r>
          </w:p>
        </w:tc>
        <w:tc>
          <w:tcPr>
            <w:tcW w:w="1364" w:type="dxa"/>
            <w:tcBorders>
              <w:top w:val="nil"/>
              <w:left w:val="nil"/>
              <w:bottom w:val="nil"/>
              <w:right w:val="nil"/>
            </w:tcBorders>
          </w:tcPr>
          <w:p w14:paraId="1206B708" w14:textId="77777777" w:rsidR="00FA3CD5" w:rsidRPr="00974953" w:rsidRDefault="00FA3CD5" w:rsidP="007D1A85">
            <w:pPr>
              <w:spacing w:line="276" w:lineRule="auto"/>
              <w:rPr>
                <w:rFonts w:asciiTheme="minorHAnsi" w:eastAsiaTheme="minorHAnsi" w:hAnsiTheme="minorHAnsi"/>
                <w:sz w:val="18"/>
              </w:rPr>
            </w:pPr>
          </w:p>
        </w:tc>
      </w:tr>
      <w:tr w:rsidR="001969BA" w:rsidRPr="00974953" w14:paraId="1206B70E" w14:textId="77777777" w:rsidTr="00E60CA5">
        <w:tc>
          <w:tcPr>
            <w:tcW w:w="1384" w:type="dxa"/>
            <w:tcBorders>
              <w:top w:val="nil"/>
              <w:left w:val="nil"/>
              <w:bottom w:val="nil"/>
              <w:right w:val="nil"/>
            </w:tcBorders>
          </w:tcPr>
          <w:p w14:paraId="1206B70A" w14:textId="77777777" w:rsidR="001969BA" w:rsidRPr="00974953" w:rsidRDefault="001969BA" w:rsidP="007D1A85">
            <w:pPr>
              <w:spacing w:line="276" w:lineRule="auto"/>
              <w:rPr>
                <w:rFonts w:asciiTheme="minorHAnsi" w:eastAsiaTheme="minorHAnsi" w:hAnsiTheme="minorHAnsi"/>
                <w:sz w:val="18"/>
              </w:rPr>
            </w:pPr>
          </w:p>
        </w:tc>
        <w:tc>
          <w:tcPr>
            <w:tcW w:w="3402" w:type="dxa"/>
            <w:tcBorders>
              <w:top w:val="single" w:sz="8" w:space="0" w:color="auto"/>
              <w:left w:val="nil"/>
              <w:bottom w:val="single" w:sz="8" w:space="0" w:color="auto"/>
              <w:right w:val="single" w:sz="8" w:space="0" w:color="auto"/>
            </w:tcBorders>
            <w:shd w:val="clear" w:color="auto" w:fill="BFBFBF" w:themeFill="background1" w:themeFillShade="BF"/>
          </w:tcPr>
          <w:p w14:paraId="1206B70B" w14:textId="77777777" w:rsidR="001969BA" w:rsidRPr="00974953" w:rsidRDefault="001969BA" w:rsidP="007D1A85">
            <w:pPr>
              <w:spacing w:line="276" w:lineRule="auto"/>
              <w:jc w:val="center"/>
              <w:rPr>
                <w:rFonts w:asciiTheme="minorHAnsi" w:eastAsiaTheme="minorHAnsi" w:hAnsiTheme="minorHAnsi"/>
                <w:b/>
                <w:sz w:val="18"/>
              </w:rPr>
            </w:pPr>
            <w:r w:rsidRPr="00974953">
              <w:rPr>
                <w:rFonts w:asciiTheme="minorHAnsi" w:eastAsiaTheme="minorHAnsi" w:hAnsiTheme="minorHAnsi"/>
                <w:b/>
                <w:sz w:val="18"/>
              </w:rPr>
              <w:t>회계 실사</w:t>
            </w:r>
          </w:p>
        </w:tc>
        <w:tc>
          <w:tcPr>
            <w:tcW w:w="2552" w:type="dxa"/>
            <w:tcBorders>
              <w:top w:val="single" w:sz="8" w:space="0" w:color="auto"/>
              <w:left w:val="single" w:sz="8" w:space="0" w:color="auto"/>
              <w:bottom w:val="single" w:sz="8" w:space="0" w:color="auto"/>
              <w:right w:val="nil"/>
            </w:tcBorders>
          </w:tcPr>
          <w:p w14:paraId="1206B70C" w14:textId="3644B4C4" w:rsidR="001969BA" w:rsidRPr="00974953" w:rsidRDefault="00FF4D71" w:rsidP="007D1A85">
            <w:pPr>
              <w:spacing w:line="276" w:lineRule="auto"/>
              <w:jc w:val="center"/>
              <w:rPr>
                <w:rFonts w:asciiTheme="minorHAnsi" w:eastAsiaTheme="minorHAnsi" w:hAnsiTheme="minorHAnsi"/>
                <w:sz w:val="18"/>
              </w:rPr>
            </w:pPr>
            <w:r>
              <w:rPr>
                <w:rFonts w:asciiTheme="minorHAnsi" w:eastAsiaTheme="minorHAnsi" w:hAnsiTheme="minorHAnsi" w:hint="eastAsia"/>
                <w:sz w:val="18"/>
              </w:rPr>
              <w:t>2</w:t>
            </w:r>
            <w:r>
              <w:rPr>
                <w:rFonts w:asciiTheme="minorHAnsi" w:eastAsiaTheme="minorHAnsi" w:hAnsiTheme="minorHAnsi"/>
                <w:sz w:val="18"/>
              </w:rPr>
              <w:t>017.12.27</w:t>
            </w:r>
          </w:p>
        </w:tc>
        <w:tc>
          <w:tcPr>
            <w:tcW w:w="1364" w:type="dxa"/>
            <w:tcBorders>
              <w:top w:val="nil"/>
              <w:left w:val="nil"/>
              <w:bottom w:val="nil"/>
              <w:right w:val="nil"/>
            </w:tcBorders>
          </w:tcPr>
          <w:p w14:paraId="1206B70D" w14:textId="77777777" w:rsidR="001969BA" w:rsidRPr="00974953" w:rsidRDefault="001969BA" w:rsidP="007D1A85">
            <w:pPr>
              <w:spacing w:line="276" w:lineRule="auto"/>
              <w:rPr>
                <w:rFonts w:asciiTheme="minorHAnsi" w:eastAsiaTheme="minorHAnsi" w:hAnsiTheme="minorHAnsi"/>
                <w:sz w:val="18"/>
              </w:rPr>
            </w:pPr>
          </w:p>
        </w:tc>
      </w:tr>
      <w:tr w:rsidR="00FA3CD5" w:rsidRPr="00974953" w14:paraId="1206B713" w14:textId="77777777" w:rsidTr="00E60CA5">
        <w:tc>
          <w:tcPr>
            <w:tcW w:w="1384" w:type="dxa"/>
            <w:tcBorders>
              <w:top w:val="nil"/>
              <w:left w:val="nil"/>
              <w:bottom w:val="nil"/>
              <w:right w:val="nil"/>
            </w:tcBorders>
          </w:tcPr>
          <w:p w14:paraId="1206B70F" w14:textId="77777777" w:rsidR="00FA3CD5" w:rsidRPr="00974953" w:rsidRDefault="00FA3CD5" w:rsidP="007D1A85">
            <w:pPr>
              <w:spacing w:line="276" w:lineRule="auto"/>
              <w:rPr>
                <w:rFonts w:asciiTheme="minorHAnsi" w:eastAsiaTheme="minorHAnsi" w:hAnsiTheme="minorHAnsi"/>
                <w:sz w:val="18"/>
              </w:rPr>
            </w:pPr>
          </w:p>
        </w:tc>
        <w:tc>
          <w:tcPr>
            <w:tcW w:w="3402" w:type="dxa"/>
            <w:tcBorders>
              <w:top w:val="single" w:sz="8" w:space="0" w:color="auto"/>
              <w:left w:val="nil"/>
              <w:bottom w:val="single" w:sz="8" w:space="0" w:color="auto"/>
              <w:right w:val="single" w:sz="8" w:space="0" w:color="auto"/>
            </w:tcBorders>
            <w:shd w:val="clear" w:color="auto" w:fill="BFBFBF" w:themeFill="background1" w:themeFillShade="BF"/>
          </w:tcPr>
          <w:p w14:paraId="1206B710" w14:textId="77777777" w:rsidR="00FA3CD5" w:rsidRPr="00974953" w:rsidRDefault="00441FF8" w:rsidP="007D1A85">
            <w:pPr>
              <w:spacing w:line="276" w:lineRule="auto"/>
              <w:jc w:val="center"/>
              <w:rPr>
                <w:rFonts w:asciiTheme="minorHAnsi" w:eastAsiaTheme="minorHAnsi" w:hAnsiTheme="minorHAnsi"/>
                <w:b/>
                <w:sz w:val="18"/>
              </w:rPr>
            </w:pPr>
            <w:r>
              <w:rPr>
                <w:rFonts w:asciiTheme="minorHAnsi" w:eastAsiaTheme="minorHAnsi" w:hAnsiTheme="minorHAnsi" w:hint="eastAsia"/>
                <w:b/>
                <w:sz w:val="18"/>
              </w:rPr>
              <w:t xml:space="preserve">2차 </w:t>
            </w:r>
            <w:r w:rsidRPr="00974953">
              <w:rPr>
                <w:rFonts w:asciiTheme="minorHAnsi" w:eastAsiaTheme="minorHAnsi" w:hAnsiTheme="minorHAnsi"/>
                <w:b/>
                <w:sz w:val="18"/>
              </w:rPr>
              <w:t>투자심의위원회</w:t>
            </w:r>
          </w:p>
        </w:tc>
        <w:tc>
          <w:tcPr>
            <w:tcW w:w="2552" w:type="dxa"/>
            <w:tcBorders>
              <w:top w:val="single" w:sz="8" w:space="0" w:color="auto"/>
              <w:left w:val="single" w:sz="8" w:space="0" w:color="auto"/>
              <w:bottom w:val="single" w:sz="8" w:space="0" w:color="auto"/>
              <w:right w:val="nil"/>
            </w:tcBorders>
          </w:tcPr>
          <w:p w14:paraId="1206B711" w14:textId="147E9296" w:rsidR="00FA3CD5" w:rsidRPr="00974953" w:rsidRDefault="00FF4D71" w:rsidP="00D64171">
            <w:pPr>
              <w:spacing w:line="276" w:lineRule="auto"/>
              <w:jc w:val="center"/>
              <w:rPr>
                <w:rFonts w:asciiTheme="minorHAnsi" w:eastAsiaTheme="minorHAnsi" w:hAnsiTheme="minorHAnsi"/>
                <w:sz w:val="18"/>
              </w:rPr>
            </w:pPr>
            <w:r>
              <w:rPr>
                <w:rFonts w:asciiTheme="minorHAnsi" w:eastAsiaTheme="minorHAnsi" w:hAnsiTheme="minorHAnsi" w:hint="eastAsia"/>
                <w:sz w:val="18"/>
              </w:rPr>
              <w:t>2</w:t>
            </w:r>
            <w:r>
              <w:rPr>
                <w:rFonts w:asciiTheme="minorHAnsi" w:eastAsiaTheme="minorHAnsi" w:hAnsiTheme="minorHAnsi"/>
                <w:sz w:val="18"/>
              </w:rPr>
              <w:t>017.12.28</w:t>
            </w:r>
            <w:bookmarkStart w:id="0" w:name="_GoBack"/>
            <w:bookmarkEnd w:id="0"/>
          </w:p>
        </w:tc>
        <w:tc>
          <w:tcPr>
            <w:tcW w:w="1364" w:type="dxa"/>
            <w:tcBorders>
              <w:top w:val="nil"/>
              <w:left w:val="nil"/>
              <w:bottom w:val="nil"/>
              <w:right w:val="nil"/>
            </w:tcBorders>
          </w:tcPr>
          <w:p w14:paraId="1206B712" w14:textId="77777777" w:rsidR="00FA3CD5" w:rsidRPr="00974953" w:rsidRDefault="00FA3CD5" w:rsidP="007D1A85">
            <w:pPr>
              <w:spacing w:line="276" w:lineRule="auto"/>
              <w:rPr>
                <w:rFonts w:asciiTheme="minorHAnsi" w:eastAsiaTheme="minorHAnsi" w:hAnsiTheme="minorHAnsi"/>
                <w:sz w:val="18"/>
              </w:rPr>
            </w:pPr>
          </w:p>
        </w:tc>
      </w:tr>
      <w:tr w:rsidR="00FA3CD5" w:rsidRPr="00974953" w14:paraId="1206B718" w14:textId="77777777" w:rsidTr="00E60CA5">
        <w:tc>
          <w:tcPr>
            <w:tcW w:w="1384" w:type="dxa"/>
            <w:tcBorders>
              <w:top w:val="nil"/>
              <w:left w:val="nil"/>
              <w:bottom w:val="nil"/>
              <w:right w:val="nil"/>
            </w:tcBorders>
          </w:tcPr>
          <w:p w14:paraId="1206B714" w14:textId="77777777" w:rsidR="00FA3CD5" w:rsidRPr="00974953" w:rsidRDefault="00FA3CD5" w:rsidP="007D1A85">
            <w:pPr>
              <w:spacing w:line="276" w:lineRule="auto"/>
              <w:rPr>
                <w:rFonts w:asciiTheme="minorHAnsi" w:eastAsiaTheme="minorHAnsi" w:hAnsiTheme="minorHAnsi"/>
                <w:sz w:val="18"/>
              </w:rPr>
            </w:pPr>
          </w:p>
        </w:tc>
        <w:tc>
          <w:tcPr>
            <w:tcW w:w="3402"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1206B715" w14:textId="77777777" w:rsidR="00FA3CD5" w:rsidRPr="00974953" w:rsidRDefault="00FA3CD5" w:rsidP="007D1A85">
            <w:pPr>
              <w:spacing w:line="276" w:lineRule="auto"/>
              <w:jc w:val="center"/>
              <w:rPr>
                <w:rFonts w:asciiTheme="minorHAnsi" w:eastAsiaTheme="minorHAnsi" w:hAnsiTheme="minorHAnsi"/>
                <w:b/>
                <w:sz w:val="18"/>
              </w:rPr>
            </w:pPr>
            <w:r w:rsidRPr="00974953">
              <w:rPr>
                <w:rFonts w:asciiTheme="minorHAnsi" w:eastAsiaTheme="minorHAnsi" w:hAnsiTheme="minorHAnsi"/>
                <w:b/>
                <w:sz w:val="18"/>
              </w:rPr>
              <w:t>투자 예정일</w:t>
            </w:r>
          </w:p>
        </w:tc>
        <w:tc>
          <w:tcPr>
            <w:tcW w:w="2552" w:type="dxa"/>
            <w:tcBorders>
              <w:top w:val="single" w:sz="8" w:space="0" w:color="auto"/>
              <w:left w:val="single" w:sz="8" w:space="0" w:color="auto"/>
              <w:bottom w:val="single" w:sz="8" w:space="0" w:color="auto"/>
              <w:right w:val="nil"/>
            </w:tcBorders>
          </w:tcPr>
          <w:p w14:paraId="1206B716" w14:textId="77777777" w:rsidR="00FA3CD5" w:rsidRPr="00974953" w:rsidRDefault="00FA3CD5" w:rsidP="00D64171">
            <w:pPr>
              <w:spacing w:line="276" w:lineRule="auto"/>
              <w:jc w:val="center"/>
              <w:rPr>
                <w:rFonts w:asciiTheme="minorHAnsi" w:eastAsiaTheme="minorHAnsi" w:hAnsiTheme="minorHAnsi"/>
                <w:sz w:val="18"/>
              </w:rPr>
            </w:pPr>
          </w:p>
        </w:tc>
        <w:tc>
          <w:tcPr>
            <w:tcW w:w="1364" w:type="dxa"/>
            <w:tcBorders>
              <w:top w:val="nil"/>
              <w:left w:val="nil"/>
              <w:bottom w:val="nil"/>
              <w:right w:val="nil"/>
            </w:tcBorders>
          </w:tcPr>
          <w:p w14:paraId="1206B717" w14:textId="77777777" w:rsidR="00FA3CD5" w:rsidRPr="00974953" w:rsidRDefault="00FA3CD5" w:rsidP="007D1A85">
            <w:pPr>
              <w:spacing w:line="276" w:lineRule="auto"/>
              <w:rPr>
                <w:rFonts w:asciiTheme="minorHAnsi" w:eastAsiaTheme="minorHAnsi" w:hAnsiTheme="minorHAnsi"/>
                <w:sz w:val="18"/>
              </w:rPr>
            </w:pPr>
          </w:p>
        </w:tc>
      </w:tr>
    </w:tbl>
    <w:p w14:paraId="1206B719" w14:textId="77777777" w:rsidR="00FA3CD5" w:rsidRPr="00974953" w:rsidRDefault="00FA3CD5" w:rsidP="007D1A85">
      <w:pPr>
        <w:widowControl/>
        <w:wordWrap/>
        <w:autoSpaceDE/>
        <w:autoSpaceDN/>
        <w:spacing w:line="276" w:lineRule="auto"/>
        <w:jc w:val="left"/>
        <w:rPr>
          <w:rFonts w:asciiTheme="minorHAnsi" w:eastAsiaTheme="minorHAnsi" w:hAnsiTheme="minorHAnsi"/>
          <w:b/>
          <w:sz w:val="32"/>
        </w:rPr>
      </w:pPr>
    </w:p>
    <w:p w14:paraId="1206B71A" w14:textId="77777777" w:rsidR="00FA3CD5" w:rsidRPr="00974953" w:rsidRDefault="00FA3CD5" w:rsidP="007D1A85">
      <w:pPr>
        <w:widowControl/>
        <w:wordWrap/>
        <w:autoSpaceDE/>
        <w:autoSpaceDN/>
        <w:spacing w:line="276" w:lineRule="auto"/>
        <w:jc w:val="left"/>
        <w:rPr>
          <w:rFonts w:asciiTheme="minorHAnsi" w:eastAsiaTheme="minorHAnsi" w:hAnsiTheme="minorHAnsi"/>
          <w:b/>
          <w:sz w:val="32"/>
        </w:rPr>
      </w:pPr>
      <w:r w:rsidRPr="00974953">
        <w:rPr>
          <w:rFonts w:asciiTheme="minorHAnsi" w:eastAsiaTheme="minorHAnsi" w:hAnsiTheme="minorHAnsi"/>
          <w:b/>
          <w:sz w:val="32"/>
        </w:rPr>
        <w:br w:type="page"/>
      </w:r>
    </w:p>
    <w:p w14:paraId="1206B71B" w14:textId="77777777" w:rsidR="00FC333C" w:rsidRPr="00974953" w:rsidRDefault="00287673" w:rsidP="007D1A85">
      <w:pPr>
        <w:wordWrap/>
        <w:spacing w:line="276" w:lineRule="auto"/>
        <w:rPr>
          <w:rFonts w:asciiTheme="minorHAnsi" w:eastAsiaTheme="minorHAnsi" w:hAnsiTheme="minorHAnsi"/>
          <w:b/>
          <w:sz w:val="32"/>
        </w:rPr>
      </w:pPr>
      <w:r w:rsidRPr="00974953">
        <w:rPr>
          <w:rFonts w:asciiTheme="minorHAnsi" w:eastAsiaTheme="minorHAnsi" w:hAnsiTheme="minorHAnsi"/>
          <w:b/>
          <w:sz w:val="32"/>
          <w:szCs w:val="32"/>
        </w:rPr>
        <w:lastRenderedPageBreak/>
        <w:t>I. 투자 개요</w:t>
      </w:r>
    </w:p>
    <w:p w14:paraId="1206B71C" w14:textId="77777777" w:rsidR="00FC333C" w:rsidRPr="00974953" w:rsidRDefault="00FC333C" w:rsidP="007D1A85">
      <w:pPr>
        <w:wordWrap/>
        <w:spacing w:line="276" w:lineRule="auto"/>
        <w:rPr>
          <w:rFonts w:asciiTheme="minorHAnsi" w:eastAsiaTheme="minorHAnsi" w:hAnsiTheme="minorHAnsi"/>
          <w:szCs w:val="20"/>
        </w:rPr>
      </w:pPr>
    </w:p>
    <w:p w14:paraId="1206B71D" w14:textId="77777777" w:rsidR="00FC333C" w:rsidRPr="00974953" w:rsidRDefault="00FC333C" w:rsidP="007D1A85">
      <w:pPr>
        <w:wordWrap/>
        <w:spacing w:line="276" w:lineRule="auto"/>
        <w:rPr>
          <w:rFonts w:asciiTheme="minorHAnsi" w:eastAsiaTheme="minorHAnsi" w:hAnsiTheme="minorHAnsi"/>
          <w:b/>
          <w:sz w:val="24"/>
          <w:szCs w:val="24"/>
        </w:rPr>
      </w:pPr>
      <w:r w:rsidRPr="00974953">
        <w:rPr>
          <w:rFonts w:asciiTheme="minorHAnsi" w:eastAsiaTheme="minorHAnsi" w:hAnsiTheme="minorHAnsi"/>
          <w:b/>
          <w:sz w:val="24"/>
          <w:szCs w:val="24"/>
        </w:rPr>
        <w:t xml:space="preserve">1. </w:t>
      </w:r>
      <w:r w:rsidR="00D75484" w:rsidRPr="00974953">
        <w:rPr>
          <w:rFonts w:asciiTheme="minorHAnsi" w:eastAsiaTheme="minorHAnsi" w:hAnsiTheme="minorHAnsi"/>
          <w:b/>
          <w:sz w:val="24"/>
          <w:szCs w:val="24"/>
        </w:rPr>
        <w:t>회사개요</w:t>
      </w:r>
    </w:p>
    <w:p w14:paraId="1206B71E" w14:textId="77777777" w:rsidR="003A046A" w:rsidRDefault="00D75484" w:rsidP="00974953">
      <w:pPr>
        <w:wordWrap/>
        <w:adjustRightInd w:val="0"/>
        <w:snapToGrid w:val="0"/>
        <w:spacing w:line="276" w:lineRule="auto"/>
        <w:ind w:leftChars="43" w:left="566" w:hangingChars="240" w:hanging="480"/>
        <w:jc w:val="left"/>
        <w:rPr>
          <w:rFonts w:asciiTheme="minorHAnsi" w:eastAsiaTheme="minorHAnsi" w:hAnsiTheme="minorHAnsi"/>
          <w:szCs w:val="20"/>
        </w:rPr>
      </w:pPr>
      <w:r w:rsidRPr="003A046A">
        <w:rPr>
          <w:rFonts w:asciiTheme="minorHAnsi" w:eastAsiaTheme="minorHAnsi" w:hAnsiTheme="minorHAnsi"/>
          <w:szCs w:val="20"/>
        </w:rPr>
        <w:t xml:space="preserve">  □ </w:t>
      </w:r>
      <w:r w:rsidR="003A046A" w:rsidRPr="003A046A">
        <w:rPr>
          <w:rFonts w:asciiTheme="minorHAnsi" w:eastAsiaTheme="minorHAnsi" w:hAnsiTheme="minorHAnsi" w:hint="eastAsia"/>
          <w:szCs w:val="20"/>
        </w:rPr>
        <w:t>회사는</w:t>
      </w:r>
      <w:r w:rsidR="003A046A">
        <w:rPr>
          <w:rFonts w:asciiTheme="minorHAnsi" w:eastAsiaTheme="minorHAnsi" w:hAnsiTheme="minorHAnsi" w:hint="eastAsia"/>
          <w:szCs w:val="20"/>
        </w:rPr>
        <w:t xml:space="preserve"> 영화 부가판권 유통을 </w:t>
      </w:r>
      <w:r w:rsidR="00812361">
        <w:rPr>
          <w:rFonts w:asciiTheme="minorHAnsi" w:eastAsiaTheme="minorHAnsi" w:hAnsiTheme="minorHAnsi" w:hint="eastAsia"/>
          <w:szCs w:val="20"/>
        </w:rPr>
        <w:t xml:space="preserve">사업을 Cash-cow로 안정적인 사업구조를 확보하였으며, 투자유치금을 기반으로 사업기반을 확대하고 </w:t>
      </w:r>
      <w:r w:rsidR="003A046A">
        <w:rPr>
          <w:rFonts w:asciiTheme="minorHAnsi" w:eastAsiaTheme="minorHAnsi" w:hAnsiTheme="minorHAnsi" w:hint="eastAsia"/>
          <w:szCs w:val="20"/>
        </w:rPr>
        <w:t xml:space="preserve">중소형 프로젝트 중심의 영화제작 사업을 </w:t>
      </w:r>
      <w:r w:rsidR="00812361">
        <w:rPr>
          <w:rFonts w:asciiTheme="minorHAnsi" w:eastAsiaTheme="minorHAnsi" w:hAnsiTheme="minorHAnsi" w:hint="eastAsia"/>
          <w:szCs w:val="20"/>
        </w:rPr>
        <w:t xml:space="preserve">추가로 </w:t>
      </w:r>
      <w:r w:rsidR="003A046A">
        <w:rPr>
          <w:rFonts w:asciiTheme="minorHAnsi" w:eastAsiaTheme="minorHAnsi" w:hAnsiTheme="minorHAnsi" w:hint="eastAsia"/>
          <w:szCs w:val="20"/>
        </w:rPr>
        <w:t>진행</w:t>
      </w:r>
      <w:r w:rsidR="00812361">
        <w:rPr>
          <w:rFonts w:asciiTheme="minorHAnsi" w:eastAsiaTheme="minorHAnsi" w:hAnsiTheme="minorHAnsi" w:hint="eastAsia"/>
          <w:szCs w:val="20"/>
        </w:rPr>
        <w:t>하여 높은 성장을 이룰 계획</w:t>
      </w:r>
      <w:r w:rsidR="003A046A">
        <w:rPr>
          <w:rFonts w:asciiTheme="minorHAnsi" w:eastAsiaTheme="minorHAnsi" w:hAnsiTheme="minorHAnsi" w:hint="eastAsia"/>
          <w:szCs w:val="20"/>
        </w:rPr>
        <w:t>임.</w:t>
      </w:r>
    </w:p>
    <w:p w14:paraId="1206B71F" w14:textId="77777777" w:rsidR="000F0A35" w:rsidRPr="00812361" w:rsidRDefault="000F0A35" w:rsidP="00974953">
      <w:pPr>
        <w:wordWrap/>
        <w:adjustRightInd w:val="0"/>
        <w:snapToGrid w:val="0"/>
        <w:spacing w:line="276" w:lineRule="auto"/>
        <w:ind w:leftChars="43" w:left="566" w:hangingChars="240" w:hanging="480"/>
        <w:jc w:val="left"/>
        <w:rPr>
          <w:rFonts w:asciiTheme="minorHAnsi" w:eastAsiaTheme="minorHAnsi" w:hAnsiTheme="minorHAnsi"/>
          <w:b/>
          <w:szCs w:val="20"/>
        </w:rPr>
      </w:pPr>
    </w:p>
    <w:p w14:paraId="1206B720" w14:textId="77777777" w:rsidR="00D75484" w:rsidRPr="00974953" w:rsidRDefault="00D75484" w:rsidP="007D1A85">
      <w:pPr>
        <w:wordWrap/>
        <w:spacing w:line="276" w:lineRule="auto"/>
        <w:rPr>
          <w:rFonts w:asciiTheme="minorHAnsi" w:eastAsiaTheme="minorHAnsi" w:hAnsiTheme="minorHAnsi"/>
          <w:b/>
          <w:sz w:val="24"/>
          <w:szCs w:val="24"/>
        </w:rPr>
      </w:pPr>
      <w:r w:rsidRPr="00974953">
        <w:rPr>
          <w:rFonts w:asciiTheme="minorHAnsi" w:eastAsiaTheme="minorHAnsi" w:hAnsiTheme="minorHAnsi"/>
          <w:b/>
          <w:sz w:val="24"/>
          <w:szCs w:val="24"/>
        </w:rPr>
        <w:t xml:space="preserve">2. 투자포인트 </w:t>
      </w:r>
    </w:p>
    <w:p w14:paraId="1206B721" w14:textId="77777777" w:rsidR="00FC333C" w:rsidRDefault="00D75484" w:rsidP="00974953">
      <w:pPr>
        <w:tabs>
          <w:tab w:val="left" w:pos="284"/>
        </w:tabs>
        <w:wordWrap/>
        <w:adjustRightInd w:val="0"/>
        <w:snapToGrid w:val="0"/>
        <w:spacing w:line="276" w:lineRule="auto"/>
        <w:ind w:firstLineChars="143" w:firstLine="286"/>
        <w:jc w:val="left"/>
        <w:rPr>
          <w:rFonts w:asciiTheme="minorHAnsi" w:eastAsiaTheme="minorHAnsi" w:hAnsiTheme="minorHAnsi"/>
          <w:b/>
          <w:szCs w:val="20"/>
        </w:rPr>
      </w:pPr>
      <w:r w:rsidRPr="00974953">
        <w:rPr>
          <w:rFonts w:asciiTheme="minorHAnsi" w:eastAsiaTheme="minorHAnsi" w:hAnsiTheme="minorHAnsi"/>
          <w:b/>
          <w:szCs w:val="20"/>
        </w:rPr>
        <w:t xml:space="preserve">□ </w:t>
      </w:r>
      <w:r w:rsidR="003A046A">
        <w:rPr>
          <w:rFonts w:asciiTheme="minorHAnsi" w:eastAsiaTheme="minorHAnsi" w:hAnsiTheme="minorHAnsi" w:hint="eastAsia"/>
          <w:b/>
          <w:szCs w:val="20"/>
        </w:rPr>
        <w:t>부가판권 시장의 성장성</w:t>
      </w:r>
    </w:p>
    <w:p w14:paraId="1206B722" w14:textId="77777777" w:rsidR="003A046A" w:rsidRDefault="003A046A" w:rsidP="003A046A">
      <w:pPr>
        <w:tabs>
          <w:tab w:val="left" w:pos="284"/>
        </w:tabs>
        <w:wordWrap/>
        <w:adjustRightInd w:val="0"/>
        <w:snapToGrid w:val="0"/>
        <w:spacing w:line="276" w:lineRule="auto"/>
        <w:ind w:firstLineChars="143" w:firstLine="286"/>
        <w:jc w:val="left"/>
        <w:rPr>
          <w:rFonts w:asciiTheme="minorHAnsi" w:eastAsiaTheme="minorHAnsi" w:hAnsiTheme="minorHAnsi"/>
          <w:szCs w:val="20"/>
        </w:rPr>
      </w:pPr>
      <w:r>
        <w:rPr>
          <w:rFonts w:asciiTheme="minorHAnsi" w:eastAsiaTheme="minorHAnsi" w:hAnsiTheme="minorHAnsi" w:hint="eastAsia"/>
          <w:szCs w:val="20"/>
        </w:rPr>
        <w:t xml:space="preserve"> - 부가판권 시장은 과거 비디오/DVD를 중심으로 약 1조원에 가까운 시장을 형성하였으나 </w:t>
      </w:r>
    </w:p>
    <w:p w14:paraId="1206B723" w14:textId="77777777" w:rsidR="003A046A" w:rsidRDefault="003A046A" w:rsidP="003A046A">
      <w:pPr>
        <w:tabs>
          <w:tab w:val="left" w:pos="284"/>
        </w:tabs>
        <w:wordWrap/>
        <w:adjustRightInd w:val="0"/>
        <w:snapToGrid w:val="0"/>
        <w:spacing w:line="276" w:lineRule="auto"/>
        <w:ind w:firstLineChars="343" w:firstLine="686"/>
        <w:jc w:val="left"/>
        <w:rPr>
          <w:rFonts w:asciiTheme="minorHAnsi" w:eastAsiaTheme="minorHAnsi" w:hAnsiTheme="minorHAnsi"/>
          <w:szCs w:val="20"/>
        </w:rPr>
      </w:pPr>
      <w:r>
        <w:rPr>
          <w:rFonts w:asciiTheme="minorHAnsi" w:eastAsiaTheme="minorHAnsi" w:hAnsiTheme="minorHAnsi" w:hint="eastAsia"/>
          <w:szCs w:val="20"/>
        </w:rPr>
        <w:t>인터넷 다운로드 등이 확대되며 시장규모가 1,000억원 수준까지 급속히 축소되었음.</w:t>
      </w:r>
    </w:p>
    <w:p w14:paraId="1206B724" w14:textId="77777777" w:rsidR="00E20DF8" w:rsidRDefault="003A046A" w:rsidP="003A046A">
      <w:pPr>
        <w:tabs>
          <w:tab w:val="left" w:pos="284"/>
        </w:tabs>
        <w:wordWrap/>
        <w:adjustRightInd w:val="0"/>
        <w:snapToGrid w:val="0"/>
        <w:spacing w:line="276" w:lineRule="auto"/>
        <w:jc w:val="left"/>
        <w:rPr>
          <w:rFonts w:asciiTheme="minorHAnsi" w:eastAsiaTheme="minorHAnsi" w:hAnsiTheme="minorHAnsi"/>
          <w:szCs w:val="20"/>
        </w:rPr>
      </w:pPr>
      <w:r>
        <w:rPr>
          <w:rFonts w:asciiTheme="minorHAnsi" w:eastAsiaTheme="minorHAnsi" w:hAnsiTheme="minorHAnsi" w:hint="eastAsia"/>
          <w:szCs w:val="20"/>
        </w:rPr>
        <w:t xml:space="preserve">    - </w:t>
      </w:r>
      <w:r w:rsidR="00E20DF8">
        <w:rPr>
          <w:rFonts w:asciiTheme="minorHAnsi" w:eastAsiaTheme="minorHAnsi" w:hAnsiTheme="minorHAnsi" w:hint="eastAsia"/>
          <w:szCs w:val="20"/>
        </w:rPr>
        <w:t>2009년 바닥을 찍은 동 시장은 TV VOD가 확대되며 재성장을 개시, 201</w:t>
      </w:r>
      <w:r w:rsidR="009248D5">
        <w:rPr>
          <w:rFonts w:asciiTheme="minorHAnsi" w:eastAsiaTheme="minorHAnsi" w:hAnsiTheme="minorHAnsi"/>
          <w:szCs w:val="20"/>
        </w:rPr>
        <w:t>6</w:t>
      </w:r>
      <w:r w:rsidR="00E20DF8">
        <w:rPr>
          <w:rFonts w:asciiTheme="minorHAnsi" w:eastAsiaTheme="minorHAnsi" w:hAnsiTheme="minorHAnsi" w:hint="eastAsia"/>
          <w:szCs w:val="20"/>
        </w:rPr>
        <w:t xml:space="preserve">년 약 </w:t>
      </w:r>
      <w:r w:rsidR="009248D5">
        <w:rPr>
          <w:rFonts w:asciiTheme="minorHAnsi" w:eastAsiaTheme="minorHAnsi" w:hAnsiTheme="minorHAnsi"/>
          <w:szCs w:val="20"/>
        </w:rPr>
        <w:t>4</w:t>
      </w:r>
      <w:r w:rsidR="00E20DF8">
        <w:rPr>
          <w:rFonts w:asciiTheme="minorHAnsi" w:eastAsiaTheme="minorHAnsi" w:hAnsiTheme="minorHAnsi" w:hint="eastAsia"/>
          <w:szCs w:val="20"/>
        </w:rPr>
        <w:t xml:space="preserve">,000억원 </w:t>
      </w:r>
    </w:p>
    <w:p w14:paraId="1206B725" w14:textId="77777777" w:rsidR="00E20DF8" w:rsidRDefault="00E20DF8" w:rsidP="00E20DF8">
      <w:pPr>
        <w:tabs>
          <w:tab w:val="left" w:pos="284"/>
        </w:tabs>
        <w:wordWrap/>
        <w:adjustRightInd w:val="0"/>
        <w:snapToGrid w:val="0"/>
        <w:spacing w:line="276" w:lineRule="auto"/>
        <w:ind w:firstLineChars="300" w:firstLine="600"/>
        <w:jc w:val="left"/>
        <w:rPr>
          <w:rFonts w:asciiTheme="minorHAnsi" w:eastAsiaTheme="minorHAnsi" w:hAnsiTheme="minorHAnsi"/>
          <w:szCs w:val="20"/>
        </w:rPr>
      </w:pPr>
      <w:r>
        <w:rPr>
          <w:rFonts w:asciiTheme="minorHAnsi" w:eastAsiaTheme="minorHAnsi" w:hAnsiTheme="minorHAnsi" w:hint="eastAsia"/>
          <w:szCs w:val="20"/>
        </w:rPr>
        <w:t>수준의 시장을 형성하였으며, 선진국의 부가판권 시장 비중(1차 판권시장의 2~3배)을 감안</w:t>
      </w:r>
    </w:p>
    <w:p w14:paraId="1206B726" w14:textId="77777777" w:rsidR="00C77B8C" w:rsidRDefault="00E20DF8" w:rsidP="00C77B8C">
      <w:pPr>
        <w:tabs>
          <w:tab w:val="left" w:pos="284"/>
        </w:tabs>
        <w:wordWrap/>
        <w:adjustRightInd w:val="0"/>
        <w:snapToGrid w:val="0"/>
        <w:spacing w:line="276" w:lineRule="auto"/>
        <w:ind w:firstLineChars="300" w:firstLine="600"/>
        <w:jc w:val="left"/>
        <w:rPr>
          <w:rFonts w:asciiTheme="minorHAnsi" w:eastAsiaTheme="minorHAnsi" w:hAnsiTheme="minorHAnsi"/>
          <w:szCs w:val="20"/>
        </w:rPr>
      </w:pPr>
      <w:r>
        <w:rPr>
          <w:rFonts w:asciiTheme="minorHAnsi" w:eastAsiaTheme="minorHAnsi" w:hAnsiTheme="minorHAnsi" w:hint="eastAsia"/>
          <w:szCs w:val="20"/>
        </w:rPr>
        <w:t>시 다시 과거 수준의 시장규모를 이룰 수 있을 것으로 판단됨.</w:t>
      </w:r>
    </w:p>
    <w:p w14:paraId="1206B727" w14:textId="77777777" w:rsidR="00C77B8C" w:rsidRDefault="00C77B8C" w:rsidP="00C77B8C">
      <w:pPr>
        <w:tabs>
          <w:tab w:val="left" w:pos="284"/>
        </w:tabs>
        <w:wordWrap/>
        <w:adjustRightInd w:val="0"/>
        <w:snapToGrid w:val="0"/>
        <w:spacing w:line="276" w:lineRule="auto"/>
        <w:jc w:val="left"/>
        <w:rPr>
          <w:rFonts w:asciiTheme="minorHAnsi" w:eastAsiaTheme="minorHAnsi" w:hAnsiTheme="minorHAnsi"/>
          <w:szCs w:val="20"/>
        </w:rPr>
      </w:pPr>
      <w:r>
        <w:rPr>
          <w:rFonts w:asciiTheme="minorHAnsi" w:eastAsiaTheme="minorHAnsi" w:hAnsiTheme="minorHAnsi" w:hint="eastAsia"/>
          <w:szCs w:val="20"/>
        </w:rPr>
        <w:t xml:space="preserve">    - 회사 인력은 영화업계 네트워크가 풍부한 인물들로, 판권 투자금액만 추가로 확보된다면</w:t>
      </w:r>
    </w:p>
    <w:p w14:paraId="1206B728" w14:textId="77777777" w:rsidR="00C77B8C" w:rsidRPr="00C77B8C" w:rsidRDefault="00C77B8C" w:rsidP="00C77B8C">
      <w:pPr>
        <w:tabs>
          <w:tab w:val="left" w:pos="284"/>
        </w:tabs>
        <w:wordWrap/>
        <w:adjustRightInd w:val="0"/>
        <w:snapToGrid w:val="0"/>
        <w:spacing w:line="276" w:lineRule="auto"/>
        <w:ind w:firstLineChars="300" w:firstLine="600"/>
        <w:jc w:val="left"/>
        <w:rPr>
          <w:rFonts w:asciiTheme="minorHAnsi" w:eastAsiaTheme="minorHAnsi" w:hAnsiTheme="minorHAnsi"/>
          <w:szCs w:val="20"/>
        </w:rPr>
      </w:pPr>
      <w:r>
        <w:rPr>
          <w:rFonts w:asciiTheme="minorHAnsi" w:eastAsiaTheme="minorHAnsi" w:hAnsiTheme="minorHAnsi" w:hint="eastAsia"/>
          <w:szCs w:val="20"/>
        </w:rPr>
        <w:t>회사의 부가판권 매출이 성장하는 데에 문제없음.</w:t>
      </w:r>
    </w:p>
    <w:p w14:paraId="1206B729" w14:textId="77777777" w:rsidR="00161EB9" w:rsidRDefault="00161EB9" w:rsidP="00E20DF8">
      <w:pPr>
        <w:tabs>
          <w:tab w:val="left" w:pos="284"/>
        </w:tabs>
        <w:wordWrap/>
        <w:adjustRightInd w:val="0"/>
        <w:snapToGrid w:val="0"/>
        <w:spacing w:line="276" w:lineRule="auto"/>
        <w:ind w:firstLineChars="300" w:firstLine="600"/>
        <w:jc w:val="left"/>
        <w:rPr>
          <w:rFonts w:asciiTheme="minorHAnsi" w:eastAsiaTheme="minorHAnsi" w:hAnsiTheme="minorHAnsi"/>
          <w:szCs w:val="20"/>
        </w:rPr>
      </w:pPr>
    </w:p>
    <w:p w14:paraId="1206B72A" w14:textId="77777777" w:rsidR="00E20DF8" w:rsidRDefault="00E20DF8" w:rsidP="00E20DF8">
      <w:pPr>
        <w:tabs>
          <w:tab w:val="left" w:pos="284"/>
        </w:tabs>
        <w:wordWrap/>
        <w:adjustRightInd w:val="0"/>
        <w:snapToGrid w:val="0"/>
        <w:spacing w:line="276" w:lineRule="auto"/>
        <w:ind w:firstLineChars="143" w:firstLine="286"/>
        <w:jc w:val="left"/>
        <w:rPr>
          <w:rFonts w:asciiTheme="minorHAnsi" w:eastAsiaTheme="minorHAnsi" w:hAnsiTheme="minorHAnsi"/>
          <w:b/>
          <w:szCs w:val="20"/>
        </w:rPr>
      </w:pPr>
      <w:r w:rsidRPr="00974953">
        <w:rPr>
          <w:rFonts w:asciiTheme="minorHAnsi" w:eastAsiaTheme="minorHAnsi" w:hAnsiTheme="minorHAnsi"/>
          <w:b/>
          <w:szCs w:val="20"/>
        </w:rPr>
        <w:t xml:space="preserve">□ </w:t>
      </w:r>
      <w:r>
        <w:rPr>
          <w:rFonts w:asciiTheme="minorHAnsi" w:eastAsiaTheme="minorHAnsi" w:hAnsiTheme="minorHAnsi" w:hint="eastAsia"/>
          <w:b/>
          <w:szCs w:val="20"/>
        </w:rPr>
        <w:t>인력의 전문성</w:t>
      </w:r>
    </w:p>
    <w:p w14:paraId="1206B72B" w14:textId="77777777" w:rsidR="00E20DF8" w:rsidRDefault="00E20DF8" w:rsidP="00E20DF8">
      <w:pPr>
        <w:tabs>
          <w:tab w:val="left" w:pos="284"/>
        </w:tabs>
        <w:wordWrap/>
        <w:adjustRightInd w:val="0"/>
        <w:snapToGrid w:val="0"/>
        <w:spacing w:line="276" w:lineRule="auto"/>
        <w:jc w:val="left"/>
        <w:rPr>
          <w:rFonts w:asciiTheme="minorHAnsi" w:eastAsiaTheme="minorHAnsi" w:hAnsiTheme="minorHAnsi"/>
          <w:szCs w:val="20"/>
        </w:rPr>
      </w:pPr>
      <w:r>
        <w:rPr>
          <w:rFonts w:asciiTheme="minorHAnsi" w:eastAsiaTheme="minorHAnsi" w:hAnsiTheme="minorHAnsi" w:hint="eastAsia"/>
          <w:szCs w:val="20"/>
        </w:rPr>
        <w:t xml:space="preserve">    - 회사 경영진은 부가판권 </w:t>
      </w:r>
      <w:r w:rsidR="00812361">
        <w:rPr>
          <w:rFonts w:asciiTheme="minorHAnsi" w:eastAsiaTheme="minorHAnsi" w:hAnsiTheme="minorHAnsi" w:hint="eastAsia"/>
          <w:szCs w:val="20"/>
        </w:rPr>
        <w:t>및 영화산업</w:t>
      </w:r>
      <w:r>
        <w:rPr>
          <w:rFonts w:asciiTheme="minorHAnsi" w:eastAsiaTheme="minorHAnsi" w:hAnsiTheme="minorHAnsi" w:hint="eastAsia"/>
          <w:szCs w:val="20"/>
        </w:rPr>
        <w:t xml:space="preserve">에서 </w:t>
      </w:r>
      <w:r w:rsidR="009248D5">
        <w:rPr>
          <w:rFonts w:asciiTheme="minorHAnsi" w:eastAsiaTheme="minorHAnsi" w:hAnsiTheme="minorHAnsi" w:hint="eastAsia"/>
          <w:szCs w:val="20"/>
        </w:rPr>
        <w:t xml:space="preserve">근 </w:t>
      </w:r>
      <w:r w:rsidR="009248D5">
        <w:rPr>
          <w:rFonts w:asciiTheme="minorHAnsi" w:eastAsiaTheme="minorHAnsi" w:hAnsiTheme="minorHAnsi"/>
          <w:szCs w:val="20"/>
        </w:rPr>
        <w:t>30</w:t>
      </w:r>
      <w:r>
        <w:rPr>
          <w:rFonts w:asciiTheme="minorHAnsi" w:eastAsiaTheme="minorHAnsi" w:hAnsiTheme="minorHAnsi" w:hint="eastAsia"/>
          <w:szCs w:val="20"/>
        </w:rPr>
        <w:t>년 경력을 쌓은 전문가들로 구성됨.</w:t>
      </w:r>
    </w:p>
    <w:p w14:paraId="1206B72C" w14:textId="77777777" w:rsidR="00E20DF8" w:rsidRDefault="00E20DF8" w:rsidP="00E20DF8">
      <w:pPr>
        <w:tabs>
          <w:tab w:val="left" w:pos="284"/>
        </w:tabs>
        <w:wordWrap/>
        <w:adjustRightInd w:val="0"/>
        <w:snapToGrid w:val="0"/>
        <w:spacing w:line="276" w:lineRule="auto"/>
        <w:jc w:val="left"/>
        <w:rPr>
          <w:rFonts w:asciiTheme="minorHAnsi" w:eastAsiaTheme="minorHAnsi" w:hAnsiTheme="minorHAnsi"/>
          <w:szCs w:val="20"/>
        </w:rPr>
      </w:pPr>
      <w:r>
        <w:rPr>
          <w:rFonts w:asciiTheme="minorHAnsi" w:eastAsiaTheme="minorHAnsi" w:hAnsiTheme="minorHAnsi" w:hint="eastAsia"/>
          <w:szCs w:val="20"/>
        </w:rPr>
        <w:t xml:space="preserve">    - 특히 김상윤 대표이사는 과거 </w:t>
      </w:r>
      <w:proofErr w:type="spellStart"/>
      <w:r>
        <w:rPr>
          <w:rFonts w:asciiTheme="minorHAnsi" w:eastAsiaTheme="minorHAnsi" w:hAnsiTheme="minorHAnsi" w:hint="eastAsia"/>
          <w:szCs w:val="20"/>
        </w:rPr>
        <w:t>부가판권</w:t>
      </w:r>
      <w:proofErr w:type="spellEnd"/>
      <w:r>
        <w:rPr>
          <w:rFonts w:asciiTheme="minorHAnsi" w:eastAsiaTheme="minorHAnsi" w:hAnsiTheme="minorHAnsi" w:hint="eastAsia"/>
          <w:szCs w:val="20"/>
        </w:rPr>
        <w:t xml:space="preserve"> 전문 유통사를 설립하여 코스닥 시장에 상장 및 </w:t>
      </w:r>
    </w:p>
    <w:p w14:paraId="1206B72D" w14:textId="77777777" w:rsidR="00E20DF8" w:rsidRDefault="00E20DF8" w:rsidP="00E20DF8">
      <w:pPr>
        <w:tabs>
          <w:tab w:val="left" w:pos="284"/>
        </w:tabs>
        <w:wordWrap/>
        <w:adjustRightInd w:val="0"/>
        <w:snapToGrid w:val="0"/>
        <w:spacing w:line="276" w:lineRule="auto"/>
        <w:ind w:firstLineChars="300" w:firstLine="600"/>
        <w:jc w:val="left"/>
        <w:rPr>
          <w:rFonts w:asciiTheme="minorHAnsi" w:eastAsiaTheme="minorHAnsi" w:hAnsiTheme="minorHAnsi"/>
          <w:szCs w:val="20"/>
        </w:rPr>
      </w:pPr>
      <w:r>
        <w:rPr>
          <w:rFonts w:asciiTheme="minorHAnsi" w:eastAsiaTheme="minorHAnsi" w:hAnsiTheme="minorHAnsi" w:hint="eastAsia"/>
          <w:szCs w:val="20"/>
        </w:rPr>
        <w:t>매각한 경험을 보유하고 있어, 기업성장 및 회수 관련 중요한 역할을 할 것으로 판단됨.</w:t>
      </w:r>
    </w:p>
    <w:p w14:paraId="1206B72E" w14:textId="77777777" w:rsidR="00161EB9" w:rsidRDefault="00161EB9" w:rsidP="00E20DF8">
      <w:pPr>
        <w:tabs>
          <w:tab w:val="left" w:pos="284"/>
        </w:tabs>
        <w:wordWrap/>
        <w:adjustRightInd w:val="0"/>
        <w:snapToGrid w:val="0"/>
        <w:spacing w:line="276" w:lineRule="auto"/>
        <w:ind w:firstLineChars="300" w:firstLine="600"/>
        <w:jc w:val="left"/>
        <w:rPr>
          <w:rFonts w:asciiTheme="minorHAnsi" w:eastAsiaTheme="minorHAnsi" w:hAnsiTheme="minorHAnsi"/>
          <w:szCs w:val="20"/>
        </w:rPr>
      </w:pPr>
    </w:p>
    <w:p w14:paraId="1206B72F" w14:textId="77777777" w:rsidR="00E20DF8" w:rsidRDefault="00E20DF8" w:rsidP="00E20DF8">
      <w:pPr>
        <w:tabs>
          <w:tab w:val="left" w:pos="284"/>
        </w:tabs>
        <w:wordWrap/>
        <w:adjustRightInd w:val="0"/>
        <w:snapToGrid w:val="0"/>
        <w:spacing w:line="276" w:lineRule="auto"/>
        <w:ind w:firstLineChars="143" w:firstLine="286"/>
        <w:jc w:val="left"/>
        <w:rPr>
          <w:rFonts w:asciiTheme="minorHAnsi" w:eastAsiaTheme="minorHAnsi" w:hAnsiTheme="minorHAnsi"/>
          <w:b/>
          <w:szCs w:val="20"/>
        </w:rPr>
      </w:pPr>
      <w:r w:rsidRPr="00974953">
        <w:rPr>
          <w:rFonts w:asciiTheme="minorHAnsi" w:eastAsiaTheme="minorHAnsi" w:hAnsiTheme="minorHAnsi"/>
          <w:b/>
          <w:szCs w:val="20"/>
        </w:rPr>
        <w:t xml:space="preserve">□ </w:t>
      </w:r>
      <w:r w:rsidR="009248D5">
        <w:rPr>
          <w:rFonts w:asciiTheme="minorHAnsi" w:eastAsiaTheme="minorHAnsi" w:hAnsiTheme="minorHAnsi" w:hint="eastAsia"/>
          <w:b/>
          <w:szCs w:val="20"/>
        </w:rPr>
        <w:t>매출 업그레이드 개시</w:t>
      </w:r>
    </w:p>
    <w:p w14:paraId="1206B730" w14:textId="77777777" w:rsidR="00E20DF8" w:rsidRDefault="00E20DF8" w:rsidP="009248D5">
      <w:pPr>
        <w:tabs>
          <w:tab w:val="left" w:pos="284"/>
        </w:tabs>
        <w:wordWrap/>
        <w:adjustRightInd w:val="0"/>
        <w:snapToGrid w:val="0"/>
        <w:spacing w:line="276" w:lineRule="auto"/>
        <w:ind w:leftChars="200" w:left="600" w:hangingChars="100" w:hanging="200"/>
        <w:jc w:val="left"/>
        <w:rPr>
          <w:rFonts w:asciiTheme="minorHAnsi" w:eastAsiaTheme="minorHAnsi" w:hAnsiTheme="minorHAnsi"/>
          <w:szCs w:val="20"/>
        </w:rPr>
      </w:pPr>
      <w:r>
        <w:rPr>
          <w:rFonts w:asciiTheme="minorHAnsi" w:eastAsiaTheme="minorHAnsi" w:hAnsiTheme="minorHAnsi" w:hint="eastAsia"/>
          <w:szCs w:val="20"/>
        </w:rPr>
        <w:t xml:space="preserve">- 회사는 </w:t>
      </w:r>
      <w:r w:rsidR="009248D5">
        <w:rPr>
          <w:rFonts w:asciiTheme="minorHAnsi" w:eastAsiaTheme="minorHAnsi" w:hAnsiTheme="minorHAnsi" w:hint="eastAsia"/>
          <w:szCs w:val="20"/>
        </w:rPr>
        <w:t xml:space="preserve">기존의 </w:t>
      </w:r>
      <w:r w:rsidR="009248D5">
        <w:rPr>
          <w:rFonts w:asciiTheme="minorHAnsi" w:eastAsiaTheme="minorHAnsi" w:hAnsiTheme="minorHAnsi"/>
          <w:szCs w:val="20"/>
        </w:rPr>
        <w:t>90~100</w:t>
      </w:r>
      <w:r w:rsidR="009248D5">
        <w:rPr>
          <w:rFonts w:asciiTheme="minorHAnsi" w:eastAsiaTheme="minorHAnsi" w:hAnsiTheme="minorHAnsi" w:hint="eastAsia"/>
          <w:szCs w:val="20"/>
        </w:rPr>
        <w:t>억원대의 매출에서 탈피,</w:t>
      </w:r>
      <w:r w:rsidR="009248D5">
        <w:rPr>
          <w:rFonts w:asciiTheme="minorHAnsi" w:eastAsiaTheme="minorHAnsi" w:hAnsiTheme="minorHAnsi"/>
          <w:szCs w:val="20"/>
        </w:rPr>
        <w:t xml:space="preserve"> 2017</w:t>
      </w:r>
      <w:r w:rsidR="009248D5">
        <w:rPr>
          <w:rFonts w:asciiTheme="minorHAnsi" w:eastAsiaTheme="minorHAnsi" w:hAnsiTheme="minorHAnsi" w:hint="eastAsia"/>
          <w:szCs w:val="20"/>
        </w:rPr>
        <w:t xml:space="preserve">년부터 </w:t>
      </w:r>
      <w:r w:rsidR="009248D5">
        <w:rPr>
          <w:rFonts w:asciiTheme="minorHAnsi" w:eastAsiaTheme="minorHAnsi" w:hAnsiTheme="minorHAnsi"/>
          <w:szCs w:val="20"/>
        </w:rPr>
        <w:t>150</w:t>
      </w:r>
      <w:r w:rsidR="009248D5">
        <w:rPr>
          <w:rFonts w:asciiTheme="minorHAnsi" w:eastAsiaTheme="minorHAnsi" w:hAnsiTheme="minorHAnsi" w:hint="eastAsia"/>
          <w:szCs w:val="20"/>
        </w:rPr>
        <w:t>억원 이상의 매출을</w:t>
      </w:r>
      <w:r w:rsidR="009248D5">
        <w:rPr>
          <w:rFonts w:asciiTheme="minorHAnsi" w:eastAsiaTheme="minorHAnsi" w:hAnsiTheme="minorHAnsi"/>
          <w:szCs w:val="20"/>
        </w:rPr>
        <w:t xml:space="preserve"> </w:t>
      </w:r>
      <w:r w:rsidR="009248D5">
        <w:rPr>
          <w:rFonts w:asciiTheme="minorHAnsi" w:eastAsiaTheme="minorHAnsi" w:hAnsiTheme="minorHAnsi" w:hint="eastAsia"/>
          <w:szCs w:val="20"/>
        </w:rPr>
        <w:t xml:space="preserve">낼 </w:t>
      </w:r>
      <w:proofErr w:type="gramStart"/>
      <w:r w:rsidR="009248D5">
        <w:rPr>
          <w:rFonts w:asciiTheme="minorHAnsi" w:eastAsiaTheme="minorHAnsi" w:hAnsiTheme="minorHAnsi" w:hint="eastAsia"/>
          <w:szCs w:val="20"/>
        </w:rPr>
        <w:t xml:space="preserve">것 </w:t>
      </w:r>
      <w:proofErr w:type="spellStart"/>
      <w:r w:rsidR="009248D5">
        <w:rPr>
          <w:rFonts w:asciiTheme="minorHAnsi" w:eastAsiaTheme="minorHAnsi" w:hAnsiTheme="minorHAnsi" w:hint="eastAsia"/>
          <w:szCs w:val="20"/>
        </w:rPr>
        <w:t>으로</w:t>
      </w:r>
      <w:proofErr w:type="spellEnd"/>
      <w:proofErr w:type="gramEnd"/>
      <w:r w:rsidR="009248D5">
        <w:rPr>
          <w:rFonts w:asciiTheme="minorHAnsi" w:eastAsiaTheme="minorHAnsi" w:hAnsiTheme="minorHAnsi" w:hint="eastAsia"/>
          <w:szCs w:val="20"/>
        </w:rPr>
        <w:t xml:space="preserve"> 예상됨.</w:t>
      </w:r>
    </w:p>
    <w:p w14:paraId="1206B731" w14:textId="77777777" w:rsidR="00E20DF8" w:rsidRPr="00E20DF8" w:rsidRDefault="00E20DF8" w:rsidP="009248D5">
      <w:pPr>
        <w:tabs>
          <w:tab w:val="left" w:pos="284"/>
        </w:tabs>
        <w:wordWrap/>
        <w:adjustRightInd w:val="0"/>
        <w:snapToGrid w:val="0"/>
        <w:spacing w:line="276" w:lineRule="auto"/>
        <w:ind w:left="600" w:hangingChars="300" w:hanging="600"/>
        <w:jc w:val="left"/>
        <w:rPr>
          <w:rFonts w:asciiTheme="minorHAnsi" w:eastAsiaTheme="minorHAnsi" w:hAnsiTheme="minorHAnsi"/>
          <w:szCs w:val="20"/>
        </w:rPr>
      </w:pPr>
      <w:r>
        <w:rPr>
          <w:rFonts w:asciiTheme="minorHAnsi" w:eastAsiaTheme="minorHAnsi" w:hAnsiTheme="minorHAnsi" w:hint="eastAsia"/>
          <w:szCs w:val="20"/>
        </w:rPr>
        <w:t xml:space="preserve">    - </w:t>
      </w:r>
      <w:r w:rsidR="009248D5">
        <w:rPr>
          <w:rFonts w:asciiTheme="minorHAnsi" w:eastAsiaTheme="minorHAnsi" w:hAnsiTheme="minorHAnsi" w:hint="eastAsia"/>
          <w:szCs w:val="20"/>
        </w:rPr>
        <w:t xml:space="preserve">이는 부가판권 관련 매출 성장 및 중소형 프로젝트의 극장배급매출 관련 성장이 반영된 </w:t>
      </w:r>
      <w:r w:rsidR="009248D5">
        <w:rPr>
          <w:rFonts w:asciiTheme="minorHAnsi" w:eastAsiaTheme="minorHAnsi" w:hAnsiTheme="minorHAnsi"/>
          <w:szCs w:val="20"/>
        </w:rPr>
        <w:br/>
      </w:r>
      <w:r w:rsidR="009248D5">
        <w:rPr>
          <w:rFonts w:asciiTheme="minorHAnsi" w:eastAsiaTheme="minorHAnsi" w:hAnsiTheme="minorHAnsi" w:hint="eastAsia"/>
          <w:szCs w:val="20"/>
        </w:rPr>
        <w:t>것으로,</w:t>
      </w:r>
      <w:r w:rsidR="009248D5">
        <w:rPr>
          <w:rFonts w:asciiTheme="minorHAnsi" w:eastAsiaTheme="minorHAnsi" w:hAnsiTheme="minorHAnsi"/>
          <w:szCs w:val="20"/>
        </w:rPr>
        <w:t xml:space="preserve"> </w:t>
      </w:r>
      <w:r w:rsidR="009248D5">
        <w:rPr>
          <w:rFonts w:asciiTheme="minorHAnsi" w:eastAsiaTheme="minorHAnsi" w:hAnsiTheme="minorHAnsi" w:hint="eastAsia"/>
          <w:szCs w:val="20"/>
        </w:rPr>
        <w:t>2</w:t>
      </w:r>
      <w:r w:rsidR="009248D5">
        <w:rPr>
          <w:rFonts w:asciiTheme="minorHAnsi" w:eastAsiaTheme="minorHAnsi" w:hAnsiTheme="minorHAnsi"/>
          <w:szCs w:val="20"/>
        </w:rPr>
        <w:t>018</w:t>
      </w:r>
      <w:r w:rsidR="009248D5">
        <w:rPr>
          <w:rFonts w:asciiTheme="minorHAnsi" w:eastAsiaTheme="minorHAnsi" w:hAnsiTheme="minorHAnsi" w:hint="eastAsia"/>
          <w:szCs w:val="20"/>
        </w:rPr>
        <w:t>년부터 제작매출 및 수익이 반영되며 추가 성장 일굴 것으로 기대됨.</w:t>
      </w:r>
      <w:r w:rsidR="009248D5">
        <w:rPr>
          <w:rFonts w:asciiTheme="minorHAnsi" w:eastAsiaTheme="minorHAnsi" w:hAnsiTheme="minorHAnsi"/>
          <w:szCs w:val="20"/>
        </w:rPr>
        <w:t xml:space="preserve"> </w:t>
      </w:r>
    </w:p>
    <w:p w14:paraId="1206B732" w14:textId="0511CD77" w:rsidR="00FC333C" w:rsidRDefault="00656498" w:rsidP="007D1A85">
      <w:pPr>
        <w:wordWrap/>
        <w:spacing w:line="276" w:lineRule="auto"/>
        <w:rPr>
          <w:rFonts w:asciiTheme="minorHAnsi" w:eastAsiaTheme="minorHAnsi" w:hAnsiTheme="minorHAnsi"/>
          <w:b/>
          <w:sz w:val="24"/>
          <w:szCs w:val="24"/>
        </w:rPr>
      </w:pPr>
      <w:r w:rsidRPr="00974953">
        <w:rPr>
          <w:rFonts w:asciiTheme="minorHAnsi" w:eastAsiaTheme="minorHAnsi" w:hAnsiTheme="minorHAnsi"/>
          <w:b/>
          <w:sz w:val="24"/>
          <w:szCs w:val="24"/>
        </w:rPr>
        <w:br w:type="page"/>
      </w:r>
      <w:r w:rsidR="00287673" w:rsidRPr="00974953">
        <w:rPr>
          <w:rFonts w:asciiTheme="minorHAnsi" w:eastAsiaTheme="minorHAnsi" w:hAnsiTheme="minorHAnsi"/>
          <w:b/>
          <w:sz w:val="24"/>
          <w:szCs w:val="24"/>
        </w:rPr>
        <w:lastRenderedPageBreak/>
        <w:t>3</w:t>
      </w:r>
      <w:r w:rsidR="00FC333C" w:rsidRPr="00974953">
        <w:rPr>
          <w:rFonts w:asciiTheme="minorHAnsi" w:eastAsiaTheme="minorHAnsi" w:hAnsiTheme="minorHAnsi"/>
          <w:b/>
          <w:sz w:val="24"/>
          <w:szCs w:val="24"/>
        </w:rPr>
        <w:t>. 투자</w:t>
      </w:r>
      <w:r w:rsidR="00AF4B38" w:rsidRPr="00974953">
        <w:rPr>
          <w:rFonts w:asciiTheme="minorHAnsi" w:eastAsiaTheme="minorHAnsi" w:hAnsiTheme="minorHAnsi"/>
          <w:b/>
          <w:sz w:val="24"/>
          <w:szCs w:val="24"/>
        </w:rPr>
        <w:t xml:space="preserve"> 요약</w:t>
      </w:r>
    </w:p>
    <w:p w14:paraId="17040648" w14:textId="13DC5922" w:rsidR="008E4CB5" w:rsidRPr="008E4CB5" w:rsidRDefault="008E4CB5" w:rsidP="008E4CB5">
      <w:pPr>
        <w:wordWrap/>
        <w:spacing w:line="276" w:lineRule="auto"/>
        <w:ind w:firstLineChars="100" w:firstLine="200"/>
        <w:rPr>
          <w:rFonts w:asciiTheme="minorHAnsi" w:eastAsiaTheme="minorHAnsi" w:hAnsiTheme="minorHAnsi"/>
          <w:b/>
          <w:szCs w:val="20"/>
        </w:rPr>
      </w:pPr>
      <w:r w:rsidRPr="00974953">
        <w:rPr>
          <w:rFonts w:asciiTheme="minorHAnsi" w:eastAsiaTheme="minorHAnsi" w:hAnsiTheme="minorHAnsi"/>
          <w:b/>
          <w:szCs w:val="20"/>
        </w:rPr>
        <w:t xml:space="preserve">1) </w:t>
      </w:r>
      <w:r>
        <w:rPr>
          <w:rFonts w:asciiTheme="minorHAnsi" w:eastAsiaTheme="minorHAnsi" w:hAnsiTheme="minorHAnsi" w:hint="eastAsia"/>
          <w:b/>
          <w:szCs w:val="20"/>
        </w:rPr>
        <w:t xml:space="preserve">금차 투자 조건 </w:t>
      </w:r>
      <w:r>
        <w:rPr>
          <w:rFonts w:asciiTheme="minorHAnsi" w:eastAsiaTheme="minorHAnsi" w:hAnsiTheme="minorHAnsi"/>
          <w:b/>
          <w:szCs w:val="20"/>
        </w:rPr>
        <w:t>(Series B)</w:t>
      </w:r>
    </w:p>
    <w:tbl>
      <w:tblPr>
        <w:tblW w:w="0" w:type="auto"/>
        <w:tblInd w:w="108" w:type="dxa"/>
        <w:tblBorders>
          <w:top w:val="double" w:sz="4"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27"/>
        <w:gridCol w:w="3531"/>
        <w:gridCol w:w="3388"/>
      </w:tblGrid>
      <w:tr w:rsidR="00FC333C" w:rsidRPr="00974953" w14:paraId="1206B735" w14:textId="77777777" w:rsidTr="0007779F">
        <w:trPr>
          <w:trHeight w:val="160"/>
        </w:trPr>
        <w:tc>
          <w:tcPr>
            <w:tcW w:w="2127" w:type="dxa"/>
            <w:tcBorders>
              <w:top w:val="single" w:sz="8" w:space="0" w:color="auto"/>
            </w:tcBorders>
            <w:shd w:val="clear" w:color="auto" w:fill="404040"/>
            <w:vAlign w:val="center"/>
          </w:tcPr>
          <w:p w14:paraId="1206B733" w14:textId="77777777" w:rsidR="00FC333C" w:rsidRPr="00974953" w:rsidRDefault="00FC333C" w:rsidP="007D1A85">
            <w:pPr>
              <w:wordWrap/>
              <w:spacing w:line="276" w:lineRule="auto"/>
              <w:jc w:val="center"/>
              <w:rPr>
                <w:rFonts w:asciiTheme="minorHAnsi" w:eastAsiaTheme="minorHAnsi" w:hAnsiTheme="minorHAnsi"/>
                <w:b/>
                <w:color w:val="FFFFFF"/>
                <w:szCs w:val="20"/>
              </w:rPr>
            </w:pPr>
            <w:r w:rsidRPr="00974953">
              <w:rPr>
                <w:rFonts w:asciiTheme="minorHAnsi" w:eastAsiaTheme="minorHAnsi" w:hAnsiTheme="minorHAnsi"/>
                <w:b/>
                <w:color w:val="FFFFFF"/>
                <w:szCs w:val="20"/>
              </w:rPr>
              <w:t>구분</w:t>
            </w:r>
          </w:p>
        </w:tc>
        <w:tc>
          <w:tcPr>
            <w:tcW w:w="6919" w:type="dxa"/>
            <w:gridSpan w:val="2"/>
            <w:tcBorders>
              <w:top w:val="single" w:sz="8" w:space="0" w:color="auto"/>
            </w:tcBorders>
            <w:shd w:val="clear" w:color="auto" w:fill="404040"/>
            <w:vAlign w:val="center"/>
          </w:tcPr>
          <w:p w14:paraId="1206B734" w14:textId="77777777" w:rsidR="00FC333C" w:rsidRPr="00974953" w:rsidRDefault="00FC333C" w:rsidP="007D1A85">
            <w:pPr>
              <w:wordWrap/>
              <w:spacing w:line="276" w:lineRule="auto"/>
              <w:jc w:val="center"/>
              <w:rPr>
                <w:rFonts w:asciiTheme="minorHAnsi" w:eastAsiaTheme="minorHAnsi" w:hAnsiTheme="minorHAnsi"/>
                <w:b/>
                <w:color w:val="FFFFFF"/>
                <w:szCs w:val="20"/>
              </w:rPr>
            </w:pPr>
            <w:r w:rsidRPr="00974953">
              <w:rPr>
                <w:rFonts w:asciiTheme="minorHAnsi" w:eastAsiaTheme="minorHAnsi" w:hAnsiTheme="minorHAnsi"/>
                <w:b/>
                <w:color w:val="FFFFFF"/>
                <w:szCs w:val="20"/>
              </w:rPr>
              <w:t>내 용</w:t>
            </w:r>
          </w:p>
        </w:tc>
      </w:tr>
      <w:tr w:rsidR="00FC333C" w:rsidRPr="00974953" w14:paraId="1206B738" w14:textId="77777777" w:rsidTr="0007779F">
        <w:trPr>
          <w:trHeight w:val="155"/>
        </w:trPr>
        <w:tc>
          <w:tcPr>
            <w:tcW w:w="2127" w:type="dxa"/>
            <w:shd w:val="clear" w:color="auto" w:fill="BFBFBF"/>
            <w:vAlign w:val="center"/>
          </w:tcPr>
          <w:p w14:paraId="1206B736" w14:textId="77777777" w:rsidR="00FC333C" w:rsidRPr="00974953" w:rsidRDefault="00FC333C"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자금조달목적</w:t>
            </w:r>
          </w:p>
        </w:tc>
        <w:tc>
          <w:tcPr>
            <w:tcW w:w="6919" w:type="dxa"/>
            <w:gridSpan w:val="2"/>
            <w:vAlign w:val="center"/>
          </w:tcPr>
          <w:p w14:paraId="1206B737" w14:textId="77777777" w:rsidR="00FC333C" w:rsidRPr="00974953" w:rsidRDefault="00FC333C"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r w:rsidR="00E60CA5" w:rsidRPr="00974953">
              <w:rPr>
                <w:rFonts w:asciiTheme="minorHAnsi" w:eastAsiaTheme="minorHAnsi" w:hAnsiTheme="minorHAnsi"/>
                <w:sz w:val="18"/>
                <w:szCs w:val="18"/>
              </w:rPr>
              <w:t xml:space="preserve">판권 구매자금 </w:t>
            </w:r>
            <w:r w:rsidR="009E2629">
              <w:rPr>
                <w:rFonts w:asciiTheme="minorHAnsi" w:eastAsiaTheme="minorHAnsi" w:hAnsiTheme="minorHAnsi" w:hint="eastAsia"/>
                <w:sz w:val="18"/>
                <w:szCs w:val="18"/>
              </w:rPr>
              <w:t xml:space="preserve">및 </w:t>
            </w:r>
            <w:r w:rsidR="00E60CA5" w:rsidRPr="00974953">
              <w:rPr>
                <w:rFonts w:asciiTheme="minorHAnsi" w:eastAsiaTheme="minorHAnsi" w:hAnsiTheme="minorHAnsi"/>
                <w:sz w:val="18"/>
                <w:szCs w:val="18"/>
              </w:rPr>
              <w:t xml:space="preserve">운영자금 </w:t>
            </w:r>
            <w:r w:rsidR="009E2629">
              <w:rPr>
                <w:rFonts w:asciiTheme="minorHAnsi" w:eastAsiaTheme="minorHAnsi" w:hAnsiTheme="minorHAnsi"/>
                <w:sz w:val="18"/>
                <w:szCs w:val="18"/>
              </w:rPr>
              <w:t>30</w:t>
            </w:r>
            <w:r w:rsidR="00E60CA5" w:rsidRPr="00974953">
              <w:rPr>
                <w:rFonts w:asciiTheme="minorHAnsi" w:eastAsiaTheme="minorHAnsi" w:hAnsiTheme="minorHAnsi"/>
                <w:sz w:val="18"/>
                <w:szCs w:val="18"/>
              </w:rPr>
              <w:t>억원</w:t>
            </w:r>
          </w:p>
        </w:tc>
      </w:tr>
      <w:tr w:rsidR="00FC333C" w:rsidRPr="00974953" w14:paraId="1206B73B" w14:textId="77777777" w:rsidTr="0007779F">
        <w:trPr>
          <w:trHeight w:val="155"/>
        </w:trPr>
        <w:tc>
          <w:tcPr>
            <w:tcW w:w="2127" w:type="dxa"/>
            <w:shd w:val="clear" w:color="auto" w:fill="BFBFBF"/>
            <w:vAlign w:val="center"/>
          </w:tcPr>
          <w:p w14:paraId="1206B739" w14:textId="77777777" w:rsidR="00FC333C" w:rsidRPr="00974953" w:rsidRDefault="00FC333C"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총 조달금액</w:t>
            </w:r>
          </w:p>
        </w:tc>
        <w:tc>
          <w:tcPr>
            <w:tcW w:w="6919" w:type="dxa"/>
            <w:gridSpan w:val="2"/>
            <w:vAlign w:val="center"/>
          </w:tcPr>
          <w:p w14:paraId="1206B73A" w14:textId="77777777" w:rsidR="00C056A1" w:rsidRPr="00974953" w:rsidRDefault="00FC333C"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r w:rsidR="009E2629">
              <w:rPr>
                <w:rFonts w:asciiTheme="minorHAnsi" w:eastAsiaTheme="minorHAnsi" w:hAnsiTheme="minorHAnsi"/>
                <w:sz w:val="18"/>
              </w:rPr>
              <w:t>30</w:t>
            </w:r>
            <w:r w:rsidR="009E2629">
              <w:rPr>
                <w:rFonts w:asciiTheme="minorHAnsi" w:eastAsiaTheme="minorHAnsi" w:hAnsiTheme="minorHAnsi" w:hint="eastAsia"/>
                <w:sz w:val="18"/>
              </w:rPr>
              <w:t>억</w:t>
            </w:r>
            <w:r w:rsidR="0007779F" w:rsidRPr="00974953">
              <w:rPr>
                <w:rFonts w:asciiTheme="minorHAnsi" w:eastAsiaTheme="minorHAnsi" w:hAnsiTheme="minorHAnsi"/>
                <w:sz w:val="18"/>
              </w:rPr>
              <w:t>원</w:t>
            </w:r>
          </w:p>
        </w:tc>
      </w:tr>
      <w:tr w:rsidR="00FC333C" w:rsidRPr="00974953" w14:paraId="1206B740" w14:textId="77777777" w:rsidTr="0007779F">
        <w:trPr>
          <w:trHeight w:val="158"/>
        </w:trPr>
        <w:tc>
          <w:tcPr>
            <w:tcW w:w="2127" w:type="dxa"/>
            <w:shd w:val="clear" w:color="auto" w:fill="BFBFBF"/>
            <w:vAlign w:val="center"/>
          </w:tcPr>
          <w:p w14:paraId="1206B73C" w14:textId="77777777" w:rsidR="00FC333C" w:rsidRPr="00974953" w:rsidRDefault="00FC333C"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기관별 투자금액</w:t>
            </w:r>
          </w:p>
        </w:tc>
        <w:tc>
          <w:tcPr>
            <w:tcW w:w="6919" w:type="dxa"/>
            <w:gridSpan w:val="2"/>
            <w:vAlign w:val="center"/>
          </w:tcPr>
          <w:p w14:paraId="1206B73D" w14:textId="77777777" w:rsidR="00CA6FD1" w:rsidRDefault="00FC333C" w:rsidP="007D1A85">
            <w:pPr>
              <w:wordWrap/>
              <w:spacing w:line="276" w:lineRule="auto"/>
              <w:jc w:val="left"/>
              <w:rPr>
                <w:rFonts w:asciiTheme="minorHAnsi" w:eastAsiaTheme="minorHAnsi" w:hAnsiTheme="minorHAnsi"/>
                <w:sz w:val="18"/>
              </w:rPr>
            </w:pPr>
            <w:r w:rsidRPr="00974953">
              <w:rPr>
                <w:rFonts w:asciiTheme="minorHAnsi" w:eastAsiaTheme="minorHAnsi" w:hAnsiTheme="minorHAnsi"/>
                <w:sz w:val="18"/>
                <w:szCs w:val="18"/>
              </w:rPr>
              <w:t xml:space="preserve">∙ SBI인베스트먼트 </w:t>
            </w:r>
            <w:r w:rsidR="009E2629">
              <w:rPr>
                <w:rFonts w:asciiTheme="minorHAnsi" w:eastAsiaTheme="minorHAnsi" w:hAnsiTheme="minorHAnsi"/>
                <w:sz w:val="18"/>
                <w:szCs w:val="18"/>
              </w:rPr>
              <w:t>1</w:t>
            </w:r>
            <w:r w:rsidR="009E2629">
              <w:rPr>
                <w:rFonts w:asciiTheme="minorHAnsi" w:eastAsiaTheme="minorHAnsi" w:hAnsiTheme="minorHAnsi" w:hint="eastAsia"/>
                <w:sz w:val="18"/>
                <w:szCs w:val="18"/>
              </w:rPr>
              <w:t>0억</w:t>
            </w:r>
            <w:r w:rsidR="0007779F" w:rsidRPr="00974953">
              <w:rPr>
                <w:rFonts w:asciiTheme="minorHAnsi" w:eastAsiaTheme="minorHAnsi" w:hAnsiTheme="minorHAnsi"/>
                <w:sz w:val="18"/>
              </w:rPr>
              <w:t>원</w:t>
            </w:r>
          </w:p>
          <w:p w14:paraId="1206B73E" w14:textId="77777777" w:rsidR="009E2629" w:rsidRDefault="009E2629" w:rsidP="007D1A85">
            <w:pPr>
              <w:wordWrap/>
              <w:spacing w:line="276" w:lineRule="auto"/>
              <w:jc w:val="left"/>
              <w:rPr>
                <w:rFonts w:asciiTheme="minorHAnsi" w:eastAsiaTheme="minorHAnsi" w:hAnsiTheme="minorHAnsi"/>
                <w:sz w:val="18"/>
              </w:rPr>
            </w:pPr>
            <w:r w:rsidRPr="00974953">
              <w:rPr>
                <w:rFonts w:asciiTheme="minorHAnsi" w:eastAsiaTheme="minorHAnsi" w:hAnsiTheme="minorHAnsi"/>
                <w:sz w:val="18"/>
                <w:szCs w:val="18"/>
              </w:rPr>
              <w:t xml:space="preserve">∙ </w:t>
            </w:r>
            <w:r>
              <w:rPr>
                <w:rFonts w:asciiTheme="minorHAnsi" w:eastAsiaTheme="minorHAnsi" w:hAnsiTheme="minorHAnsi"/>
                <w:sz w:val="18"/>
                <w:szCs w:val="18"/>
              </w:rPr>
              <w:t>IB</w:t>
            </w:r>
            <w:r>
              <w:rPr>
                <w:rFonts w:asciiTheme="minorHAnsi" w:eastAsiaTheme="minorHAnsi" w:hAnsiTheme="minorHAnsi" w:hint="eastAsia"/>
                <w:sz w:val="18"/>
                <w:szCs w:val="18"/>
              </w:rPr>
              <w:t>K캐피탈</w:t>
            </w:r>
            <w:r w:rsidRPr="00974953">
              <w:rPr>
                <w:rFonts w:asciiTheme="minorHAnsi" w:eastAsiaTheme="minorHAnsi" w:hAnsiTheme="minorHAnsi"/>
                <w:sz w:val="18"/>
                <w:szCs w:val="18"/>
              </w:rPr>
              <w:t xml:space="preserve"> </w:t>
            </w:r>
            <w:r>
              <w:rPr>
                <w:rFonts w:asciiTheme="minorHAnsi" w:eastAsiaTheme="minorHAnsi" w:hAnsiTheme="minorHAnsi"/>
                <w:sz w:val="18"/>
                <w:szCs w:val="18"/>
              </w:rPr>
              <w:t>1</w:t>
            </w:r>
            <w:r>
              <w:rPr>
                <w:rFonts w:asciiTheme="minorHAnsi" w:eastAsiaTheme="minorHAnsi" w:hAnsiTheme="minorHAnsi" w:hint="eastAsia"/>
                <w:sz w:val="18"/>
                <w:szCs w:val="18"/>
              </w:rPr>
              <w:t>0억</w:t>
            </w:r>
            <w:r w:rsidRPr="00974953">
              <w:rPr>
                <w:rFonts w:asciiTheme="minorHAnsi" w:eastAsiaTheme="minorHAnsi" w:hAnsiTheme="minorHAnsi"/>
                <w:sz w:val="18"/>
              </w:rPr>
              <w:t>원</w:t>
            </w:r>
          </w:p>
          <w:p w14:paraId="1206B73F" w14:textId="77777777" w:rsidR="009E2629" w:rsidRPr="00974953" w:rsidRDefault="009E2629"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r>
              <w:rPr>
                <w:rFonts w:asciiTheme="minorHAnsi" w:eastAsiaTheme="minorHAnsi" w:hAnsiTheme="minorHAnsi" w:hint="eastAsia"/>
                <w:sz w:val="18"/>
                <w:szCs w:val="18"/>
              </w:rPr>
              <w:t xml:space="preserve">대성창업투자 </w:t>
            </w:r>
            <w:r>
              <w:rPr>
                <w:rFonts w:asciiTheme="minorHAnsi" w:eastAsiaTheme="minorHAnsi" w:hAnsiTheme="minorHAnsi"/>
                <w:sz w:val="18"/>
                <w:szCs w:val="18"/>
              </w:rPr>
              <w:t>1</w:t>
            </w:r>
            <w:r>
              <w:rPr>
                <w:rFonts w:asciiTheme="minorHAnsi" w:eastAsiaTheme="minorHAnsi" w:hAnsiTheme="minorHAnsi" w:hint="eastAsia"/>
                <w:sz w:val="18"/>
                <w:szCs w:val="18"/>
              </w:rPr>
              <w:t>0억</w:t>
            </w:r>
            <w:r w:rsidRPr="00974953">
              <w:rPr>
                <w:rFonts w:asciiTheme="minorHAnsi" w:eastAsiaTheme="minorHAnsi" w:hAnsiTheme="minorHAnsi"/>
                <w:sz w:val="18"/>
              </w:rPr>
              <w:t>원</w:t>
            </w:r>
          </w:p>
        </w:tc>
      </w:tr>
      <w:tr w:rsidR="00FC333C" w:rsidRPr="00974953" w14:paraId="1206B743" w14:textId="77777777" w:rsidTr="0007779F">
        <w:trPr>
          <w:trHeight w:val="115"/>
        </w:trPr>
        <w:tc>
          <w:tcPr>
            <w:tcW w:w="2127" w:type="dxa"/>
            <w:shd w:val="clear" w:color="auto" w:fill="BFBFBF"/>
            <w:vAlign w:val="center"/>
          </w:tcPr>
          <w:p w14:paraId="1206B741" w14:textId="77777777" w:rsidR="00FC333C" w:rsidRPr="00974953" w:rsidRDefault="00FC333C"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투자 재원</w:t>
            </w:r>
          </w:p>
        </w:tc>
        <w:tc>
          <w:tcPr>
            <w:tcW w:w="6919" w:type="dxa"/>
            <w:gridSpan w:val="2"/>
            <w:vAlign w:val="center"/>
          </w:tcPr>
          <w:p w14:paraId="1206B742" w14:textId="77777777" w:rsidR="00192081" w:rsidRPr="00974953" w:rsidRDefault="00FC333C"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r w:rsidR="003752F8" w:rsidRPr="00974953">
              <w:rPr>
                <w:rFonts w:asciiTheme="minorHAnsi" w:eastAsiaTheme="minorHAnsi" w:hAnsiTheme="minorHAnsi"/>
                <w:sz w:val="18"/>
                <w:szCs w:val="18"/>
              </w:rPr>
              <w:t xml:space="preserve">SBI-성장사다리 </w:t>
            </w:r>
            <w:proofErr w:type="spellStart"/>
            <w:r w:rsidR="003752F8" w:rsidRPr="00974953">
              <w:rPr>
                <w:rFonts w:asciiTheme="minorHAnsi" w:eastAsiaTheme="minorHAnsi" w:hAnsiTheme="minorHAnsi"/>
                <w:sz w:val="18"/>
                <w:szCs w:val="18"/>
              </w:rPr>
              <w:t>코넥스</w:t>
            </w:r>
            <w:proofErr w:type="spellEnd"/>
            <w:r w:rsidR="003752F8" w:rsidRPr="00974953">
              <w:rPr>
                <w:rFonts w:asciiTheme="minorHAnsi" w:eastAsiaTheme="minorHAnsi" w:hAnsiTheme="minorHAnsi"/>
                <w:sz w:val="18"/>
                <w:szCs w:val="18"/>
              </w:rPr>
              <w:t xml:space="preserve"> 활성화 펀드</w:t>
            </w:r>
            <w:r w:rsidR="009E2629">
              <w:rPr>
                <w:rFonts w:asciiTheme="minorHAnsi" w:eastAsiaTheme="minorHAnsi" w:hAnsiTheme="minorHAnsi" w:hint="eastAsia"/>
                <w:sz w:val="18"/>
                <w:szCs w:val="18"/>
              </w:rPr>
              <w:t xml:space="preserve"> 제2호</w:t>
            </w:r>
          </w:p>
        </w:tc>
      </w:tr>
      <w:tr w:rsidR="0007779F" w:rsidRPr="00974953" w14:paraId="1206B747" w14:textId="77777777" w:rsidTr="0007779F">
        <w:trPr>
          <w:trHeight w:val="381"/>
        </w:trPr>
        <w:tc>
          <w:tcPr>
            <w:tcW w:w="2127" w:type="dxa"/>
            <w:shd w:val="clear" w:color="auto" w:fill="BFBFBF"/>
            <w:vAlign w:val="center"/>
          </w:tcPr>
          <w:p w14:paraId="1206B744" w14:textId="77777777" w:rsidR="0007779F" w:rsidRPr="00974953" w:rsidRDefault="0007779F" w:rsidP="007D1A85">
            <w:pPr>
              <w:wordWrap/>
              <w:spacing w:line="276" w:lineRule="auto"/>
              <w:jc w:val="center"/>
              <w:rPr>
                <w:rFonts w:asciiTheme="minorHAnsi" w:eastAsiaTheme="minorHAnsi" w:hAnsiTheme="minorHAnsi"/>
                <w:b/>
                <w:sz w:val="16"/>
                <w:szCs w:val="16"/>
              </w:rPr>
            </w:pPr>
            <w:r w:rsidRPr="00974953">
              <w:rPr>
                <w:rFonts w:asciiTheme="minorHAnsi" w:eastAsiaTheme="minorHAnsi" w:hAnsiTheme="minorHAnsi"/>
                <w:b/>
                <w:sz w:val="18"/>
                <w:szCs w:val="18"/>
              </w:rPr>
              <w:t>투자 형태</w:t>
            </w:r>
          </w:p>
        </w:tc>
        <w:tc>
          <w:tcPr>
            <w:tcW w:w="3531" w:type="dxa"/>
            <w:shd w:val="clear" w:color="auto" w:fill="F2F2F2" w:themeFill="background1" w:themeFillShade="F2"/>
            <w:vAlign w:val="center"/>
          </w:tcPr>
          <w:p w14:paraId="1206B745" w14:textId="77777777" w:rsidR="0007779F" w:rsidRPr="00974953" w:rsidRDefault="0007779F"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전환상환우선주</w:t>
            </w:r>
          </w:p>
        </w:tc>
        <w:tc>
          <w:tcPr>
            <w:tcW w:w="3388" w:type="dxa"/>
            <w:shd w:val="clear" w:color="auto" w:fill="F2F2F2" w:themeFill="background1" w:themeFillShade="F2"/>
            <w:vAlign w:val="center"/>
          </w:tcPr>
          <w:p w14:paraId="1206B746" w14:textId="77777777" w:rsidR="0007779F" w:rsidRPr="00974953" w:rsidRDefault="0007779F"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전환사채</w:t>
            </w:r>
          </w:p>
        </w:tc>
      </w:tr>
      <w:tr w:rsidR="0007779F" w:rsidRPr="00974953" w14:paraId="1206B74B" w14:textId="77777777" w:rsidTr="0007779F">
        <w:trPr>
          <w:trHeight w:val="381"/>
        </w:trPr>
        <w:tc>
          <w:tcPr>
            <w:tcW w:w="2127" w:type="dxa"/>
            <w:shd w:val="clear" w:color="auto" w:fill="BFBFBF"/>
            <w:vAlign w:val="center"/>
          </w:tcPr>
          <w:p w14:paraId="1206B748" w14:textId="77777777" w:rsidR="0007779F" w:rsidRPr="00974953" w:rsidRDefault="0007779F"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투자 금액</w:t>
            </w:r>
          </w:p>
        </w:tc>
        <w:tc>
          <w:tcPr>
            <w:tcW w:w="3531" w:type="dxa"/>
            <w:vAlign w:val="center"/>
          </w:tcPr>
          <w:p w14:paraId="1206B749"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r w:rsidR="009E2629">
              <w:rPr>
                <w:rFonts w:asciiTheme="minorHAnsi" w:eastAsiaTheme="minorHAnsi" w:hAnsiTheme="minorHAnsi"/>
                <w:sz w:val="18"/>
                <w:szCs w:val="18"/>
              </w:rPr>
              <w:t>499,999,5</w:t>
            </w:r>
            <w:r w:rsidRPr="00974953">
              <w:rPr>
                <w:rFonts w:asciiTheme="minorHAnsi" w:eastAsiaTheme="minorHAnsi" w:hAnsiTheme="minorHAnsi"/>
                <w:sz w:val="18"/>
              </w:rPr>
              <w:t>00원</w:t>
            </w:r>
          </w:p>
        </w:tc>
        <w:tc>
          <w:tcPr>
            <w:tcW w:w="3388" w:type="dxa"/>
            <w:vAlign w:val="center"/>
          </w:tcPr>
          <w:p w14:paraId="1206B74A"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w:t>
            </w:r>
            <w:r w:rsidR="009E2629">
              <w:rPr>
                <w:rFonts w:asciiTheme="minorHAnsi" w:eastAsiaTheme="minorHAnsi" w:hAnsiTheme="minorHAnsi"/>
                <w:sz w:val="18"/>
                <w:szCs w:val="18"/>
              </w:rPr>
              <w:t>500</w:t>
            </w:r>
            <w:r w:rsidRPr="00974953">
              <w:rPr>
                <w:rFonts w:asciiTheme="minorHAnsi" w:eastAsiaTheme="minorHAnsi" w:hAnsiTheme="minorHAnsi"/>
                <w:sz w:val="18"/>
              </w:rPr>
              <w:t>,000,000원</w:t>
            </w:r>
          </w:p>
        </w:tc>
      </w:tr>
      <w:tr w:rsidR="0007779F" w:rsidRPr="00974953" w14:paraId="1206B74F" w14:textId="77777777" w:rsidTr="0007779F">
        <w:trPr>
          <w:trHeight w:val="381"/>
        </w:trPr>
        <w:tc>
          <w:tcPr>
            <w:tcW w:w="2127" w:type="dxa"/>
            <w:shd w:val="clear" w:color="auto" w:fill="BFBFBF"/>
            <w:vAlign w:val="center"/>
          </w:tcPr>
          <w:p w14:paraId="1206B74C" w14:textId="77777777" w:rsidR="0007779F" w:rsidRPr="00974953" w:rsidRDefault="0007779F"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투자 단가 / 전환 단가</w:t>
            </w:r>
          </w:p>
        </w:tc>
        <w:tc>
          <w:tcPr>
            <w:tcW w:w="3531" w:type="dxa"/>
            <w:vAlign w:val="center"/>
          </w:tcPr>
          <w:p w14:paraId="1206B74D"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r w:rsidR="009E2629">
              <w:rPr>
                <w:rFonts w:asciiTheme="minorHAnsi" w:eastAsiaTheme="minorHAnsi" w:hAnsiTheme="minorHAnsi"/>
                <w:sz w:val="18"/>
                <w:szCs w:val="18"/>
              </w:rPr>
              <w:t>4</w:t>
            </w:r>
            <w:r w:rsidRPr="00974953">
              <w:rPr>
                <w:rFonts w:asciiTheme="minorHAnsi" w:eastAsiaTheme="minorHAnsi" w:hAnsiTheme="minorHAnsi"/>
                <w:sz w:val="18"/>
                <w:szCs w:val="18"/>
              </w:rPr>
              <w:t>,500원(액면가 500원, 전환비율 1:1)</w:t>
            </w:r>
          </w:p>
        </w:tc>
        <w:tc>
          <w:tcPr>
            <w:tcW w:w="3388" w:type="dxa"/>
            <w:vAlign w:val="center"/>
          </w:tcPr>
          <w:p w14:paraId="1206B74E"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r w:rsidR="009E2629">
              <w:rPr>
                <w:rFonts w:asciiTheme="minorHAnsi" w:eastAsiaTheme="minorHAnsi" w:hAnsiTheme="minorHAnsi"/>
                <w:sz w:val="18"/>
                <w:szCs w:val="18"/>
              </w:rPr>
              <w:t>4</w:t>
            </w:r>
            <w:r w:rsidRPr="00974953">
              <w:rPr>
                <w:rFonts w:asciiTheme="minorHAnsi" w:eastAsiaTheme="minorHAnsi" w:hAnsiTheme="minorHAnsi"/>
                <w:sz w:val="18"/>
                <w:szCs w:val="18"/>
              </w:rPr>
              <w:t>,500원(액면가 500원)</w:t>
            </w:r>
          </w:p>
        </w:tc>
      </w:tr>
      <w:tr w:rsidR="003C656E" w:rsidRPr="00974953" w14:paraId="1206B752" w14:textId="77777777" w:rsidTr="000F68CE">
        <w:trPr>
          <w:trHeight w:val="381"/>
        </w:trPr>
        <w:tc>
          <w:tcPr>
            <w:tcW w:w="2127" w:type="dxa"/>
            <w:shd w:val="clear" w:color="auto" w:fill="BFBFBF"/>
            <w:vAlign w:val="center"/>
          </w:tcPr>
          <w:p w14:paraId="1206B750" w14:textId="77777777" w:rsidR="003C656E" w:rsidRPr="00974953" w:rsidRDefault="003C656E" w:rsidP="007D1A85">
            <w:pPr>
              <w:wordWrap/>
              <w:spacing w:line="276" w:lineRule="auto"/>
              <w:jc w:val="center"/>
              <w:rPr>
                <w:rFonts w:asciiTheme="minorHAnsi" w:eastAsiaTheme="minorHAnsi" w:hAnsiTheme="minorHAnsi"/>
                <w:b/>
                <w:sz w:val="18"/>
                <w:szCs w:val="18"/>
              </w:rPr>
            </w:pPr>
            <w:r>
              <w:rPr>
                <w:rFonts w:asciiTheme="minorHAnsi" w:eastAsiaTheme="minorHAnsi" w:hAnsiTheme="minorHAnsi" w:hint="eastAsia"/>
                <w:b/>
                <w:sz w:val="18"/>
                <w:szCs w:val="18"/>
              </w:rPr>
              <w:t>투자 전 기업가치</w:t>
            </w:r>
          </w:p>
        </w:tc>
        <w:tc>
          <w:tcPr>
            <w:tcW w:w="6919" w:type="dxa"/>
            <w:gridSpan w:val="2"/>
            <w:vAlign w:val="center"/>
          </w:tcPr>
          <w:p w14:paraId="1206B751" w14:textId="77777777" w:rsidR="003C656E" w:rsidRPr="00974953" w:rsidRDefault="003C656E"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w:t>
            </w:r>
            <w:r>
              <w:rPr>
                <w:rFonts w:asciiTheme="minorHAnsi" w:eastAsiaTheme="minorHAnsi" w:hAnsiTheme="minorHAnsi"/>
                <w:sz w:val="18"/>
                <w:szCs w:val="18"/>
              </w:rPr>
              <w:t xml:space="preserve"> 165</w:t>
            </w:r>
            <w:r>
              <w:rPr>
                <w:rFonts w:asciiTheme="minorHAnsi" w:eastAsiaTheme="minorHAnsi" w:hAnsiTheme="minorHAnsi" w:hint="eastAsia"/>
                <w:sz w:val="18"/>
                <w:szCs w:val="18"/>
              </w:rPr>
              <w:t>억원</w:t>
            </w:r>
          </w:p>
        </w:tc>
      </w:tr>
      <w:tr w:rsidR="0007779F" w:rsidRPr="00974953" w14:paraId="1206B756" w14:textId="77777777" w:rsidTr="0007779F">
        <w:trPr>
          <w:trHeight w:val="381"/>
        </w:trPr>
        <w:tc>
          <w:tcPr>
            <w:tcW w:w="2127" w:type="dxa"/>
            <w:shd w:val="clear" w:color="auto" w:fill="BFBFBF"/>
            <w:vAlign w:val="center"/>
          </w:tcPr>
          <w:p w14:paraId="1206B753" w14:textId="77777777" w:rsidR="0007779F" w:rsidRPr="00974953" w:rsidRDefault="0007779F"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인수 / 전환주식수</w:t>
            </w:r>
          </w:p>
        </w:tc>
        <w:tc>
          <w:tcPr>
            <w:tcW w:w="3531" w:type="dxa"/>
            <w:vAlign w:val="center"/>
          </w:tcPr>
          <w:p w14:paraId="1206B754"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r w:rsidR="009E2629">
              <w:rPr>
                <w:rFonts w:asciiTheme="minorHAnsi" w:eastAsiaTheme="minorHAnsi" w:hAnsiTheme="minorHAnsi"/>
                <w:sz w:val="18"/>
                <w:szCs w:val="18"/>
              </w:rPr>
              <w:t>111,111</w:t>
            </w:r>
            <w:r w:rsidRPr="00974953">
              <w:rPr>
                <w:rFonts w:asciiTheme="minorHAnsi" w:eastAsiaTheme="minorHAnsi" w:hAnsiTheme="minorHAnsi"/>
                <w:sz w:val="18"/>
                <w:szCs w:val="18"/>
              </w:rPr>
              <w:t>주</w:t>
            </w:r>
          </w:p>
        </w:tc>
        <w:tc>
          <w:tcPr>
            <w:tcW w:w="3388" w:type="dxa"/>
            <w:vAlign w:val="center"/>
          </w:tcPr>
          <w:p w14:paraId="1206B755" w14:textId="77777777" w:rsidR="0007779F" w:rsidRPr="00974953" w:rsidRDefault="009E2629"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r>
              <w:rPr>
                <w:rFonts w:asciiTheme="minorHAnsi" w:eastAsiaTheme="minorHAnsi" w:hAnsiTheme="minorHAnsi"/>
                <w:sz w:val="18"/>
                <w:szCs w:val="18"/>
              </w:rPr>
              <w:t>111,111</w:t>
            </w:r>
            <w:r w:rsidRPr="00974953">
              <w:rPr>
                <w:rFonts w:asciiTheme="minorHAnsi" w:eastAsiaTheme="minorHAnsi" w:hAnsiTheme="minorHAnsi"/>
                <w:sz w:val="18"/>
                <w:szCs w:val="18"/>
              </w:rPr>
              <w:t>주</w:t>
            </w:r>
          </w:p>
        </w:tc>
      </w:tr>
      <w:tr w:rsidR="0007779F" w:rsidRPr="00974953" w14:paraId="1206B75A" w14:textId="77777777" w:rsidTr="0007779F">
        <w:trPr>
          <w:trHeight w:val="381"/>
        </w:trPr>
        <w:tc>
          <w:tcPr>
            <w:tcW w:w="2127" w:type="dxa"/>
            <w:shd w:val="clear" w:color="auto" w:fill="BFBFBF"/>
            <w:vAlign w:val="center"/>
          </w:tcPr>
          <w:p w14:paraId="1206B757" w14:textId="77777777" w:rsidR="0007779F" w:rsidRPr="00974953" w:rsidRDefault="0007779F"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전환가능기간</w:t>
            </w:r>
          </w:p>
        </w:tc>
        <w:tc>
          <w:tcPr>
            <w:tcW w:w="3531" w:type="dxa"/>
            <w:vAlign w:val="center"/>
          </w:tcPr>
          <w:p w14:paraId="1206B758"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발행일 ~ 만기일 전일</w:t>
            </w:r>
          </w:p>
        </w:tc>
        <w:tc>
          <w:tcPr>
            <w:tcW w:w="3388" w:type="dxa"/>
            <w:vAlign w:val="center"/>
          </w:tcPr>
          <w:p w14:paraId="1206B759"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발행일 ~ 만기일</w:t>
            </w:r>
          </w:p>
        </w:tc>
      </w:tr>
      <w:tr w:rsidR="0007779F" w:rsidRPr="00974953" w14:paraId="1206B75E" w14:textId="77777777" w:rsidTr="0007779F">
        <w:trPr>
          <w:trHeight w:val="381"/>
        </w:trPr>
        <w:tc>
          <w:tcPr>
            <w:tcW w:w="2127" w:type="dxa"/>
            <w:shd w:val="clear" w:color="auto" w:fill="BFBFBF"/>
            <w:vAlign w:val="center"/>
          </w:tcPr>
          <w:p w14:paraId="1206B75B" w14:textId="77777777" w:rsidR="0007779F" w:rsidRPr="00974953" w:rsidRDefault="0007779F"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존속기간 / 만기</w:t>
            </w:r>
          </w:p>
        </w:tc>
        <w:tc>
          <w:tcPr>
            <w:tcW w:w="3531" w:type="dxa"/>
            <w:vAlign w:val="center"/>
          </w:tcPr>
          <w:p w14:paraId="1206B75C"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발행 후 10년</w:t>
            </w:r>
          </w:p>
        </w:tc>
        <w:tc>
          <w:tcPr>
            <w:tcW w:w="3388" w:type="dxa"/>
            <w:vAlign w:val="center"/>
          </w:tcPr>
          <w:p w14:paraId="1206B75D"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발행 후 4년</w:t>
            </w:r>
          </w:p>
        </w:tc>
      </w:tr>
      <w:tr w:rsidR="0007779F" w:rsidRPr="00974953" w14:paraId="1206B762" w14:textId="77777777" w:rsidTr="0007779F">
        <w:trPr>
          <w:trHeight w:val="381"/>
        </w:trPr>
        <w:tc>
          <w:tcPr>
            <w:tcW w:w="2127" w:type="dxa"/>
            <w:shd w:val="clear" w:color="auto" w:fill="BFBFBF"/>
            <w:vAlign w:val="center"/>
          </w:tcPr>
          <w:p w14:paraId="1206B75F" w14:textId="77777777" w:rsidR="0007779F" w:rsidRPr="00974953" w:rsidRDefault="0007779F"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보장이자율</w:t>
            </w:r>
          </w:p>
        </w:tc>
        <w:tc>
          <w:tcPr>
            <w:tcW w:w="3531" w:type="dxa"/>
            <w:vAlign w:val="center"/>
          </w:tcPr>
          <w:p w14:paraId="1206B760"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proofErr w:type="spellStart"/>
            <w:r w:rsidRPr="00974953">
              <w:rPr>
                <w:rFonts w:asciiTheme="minorHAnsi" w:eastAsiaTheme="minorHAnsi" w:hAnsiTheme="minorHAnsi"/>
                <w:sz w:val="18"/>
                <w:szCs w:val="18"/>
              </w:rPr>
              <w:t>연복리</w:t>
            </w:r>
            <w:proofErr w:type="spellEnd"/>
            <w:r w:rsidRPr="00974953">
              <w:rPr>
                <w:rFonts w:asciiTheme="minorHAnsi" w:eastAsiaTheme="minorHAnsi" w:hAnsiTheme="minorHAnsi"/>
                <w:sz w:val="18"/>
                <w:szCs w:val="18"/>
              </w:rPr>
              <w:t xml:space="preserve"> 5%</w:t>
            </w:r>
          </w:p>
        </w:tc>
        <w:tc>
          <w:tcPr>
            <w:tcW w:w="3388" w:type="dxa"/>
            <w:vAlign w:val="center"/>
          </w:tcPr>
          <w:p w14:paraId="1206B761"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proofErr w:type="spellStart"/>
            <w:r w:rsidRPr="00974953">
              <w:rPr>
                <w:rFonts w:asciiTheme="minorHAnsi" w:eastAsiaTheme="minorHAnsi" w:hAnsiTheme="minorHAnsi"/>
                <w:sz w:val="18"/>
                <w:szCs w:val="18"/>
              </w:rPr>
              <w:t>연복리</w:t>
            </w:r>
            <w:proofErr w:type="spellEnd"/>
            <w:r w:rsidRPr="00974953">
              <w:rPr>
                <w:rFonts w:asciiTheme="minorHAnsi" w:eastAsiaTheme="minorHAnsi" w:hAnsiTheme="minorHAnsi"/>
                <w:sz w:val="18"/>
                <w:szCs w:val="18"/>
              </w:rPr>
              <w:t xml:space="preserve"> 5%</w:t>
            </w:r>
          </w:p>
        </w:tc>
      </w:tr>
      <w:tr w:rsidR="0007779F" w:rsidRPr="00974953" w14:paraId="1206B766" w14:textId="77777777" w:rsidTr="0007779F">
        <w:trPr>
          <w:trHeight w:val="381"/>
        </w:trPr>
        <w:tc>
          <w:tcPr>
            <w:tcW w:w="2127" w:type="dxa"/>
            <w:shd w:val="clear" w:color="auto" w:fill="BFBFBF"/>
            <w:vAlign w:val="center"/>
          </w:tcPr>
          <w:p w14:paraId="1206B763" w14:textId="77777777" w:rsidR="0007779F" w:rsidRPr="00974953" w:rsidRDefault="0007779F"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6"/>
                <w:szCs w:val="18"/>
              </w:rPr>
              <w:t>우선배당율 / 표면이자율</w:t>
            </w:r>
          </w:p>
        </w:tc>
        <w:tc>
          <w:tcPr>
            <w:tcW w:w="3531" w:type="dxa"/>
            <w:vAlign w:val="center"/>
          </w:tcPr>
          <w:p w14:paraId="1206B764"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액면가의 1%</w:t>
            </w:r>
          </w:p>
        </w:tc>
        <w:tc>
          <w:tcPr>
            <w:tcW w:w="3388" w:type="dxa"/>
            <w:vAlign w:val="center"/>
          </w:tcPr>
          <w:p w14:paraId="1206B765"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연 1%</w:t>
            </w:r>
          </w:p>
        </w:tc>
      </w:tr>
      <w:tr w:rsidR="0007779F" w:rsidRPr="00974953" w14:paraId="1206B76A" w14:textId="77777777" w:rsidTr="0007779F">
        <w:trPr>
          <w:trHeight w:val="381"/>
        </w:trPr>
        <w:tc>
          <w:tcPr>
            <w:tcW w:w="2127" w:type="dxa"/>
            <w:shd w:val="clear" w:color="auto" w:fill="BFBFBF"/>
            <w:vAlign w:val="center"/>
          </w:tcPr>
          <w:p w14:paraId="1206B767" w14:textId="77777777" w:rsidR="0007779F" w:rsidRPr="00974953" w:rsidRDefault="0007779F"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(조기)상환청구기간</w:t>
            </w:r>
          </w:p>
        </w:tc>
        <w:tc>
          <w:tcPr>
            <w:tcW w:w="3531" w:type="dxa"/>
            <w:vAlign w:val="center"/>
          </w:tcPr>
          <w:p w14:paraId="1206B768"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발행 후 2년 ~ 만기</w:t>
            </w:r>
          </w:p>
        </w:tc>
        <w:tc>
          <w:tcPr>
            <w:tcW w:w="3388" w:type="dxa"/>
            <w:vAlign w:val="center"/>
          </w:tcPr>
          <w:p w14:paraId="1206B769"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발행 후 2년 ~ 만기</w:t>
            </w:r>
          </w:p>
        </w:tc>
      </w:tr>
      <w:tr w:rsidR="0007779F" w:rsidRPr="00974953" w14:paraId="1206B771" w14:textId="77777777" w:rsidTr="0007779F">
        <w:trPr>
          <w:trHeight w:val="665"/>
        </w:trPr>
        <w:tc>
          <w:tcPr>
            <w:tcW w:w="2127" w:type="dxa"/>
            <w:shd w:val="clear" w:color="auto" w:fill="BFBFBF"/>
            <w:vAlign w:val="center"/>
          </w:tcPr>
          <w:p w14:paraId="1206B76B" w14:textId="77777777" w:rsidR="0007779F" w:rsidRPr="00974953" w:rsidRDefault="0007779F" w:rsidP="007D1A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기타</w:t>
            </w:r>
          </w:p>
        </w:tc>
        <w:tc>
          <w:tcPr>
            <w:tcW w:w="6919" w:type="dxa"/>
            <w:gridSpan w:val="2"/>
            <w:vAlign w:val="center"/>
          </w:tcPr>
          <w:p w14:paraId="1206B76C"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이해관계인: 대표이사</w:t>
            </w:r>
          </w:p>
          <w:p w14:paraId="1206B76D" w14:textId="77777777"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Tag-along</w:t>
            </w:r>
            <w:r w:rsidR="00414815">
              <w:rPr>
                <w:rFonts w:asciiTheme="minorHAnsi" w:eastAsiaTheme="minorHAnsi" w:hAnsiTheme="minorHAnsi" w:hint="eastAsia"/>
                <w:sz w:val="18"/>
                <w:szCs w:val="18"/>
              </w:rPr>
              <w:t xml:space="preserve"> </w:t>
            </w:r>
          </w:p>
          <w:p w14:paraId="1206B76E" w14:textId="77777777" w:rsidR="0007779F"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(우선주) Liquidation Preference: 1x</w:t>
            </w:r>
          </w:p>
          <w:p w14:paraId="1206B76F" w14:textId="74A54DC2" w:rsidR="00115F40" w:rsidRPr="00974953" w:rsidRDefault="00115F40"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w:t>
            </w:r>
            <w:r>
              <w:rPr>
                <w:rFonts w:asciiTheme="minorHAnsi" w:eastAsiaTheme="minorHAnsi" w:hAnsiTheme="minorHAnsi" w:hint="eastAsia"/>
                <w:sz w:val="18"/>
                <w:szCs w:val="18"/>
              </w:rPr>
              <w:t xml:space="preserve"> 투자 후 </w:t>
            </w:r>
            <w:r w:rsidR="008E4CB5">
              <w:rPr>
                <w:rFonts w:asciiTheme="minorHAnsi" w:eastAsiaTheme="minorHAnsi" w:hAnsiTheme="minorHAnsi" w:hint="eastAsia"/>
                <w:sz w:val="18"/>
                <w:szCs w:val="18"/>
              </w:rPr>
              <w:t xml:space="preserve">최대한 빠른 시일 내 </w:t>
            </w:r>
            <w:proofErr w:type="spellStart"/>
            <w:r>
              <w:rPr>
                <w:rFonts w:asciiTheme="minorHAnsi" w:eastAsiaTheme="minorHAnsi" w:hAnsiTheme="minorHAnsi" w:hint="eastAsia"/>
                <w:sz w:val="18"/>
                <w:szCs w:val="18"/>
              </w:rPr>
              <w:t>코넥스</w:t>
            </w:r>
            <w:proofErr w:type="spellEnd"/>
            <w:r>
              <w:rPr>
                <w:rFonts w:asciiTheme="minorHAnsi" w:eastAsiaTheme="minorHAnsi" w:hAnsiTheme="minorHAnsi" w:hint="eastAsia"/>
                <w:sz w:val="18"/>
                <w:szCs w:val="18"/>
              </w:rPr>
              <w:t xml:space="preserve"> 상장 추진</w:t>
            </w:r>
          </w:p>
          <w:p w14:paraId="1206B770" w14:textId="07873C3E" w:rsidR="0007779F" w:rsidRPr="00974953" w:rsidRDefault="0007779F" w:rsidP="007D1A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r w:rsidRPr="00974953">
              <w:rPr>
                <w:rFonts w:asciiTheme="minorHAnsi" w:eastAsiaTheme="minorHAnsi" w:hAnsiTheme="minorHAnsi"/>
                <w:sz w:val="18"/>
              </w:rPr>
              <w:t xml:space="preserve">계약 상의 의무 불이행 시: 연 </w:t>
            </w:r>
            <w:r w:rsidR="008E4CB5">
              <w:rPr>
                <w:rFonts w:asciiTheme="minorHAnsi" w:eastAsiaTheme="minorHAnsi" w:hAnsiTheme="minorHAnsi"/>
                <w:sz w:val="18"/>
              </w:rPr>
              <w:t>20</w:t>
            </w:r>
            <w:r w:rsidRPr="00974953">
              <w:rPr>
                <w:rFonts w:asciiTheme="minorHAnsi" w:eastAsiaTheme="minorHAnsi" w:hAnsiTheme="minorHAnsi"/>
                <w:sz w:val="18"/>
              </w:rPr>
              <w:t>% 주식매수청구</w:t>
            </w:r>
            <w:r w:rsidR="008E4CB5">
              <w:rPr>
                <w:rFonts w:asciiTheme="minorHAnsi" w:eastAsiaTheme="minorHAnsi" w:hAnsiTheme="minorHAnsi" w:hint="eastAsia"/>
                <w:sz w:val="18"/>
              </w:rPr>
              <w:t xml:space="preserve">, 투자원금 </w:t>
            </w:r>
            <w:r w:rsidR="008E4CB5">
              <w:rPr>
                <w:rFonts w:asciiTheme="minorHAnsi" w:eastAsiaTheme="minorHAnsi" w:hAnsiTheme="minorHAnsi"/>
                <w:sz w:val="18"/>
              </w:rPr>
              <w:t xml:space="preserve">20% </w:t>
            </w:r>
            <w:proofErr w:type="spellStart"/>
            <w:r w:rsidR="008E4CB5">
              <w:rPr>
                <w:rFonts w:asciiTheme="minorHAnsi" w:eastAsiaTheme="minorHAnsi" w:hAnsiTheme="minorHAnsi" w:hint="eastAsia"/>
                <w:sz w:val="18"/>
              </w:rPr>
              <w:t>위약벌</w:t>
            </w:r>
            <w:proofErr w:type="spellEnd"/>
          </w:p>
        </w:tc>
      </w:tr>
    </w:tbl>
    <w:p w14:paraId="1206B772" w14:textId="5F73FB4B" w:rsidR="000065C1" w:rsidRPr="008E4CB5" w:rsidRDefault="000065C1" w:rsidP="007D1A85">
      <w:pPr>
        <w:wordWrap/>
        <w:spacing w:line="276" w:lineRule="auto"/>
        <w:rPr>
          <w:rFonts w:asciiTheme="minorHAnsi" w:eastAsiaTheme="minorHAnsi" w:hAnsiTheme="minorHAnsi"/>
          <w:b/>
          <w:szCs w:val="24"/>
        </w:rPr>
      </w:pPr>
    </w:p>
    <w:p w14:paraId="497DEBC8" w14:textId="1161DFFB" w:rsidR="008E4CB5" w:rsidRPr="008E4CB5" w:rsidRDefault="008E4CB5" w:rsidP="008E4CB5">
      <w:pPr>
        <w:wordWrap/>
        <w:spacing w:line="276" w:lineRule="auto"/>
        <w:ind w:firstLineChars="100" w:firstLine="200"/>
        <w:rPr>
          <w:rFonts w:asciiTheme="minorHAnsi" w:eastAsiaTheme="minorHAnsi" w:hAnsiTheme="minorHAnsi"/>
          <w:b/>
          <w:szCs w:val="20"/>
        </w:rPr>
      </w:pPr>
      <w:r>
        <w:rPr>
          <w:rFonts w:asciiTheme="minorHAnsi" w:eastAsiaTheme="minorHAnsi" w:hAnsiTheme="minorHAnsi"/>
          <w:b/>
          <w:szCs w:val="20"/>
        </w:rPr>
        <w:t>2</w:t>
      </w:r>
      <w:r w:rsidRPr="00974953">
        <w:rPr>
          <w:rFonts w:asciiTheme="minorHAnsi" w:eastAsiaTheme="minorHAnsi" w:hAnsiTheme="minorHAnsi"/>
          <w:b/>
          <w:szCs w:val="20"/>
        </w:rPr>
        <w:t xml:space="preserve">) </w:t>
      </w:r>
      <w:r>
        <w:rPr>
          <w:rFonts w:asciiTheme="minorHAnsi" w:eastAsiaTheme="minorHAnsi" w:hAnsiTheme="minorHAnsi"/>
          <w:b/>
          <w:szCs w:val="20"/>
        </w:rPr>
        <w:t>Series A</w:t>
      </w:r>
      <w:r>
        <w:rPr>
          <w:rFonts w:asciiTheme="minorHAnsi" w:eastAsiaTheme="minorHAnsi" w:hAnsiTheme="minorHAnsi" w:hint="eastAsia"/>
          <w:b/>
          <w:szCs w:val="20"/>
        </w:rPr>
        <w:t xml:space="preserve"> 투자 조건</w:t>
      </w:r>
    </w:p>
    <w:tbl>
      <w:tblPr>
        <w:tblW w:w="0" w:type="auto"/>
        <w:tblInd w:w="108" w:type="dxa"/>
        <w:tblBorders>
          <w:top w:val="double" w:sz="4"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27"/>
        <w:gridCol w:w="3531"/>
        <w:gridCol w:w="3388"/>
      </w:tblGrid>
      <w:tr w:rsidR="008E4CB5" w:rsidRPr="00974953" w14:paraId="5F863FAF" w14:textId="77777777" w:rsidTr="00E26885">
        <w:trPr>
          <w:trHeight w:val="160"/>
        </w:trPr>
        <w:tc>
          <w:tcPr>
            <w:tcW w:w="2127" w:type="dxa"/>
            <w:tcBorders>
              <w:top w:val="single" w:sz="8" w:space="0" w:color="auto"/>
            </w:tcBorders>
            <w:shd w:val="clear" w:color="auto" w:fill="404040"/>
            <w:vAlign w:val="center"/>
          </w:tcPr>
          <w:p w14:paraId="1EAED479" w14:textId="77777777" w:rsidR="008E4CB5" w:rsidRPr="00974953" w:rsidRDefault="008E4CB5" w:rsidP="00E26885">
            <w:pPr>
              <w:wordWrap/>
              <w:spacing w:line="276" w:lineRule="auto"/>
              <w:jc w:val="center"/>
              <w:rPr>
                <w:rFonts w:asciiTheme="minorHAnsi" w:eastAsiaTheme="minorHAnsi" w:hAnsiTheme="minorHAnsi"/>
                <w:b/>
                <w:color w:val="FFFFFF"/>
                <w:szCs w:val="20"/>
              </w:rPr>
            </w:pPr>
            <w:r w:rsidRPr="00974953">
              <w:rPr>
                <w:rFonts w:asciiTheme="minorHAnsi" w:eastAsiaTheme="minorHAnsi" w:hAnsiTheme="minorHAnsi"/>
                <w:b/>
                <w:color w:val="FFFFFF"/>
                <w:szCs w:val="20"/>
              </w:rPr>
              <w:t>구분</w:t>
            </w:r>
          </w:p>
        </w:tc>
        <w:tc>
          <w:tcPr>
            <w:tcW w:w="6919" w:type="dxa"/>
            <w:gridSpan w:val="2"/>
            <w:tcBorders>
              <w:top w:val="single" w:sz="8" w:space="0" w:color="auto"/>
            </w:tcBorders>
            <w:shd w:val="clear" w:color="auto" w:fill="404040"/>
            <w:vAlign w:val="center"/>
          </w:tcPr>
          <w:p w14:paraId="3419DED4" w14:textId="77777777" w:rsidR="008E4CB5" w:rsidRPr="00974953" w:rsidRDefault="008E4CB5" w:rsidP="00E26885">
            <w:pPr>
              <w:wordWrap/>
              <w:spacing w:line="276" w:lineRule="auto"/>
              <w:jc w:val="center"/>
              <w:rPr>
                <w:rFonts w:asciiTheme="minorHAnsi" w:eastAsiaTheme="minorHAnsi" w:hAnsiTheme="minorHAnsi"/>
                <w:b/>
                <w:color w:val="FFFFFF"/>
                <w:szCs w:val="20"/>
              </w:rPr>
            </w:pPr>
            <w:r w:rsidRPr="00974953">
              <w:rPr>
                <w:rFonts w:asciiTheme="minorHAnsi" w:eastAsiaTheme="minorHAnsi" w:hAnsiTheme="minorHAnsi"/>
                <w:b/>
                <w:color w:val="FFFFFF"/>
                <w:szCs w:val="20"/>
              </w:rPr>
              <w:t>내 용</w:t>
            </w:r>
          </w:p>
        </w:tc>
      </w:tr>
      <w:tr w:rsidR="008E4CB5" w:rsidRPr="00974953" w14:paraId="3A870DE3" w14:textId="77777777" w:rsidTr="00E26885">
        <w:trPr>
          <w:trHeight w:val="155"/>
        </w:trPr>
        <w:tc>
          <w:tcPr>
            <w:tcW w:w="2127" w:type="dxa"/>
            <w:shd w:val="clear" w:color="auto" w:fill="BFBFBF"/>
            <w:vAlign w:val="center"/>
          </w:tcPr>
          <w:p w14:paraId="3C460028"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자금조달목적</w:t>
            </w:r>
          </w:p>
        </w:tc>
        <w:tc>
          <w:tcPr>
            <w:tcW w:w="6919" w:type="dxa"/>
            <w:gridSpan w:val="2"/>
            <w:vAlign w:val="center"/>
          </w:tcPr>
          <w:p w14:paraId="6480C15E"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판권 구매자금 20억원, 운영자금 5억원</w:t>
            </w:r>
          </w:p>
        </w:tc>
      </w:tr>
      <w:tr w:rsidR="008E4CB5" w:rsidRPr="00974953" w14:paraId="3510E6FA" w14:textId="77777777" w:rsidTr="00E26885">
        <w:trPr>
          <w:trHeight w:val="155"/>
        </w:trPr>
        <w:tc>
          <w:tcPr>
            <w:tcW w:w="2127" w:type="dxa"/>
            <w:shd w:val="clear" w:color="auto" w:fill="BFBFBF"/>
            <w:vAlign w:val="center"/>
          </w:tcPr>
          <w:p w14:paraId="6A2C9607"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총 조달금액</w:t>
            </w:r>
          </w:p>
        </w:tc>
        <w:tc>
          <w:tcPr>
            <w:tcW w:w="6919" w:type="dxa"/>
            <w:gridSpan w:val="2"/>
            <w:vAlign w:val="center"/>
          </w:tcPr>
          <w:p w14:paraId="4B847F35"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r w:rsidRPr="00974953">
              <w:rPr>
                <w:rFonts w:asciiTheme="minorHAnsi" w:eastAsiaTheme="minorHAnsi" w:hAnsiTheme="minorHAnsi"/>
                <w:sz w:val="18"/>
              </w:rPr>
              <w:t>2,499,997,000원</w:t>
            </w:r>
          </w:p>
        </w:tc>
      </w:tr>
      <w:tr w:rsidR="008E4CB5" w:rsidRPr="00974953" w14:paraId="3DFADECE" w14:textId="77777777" w:rsidTr="00E26885">
        <w:trPr>
          <w:trHeight w:val="158"/>
        </w:trPr>
        <w:tc>
          <w:tcPr>
            <w:tcW w:w="2127" w:type="dxa"/>
            <w:shd w:val="clear" w:color="auto" w:fill="BFBFBF"/>
            <w:vAlign w:val="center"/>
          </w:tcPr>
          <w:p w14:paraId="6479CCAD"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기관별 투자금액</w:t>
            </w:r>
          </w:p>
        </w:tc>
        <w:tc>
          <w:tcPr>
            <w:tcW w:w="6919" w:type="dxa"/>
            <w:gridSpan w:val="2"/>
            <w:vAlign w:val="center"/>
          </w:tcPr>
          <w:p w14:paraId="2FADEA1B"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SBI인베스트먼트 </w:t>
            </w:r>
            <w:r w:rsidRPr="00974953">
              <w:rPr>
                <w:rFonts w:asciiTheme="minorHAnsi" w:eastAsiaTheme="minorHAnsi" w:hAnsiTheme="minorHAnsi"/>
                <w:sz w:val="18"/>
              </w:rPr>
              <w:t>2,499,997,000원</w:t>
            </w:r>
          </w:p>
        </w:tc>
      </w:tr>
      <w:tr w:rsidR="008E4CB5" w:rsidRPr="00974953" w14:paraId="41B279EB" w14:textId="77777777" w:rsidTr="00E26885">
        <w:trPr>
          <w:trHeight w:val="115"/>
        </w:trPr>
        <w:tc>
          <w:tcPr>
            <w:tcW w:w="2127" w:type="dxa"/>
            <w:shd w:val="clear" w:color="auto" w:fill="BFBFBF"/>
            <w:vAlign w:val="center"/>
          </w:tcPr>
          <w:p w14:paraId="5C426C3C"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투자 재원</w:t>
            </w:r>
          </w:p>
        </w:tc>
        <w:tc>
          <w:tcPr>
            <w:tcW w:w="6919" w:type="dxa"/>
            <w:gridSpan w:val="2"/>
            <w:vAlign w:val="center"/>
          </w:tcPr>
          <w:p w14:paraId="7B3F2D1C"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SBI-성장사다리 </w:t>
            </w:r>
            <w:proofErr w:type="spellStart"/>
            <w:r w:rsidRPr="00974953">
              <w:rPr>
                <w:rFonts w:asciiTheme="minorHAnsi" w:eastAsiaTheme="minorHAnsi" w:hAnsiTheme="minorHAnsi"/>
                <w:sz w:val="18"/>
                <w:szCs w:val="18"/>
              </w:rPr>
              <w:t>코넥스</w:t>
            </w:r>
            <w:proofErr w:type="spellEnd"/>
            <w:r w:rsidRPr="00974953">
              <w:rPr>
                <w:rFonts w:asciiTheme="minorHAnsi" w:eastAsiaTheme="minorHAnsi" w:hAnsiTheme="minorHAnsi"/>
                <w:sz w:val="18"/>
                <w:szCs w:val="18"/>
              </w:rPr>
              <w:t xml:space="preserve"> 활성화 펀드</w:t>
            </w:r>
            <w:r>
              <w:rPr>
                <w:rFonts w:asciiTheme="minorHAnsi" w:eastAsiaTheme="minorHAnsi" w:hAnsiTheme="minorHAnsi"/>
                <w:sz w:val="18"/>
                <w:szCs w:val="18"/>
              </w:rPr>
              <w:t xml:space="preserve">: </w:t>
            </w:r>
            <w:r w:rsidRPr="00974953">
              <w:rPr>
                <w:rFonts w:asciiTheme="minorHAnsi" w:eastAsiaTheme="minorHAnsi" w:hAnsiTheme="minorHAnsi"/>
                <w:sz w:val="18"/>
              </w:rPr>
              <w:t>2,499,997,000원</w:t>
            </w:r>
          </w:p>
        </w:tc>
      </w:tr>
      <w:tr w:rsidR="008E4CB5" w:rsidRPr="00974953" w14:paraId="3366133F" w14:textId="77777777" w:rsidTr="00E26885">
        <w:trPr>
          <w:trHeight w:val="381"/>
        </w:trPr>
        <w:tc>
          <w:tcPr>
            <w:tcW w:w="2127" w:type="dxa"/>
            <w:shd w:val="clear" w:color="auto" w:fill="BFBFBF"/>
            <w:vAlign w:val="center"/>
          </w:tcPr>
          <w:p w14:paraId="76FBF1D4" w14:textId="77777777" w:rsidR="008E4CB5" w:rsidRPr="00974953" w:rsidRDefault="008E4CB5" w:rsidP="00E26885">
            <w:pPr>
              <w:wordWrap/>
              <w:spacing w:line="276" w:lineRule="auto"/>
              <w:jc w:val="center"/>
              <w:rPr>
                <w:rFonts w:asciiTheme="minorHAnsi" w:eastAsiaTheme="minorHAnsi" w:hAnsiTheme="minorHAnsi"/>
                <w:b/>
                <w:sz w:val="16"/>
                <w:szCs w:val="16"/>
              </w:rPr>
            </w:pPr>
            <w:r w:rsidRPr="00974953">
              <w:rPr>
                <w:rFonts w:asciiTheme="minorHAnsi" w:eastAsiaTheme="minorHAnsi" w:hAnsiTheme="minorHAnsi"/>
                <w:b/>
                <w:sz w:val="18"/>
                <w:szCs w:val="18"/>
              </w:rPr>
              <w:t>투자 형태</w:t>
            </w:r>
          </w:p>
        </w:tc>
        <w:tc>
          <w:tcPr>
            <w:tcW w:w="3531" w:type="dxa"/>
            <w:shd w:val="clear" w:color="auto" w:fill="F2F2F2" w:themeFill="background1" w:themeFillShade="F2"/>
            <w:vAlign w:val="center"/>
          </w:tcPr>
          <w:p w14:paraId="3A793A77"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전환상환우선주</w:t>
            </w:r>
          </w:p>
        </w:tc>
        <w:tc>
          <w:tcPr>
            <w:tcW w:w="3388" w:type="dxa"/>
            <w:shd w:val="clear" w:color="auto" w:fill="F2F2F2" w:themeFill="background1" w:themeFillShade="F2"/>
            <w:vAlign w:val="center"/>
          </w:tcPr>
          <w:p w14:paraId="57C4C929"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전환사채</w:t>
            </w:r>
          </w:p>
        </w:tc>
      </w:tr>
      <w:tr w:rsidR="008E4CB5" w:rsidRPr="00974953" w14:paraId="73AC2490" w14:textId="77777777" w:rsidTr="00E26885">
        <w:trPr>
          <w:trHeight w:val="381"/>
        </w:trPr>
        <w:tc>
          <w:tcPr>
            <w:tcW w:w="2127" w:type="dxa"/>
            <w:shd w:val="clear" w:color="auto" w:fill="BFBFBF"/>
            <w:vAlign w:val="center"/>
          </w:tcPr>
          <w:p w14:paraId="6DFD1A32"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투자 금액</w:t>
            </w:r>
          </w:p>
        </w:tc>
        <w:tc>
          <w:tcPr>
            <w:tcW w:w="3531" w:type="dxa"/>
            <w:vAlign w:val="center"/>
          </w:tcPr>
          <w:p w14:paraId="21E2E6DA"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1</w:t>
            </w:r>
            <w:r w:rsidRPr="00974953">
              <w:rPr>
                <w:rFonts w:asciiTheme="minorHAnsi" w:eastAsiaTheme="minorHAnsi" w:hAnsiTheme="minorHAnsi"/>
                <w:sz w:val="18"/>
              </w:rPr>
              <w:t>,249,997,000원</w:t>
            </w:r>
          </w:p>
        </w:tc>
        <w:tc>
          <w:tcPr>
            <w:tcW w:w="3388" w:type="dxa"/>
            <w:vAlign w:val="center"/>
          </w:tcPr>
          <w:p w14:paraId="18BF083F"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r w:rsidRPr="00974953">
              <w:rPr>
                <w:rFonts w:asciiTheme="minorHAnsi" w:eastAsiaTheme="minorHAnsi" w:hAnsiTheme="minorHAnsi"/>
                <w:sz w:val="18"/>
              </w:rPr>
              <w:t>1,250,000,000원</w:t>
            </w:r>
          </w:p>
        </w:tc>
      </w:tr>
      <w:tr w:rsidR="008E4CB5" w:rsidRPr="00974953" w14:paraId="0619F7B4" w14:textId="77777777" w:rsidTr="00E26885">
        <w:trPr>
          <w:trHeight w:val="381"/>
        </w:trPr>
        <w:tc>
          <w:tcPr>
            <w:tcW w:w="2127" w:type="dxa"/>
            <w:shd w:val="clear" w:color="auto" w:fill="BFBFBF"/>
            <w:vAlign w:val="center"/>
          </w:tcPr>
          <w:p w14:paraId="2E0393B0"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투자 단가 / 전환 단가</w:t>
            </w:r>
          </w:p>
        </w:tc>
        <w:tc>
          <w:tcPr>
            <w:tcW w:w="3531" w:type="dxa"/>
            <w:vAlign w:val="center"/>
          </w:tcPr>
          <w:p w14:paraId="5A4585A7"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3,500원(액면가 500원, 전환비율 1:1)</w:t>
            </w:r>
          </w:p>
        </w:tc>
        <w:tc>
          <w:tcPr>
            <w:tcW w:w="3388" w:type="dxa"/>
            <w:vAlign w:val="center"/>
          </w:tcPr>
          <w:p w14:paraId="382532C8"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3,500원(액면가 500원)</w:t>
            </w:r>
          </w:p>
        </w:tc>
      </w:tr>
      <w:tr w:rsidR="008E4CB5" w:rsidRPr="00974953" w14:paraId="1F4CB3C5" w14:textId="77777777" w:rsidTr="00E26885">
        <w:trPr>
          <w:trHeight w:val="381"/>
        </w:trPr>
        <w:tc>
          <w:tcPr>
            <w:tcW w:w="2127" w:type="dxa"/>
            <w:shd w:val="clear" w:color="auto" w:fill="BFBFBF"/>
            <w:vAlign w:val="center"/>
          </w:tcPr>
          <w:p w14:paraId="2D406E16"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lastRenderedPageBreak/>
              <w:t xml:space="preserve">인수 / </w:t>
            </w:r>
            <w:proofErr w:type="spellStart"/>
            <w:r w:rsidRPr="00974953">
              <w:rPr>
                <w:rFonts w:asciiTheme="minorHAnsi" w:eastAsiaTheme="minorHAnsi" w:hAnsiTheme="minorHAnsi"/>
                <w:b/>
                <w:sz w:val="18"/>
                <w:szCs w:val="18"/>
              </w:rPr>
              <w:t>전환주식수</w:t>
            </w:r>
            <w:proofErr w:type="spellEnd"/>
          </w:p>
        </w:tc>
        <w:tc>
          <w:tcPr>
            <w:tcW w:w="3531" w:type="dxa"/>
            <w:vAlign w:val="center"/>
          </w:tcPr>
          <w:p w14:paraId="1BCC1697"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357,142주</w:t>
            </w:r>
          </w:p>
        </w:tc>
        <w:tc>
          <w:tcPr>
            <w:tcW w:w="3388" w:type="dxa"/>
            <w:vAlign w:val="center"/>
          </w:tcPr>
          <w:p w14:paraId="7F8B551A"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357,142주</w:t>
            </w:r>
          </w:p>
        </w:tc>
      </w:tr>
      <w:tr w:rsidR="008E4CB5" w:rsidRPr="00974953" w14:paraId="46A79583" w14:textId="77777777" w:rsidTr="00E26885">
        <w:trPr>
          <w:trHeight w:val="381"/>
        </w:trPr>
        <w:tc>
          <w:tcPr>
            <w:tcW w:w="2127" w:type="dxa"/>
            <w:shd w:val="clear" w:color="auto" w:fill="BFBFBF"/>
            <w:vAlign w:val="center"/>
          </w:tcPr>
          <w:p w14:paraId="5C9940A4"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전환가능기간</w:t>
            </w:r>
          </w:p>
        </w:tc>
        <w:tc>
          <w:tcPr>
            <w:tcW w:w="3531" w:type="dxa"/>
            <w:vAlign w:val="center"/>
          </w:tcPr>
          <w:p w14:paraId="7E51B6A1"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발행일 ~ 만기일 전일</w:t>
            </w:r>
          </w:p>
        </w:tc>
        <w:tc>
          <w:tcPr>
            <w:tcW w:w="3388" w:type="dxa"/>
            <w:vAlign w:val="center"/>
          </w:tcPr>
          <w:p w14:paraId="1FD843A3"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발행일 ~ 만기일</w:t>
            </w:r>
          </w:p>
        </w:tc>
      </w:tr>
      <w:tr w:rsidR="008E4CB5" w:rsidRPr="00974953" w14:paraId="64E4120F" w14:textId="77777777" w:rsidTr="00E26885">
        <w:trPr>
          <w:trHeight w:val="381"/>
        </w:trPr>
        <w:tc>
          <w:tcPr>
            <w:tcW w:w="2127" w:type="dxa"/>
            <w:shd w:val="clear" w:color="auto" w:fill="BFBFBF"/>
            <w:vAlign w:val="center"/>
          </w:tcPr>
          <w:p w14:paraId="261F9F81"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존속기간 / 만기</w:t>
            </w:r>
          </w:p>
        </w:tc>
        <w:tc>
          <w:tcPr>
            <w:tcW w:w="3531" w:type="dxa"/>
            <w:vAlign w:val="center"/>
          </w:tcPr>
          <w:p w14:paraId="2636D455"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발행 후 10년</w:t>
            </w:r>
          </w:p>
        </w:tc>
        <w:tc>
          <w:tcPr>
            <w:tcW w:w="3388" w:type="dxa"/>
            <w:vAlign w:val="center"/>
          </w:tcPr>
          <w:p w14:paraId="207C8AC3"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발행 후 4년</w:t>
            </w:r>
          </w:p>
        </w:tc>
      </w:tr>
      <w:tr w:rsidR="008E4CB5" w:rsidRPr="00974953" w14:paraId="1650A648" w14:textId="77777777" w:rsidTr="00E26885">
        <w:trPr>
          <w:trHeight w:val="381"/>
        </w:trPr>
        <w:tc>
          <w:tcPr>
            <w:tcW w:w="2127" w:type="dxa"/>
            <w:shd w:val="clear" w:color="auto" w:fill="BFBFBF"/>
            <w:vAlign w:val="center"/>
          </w:tcPr>
          <w:p w14:paraId="1C95C4A2"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보장이자율</w:t>
            </w:r>
          </w:p>
        </w:tc>
        <w:tc>
          <w:tcPr>
            <w:tcW w:w="3531" w:type="dxa"/>
            <w:vAlign w:val="center"/>
          </w:tcPr>
          <w:p w14:paraId="38A54601"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proofErr w:type="spellStart"/>
            <w:r w:rsidRPr="00974953">
              <w:rPr>
                <w:rFonts w:asciiTheme="minorHAnsi" w:eastAsiaTheme="minorHAnsi" w:hAnsiTheme="minorHAnsi"/>
                <w:sz w:val="18"/>
                <w:szCs w:val="18"/>
              </w:rPr>
              <w:t>연복리</w:t>
            </w:r>
            <w:proofErr w:type="spellEnd"/>
            <w:r w:rsidRPr="00974953">
              <w:rPr>
                <w:rFonts w:asciiTheme="minorHAnsi" w:eastAsiaTheme="minorHAnsi" w:hAnsiTheme="minorHAnsi"/>
                <w:sz w:val="18"/>
                <w:szCs w:val="18"/>
              </w:rPr>
              <w:t xml:space="preserve"> 5%</w:t>
            </w:r>
          </w:p>
        </w:tc>
        <w:tc>
          <w:tcPr>
            <w:tcW w:w="3388" w:type="dxa"/>
            <w:vAlign w:val="center"/>
          </w:tcPr>
          <w:p w14:paraId="377B7552"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proofErr w:type="spellStart"/>
            <w:r w:rsidRPr="00974953">
              <w:rPr>
                <w:rFonts w:asciiTheme="minorHAnsi" w:eastAsiaTheme="minorHAnsi" w:hAnsiTheme="minorHAnsi"/>
                <w:sz w:val="18"/>
                <w:szCs w:val="18"/>
              </w:rPr>
              <w:t>연복리</w:t>
            </w:r>
            <w:proofErr w:type="spellEnd"/>
            <w:r w:rsidRPr="00974953">
              <w:rPr>
                <w:rFonts w:asciiTheme="minorHAnsi" w:eastAsiaTheme="minorHAnsi" w:hAnsiTheme="minorHAnsi"/>
                <w:sz w:val="18"/>
                <w:szCs w:val="18"/>
              </w:rPr>
              <w:t xml:space="preserve"> 5%</w:t>
            </w:r>
          </w:p>
        </w:tc>
      </w:tr>
      <w:tr w:rsidR="008E4CB5" w:rsidRPr="00974953" w14:paraId="58D9FF42" w14:textId="77777777" w:rsidTr="00E26885">
        <w:trPr>
          <w:trHeight w:val="381"/>
        </w:trPr>
        <w:tc>
          <w:tcPr>
            <w:tcW w:w="2127" w:type="dxa"/>
            <w:shd w:val="clear" w:color="auto" w:fill="BFBFBF"/>
            <w:vAlign w:val="center"/>
          </w:tcPr>
          <w:p w14:paraId="2F07C351"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6"/>
                <w:szCs w:val="18"/>
              </w:rPr>
              <w:t>우선배당율 / 표면이자율</w:t>
            </w:r>
          </w:p>
        </w:tc>
        <w:tc>
          <w:tcPr>
            <w:tcW w:w="3531" w:type="dxa"/>
            <w:vAlign w:val="center"/>
          </w:tcPr>
          <w:p w14:paraId="57DCC5E1"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액면가의 1%</w:t>
            </w:r>
          </w:p>
        </w:tc>
        <w:tc>
          <w:tcPr>
            <w:tcW w:w="3388" w:type="dxa"/>
            <w:vAlign w:val="center"/>
          </w:tcPr>
          <w:p w14:paraId="4BA01F35"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연 1%</w:t>
            </w:r>
          </w:p>
        </w:tc>
      </w:tr>
      <w:tr w:rsidR="008E4CB5" w:rsidRPr="00974953" w14:paraId="549EE53B" w14:textId="77777777" w:rsidTr="00E26885">
        <w:trPr>
          <w:trHeight w:val="381"/>
        </w:trPr>
        <w:tc>
          <w:tcPr>
            <w:tcW w:w="2127" w:type="dxa"/>
            <w:shd w:val="clear" w:color="auto" w:fill="BFBFBF"/>
            <w:vAlign w:val="center"/>
          </w:tcPr>
          <w:p w14:paraId="3E2259FF"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(조기)상환청구기간</w:t>
            </w:r>
          </w:p>
        </w:tc>
        <w:tc>
          <w:tcPr>
            <w:tcW w:w="3531" w:type="dxa"/>
            <w:vAlign w:val="center"/>
          </w:tcPr>
          <w:p w14:paraId="46E36F5E"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발행 후 2년 ~ 만기</w:t>
            </w:r>
          </w:p>
        </w:tc>
        <w:tc>
          <w:tcPr>
            <w:tcW w:w="3388" w:type="dxa"/>
            <w:vAlign w:val="center"/>
          </w:tcPr>
          <w:p w14:paraId="1E3439EC"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발행 후 2년 ~ 만기</w:t>
            </w:r>
          </w:p>
        </w:tc>
      </w:tr>
      <w:tr w:rsidR="008E4CB5" w:rsidRPr="00974953" w14:paraId="751B975E" w14:textId="77777777" w:rsidTr="00E26885">
        <w:trPr>
          <w:trHeight w:val="665"/>
        </w:trPr>
        <w:tc>
          <w:tcPr>
            <w:tcW w:w="2127" w:type="dxa"/>
            <w:shd w:val="clear" w:color="auto" w:fill="BFBFBF"/>
            <w:vAlign w:val="center"/>
          </w:tcPr>
          <w:p w14:paraId="6ECCE1BF" w14:textId="77777777" w:rsidR="008E4CB5" w:rsidRPr="00974953" w:rsidRDefault="008E4CB5" w:rsidP="00E26885">
            <w:pPr>
              <w:wordWrap/>
              <w:spacing w:line="276" w:lineRule="auto"/>
              <w:jc w:val="center"/>
              <w:rPr>
                <w:rFonts w:asciiTheme="minorHAnsi" w:eastAsiaTheme="minorHAnsi" w:hAnsiTheme="minorHAnsi"/>
                <w:b/>
                <w:sz w:val="18"/>
                <w:szCs w:val="18"/>
              </w:rPr>
            </w:pPr>
            <w:r w:rsidRPr="00974953">
              <w:rPr>
                <w:rFonts w:asciiTheme="minorHAnsi" w:eastAsiaTheme="minorHAnsi" w:hAnsiTheme="minorHAnsi"/>
                <w:b/>
                <w:sz w:val="18"/>
                <w:szCs w:val="18"/>
              </w:rPr>
              <w:t>기타</w:t>
            </w:r>
          </w:p>
        </w:tc>
        <w:tc>
          <w:tcPr>
            <w:tcW w:w="6919" w:type="dxa"/>
            <w:gridSpan w:val="2"/>
            <w:vAlign w:val="center"/>
          </w:tcPr>
          <w:p w14:paraId="44FD4A02"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이해관계인: 대표이사</w:t>
            </w:r>
          </w:p>
          <w:p w14:paraId="440CFEAD"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Tag-along</w:t>
            </w:r>
            <w:r>
              <w:rPr>
                <w:rFonts w:asciiTheme="minorHAnsi" w:eastAsiaTheme="minorHAnsi" w:hAnsiTheme="minorHAnsi" w:hint="eastAsia"/>
                <w:sz w:val="18"/>
                <w:szCs w:val="18"/>
              </w:rPr>
              <w:t xml:space="preserve"> </w:t>
            </w:r>
          </w:p>
          <w:p w14:paraId="4193056B" w14:textId="77777777" w:rsidR="008E4CB5"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(우선주) Liquidation Preference: 1x</w:t>
            </w:r>
          </w:p>
          <w:p w14:paraId="4043BA27" w14:textId="3473F119"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w:t>
            </w:r>
            <w:r>
              <w:rPr>
                <w:rFonts w:asciiTheme="minorHAnsi" w:eastAsiaTheme="minorHAnsi" w:hAnsiTheme="minorHAnsi" w:hint="eastAsia"/>
                <w:sz w:val="18"/>
                <w:szCs w:val="18"/>
              </w:rPr>
              <w:t xml:space="preserve"> 투자 후 6개월 이내 </w:t>
            </w:r>
            <w:proofErr w:type="spellStart"/>
            <w:r>
              <w:rPr>
                <w:rFonts w:asciiTheme="minorHAnsi" w:eastAsiaTheme="minorHAnsi" w:hAnsiTheme="minorHAnsi" w:hint="eastAsia"/>
                <w:sz w:val="18"/>
                <w:szCs w:val="18"/>
              </w:rPr>
              <w:t>코넥스</w:t>
            </w:r>
            <w:proofErr w:type="spellEnd"/>
            <w:r>
              <w:rPr>
                <w:rFonts w:asciiTheme="minorHAnsi" w:eastAsiaTheme="minorHAnsi" w:hAnsiTheme="minorHAnsi" w:hint="eastAsia"/>
                <w:sz w:val="18"/>
                <w:szCs w:val="18"/>
              </w:rPr>
              <w:t xml:space="preserve"> 상장 추진</w:t>
            </w:r>
          </w:p>
          <w:p w14:paraId="014953AC" w14:textId="77777777" w:rsidR="008E4CB5" w:rsidRPr="00974953" w:rsidRDefault="008E4CB5" w:rsidP="00E26885">
            <w:pPr>
              <w:wordWrap/>
              <w:spacing w:line="276" w:lineRule="auto"/>
              <w:jc w:val="left"/>
              <w:rPr>
                <w:rFonts w:asciiTheme="minorHAnsi" w:eastAsiaTheme="minorHAnsi" w:hAnsiTheme="minorHAnsi"/>
                <w:sz w:val="18"/>
                <w:szCs w:val="18"/>
              </w:rPr>
            </w:pPr>
            <w:r w:rsidRPr="00974953">
              <w:rPr>
                <w:rFonts w:asciiTheme="minorHAnsi" w:eastAsiaTheme="minorHAnsi" w:hAnsiTheme="minorHAnsi"/>
                <w:sz w:val="18"/>
                <w:szCs w:val="18"/>
              </w:rPr>
              <w:t xml:space="preserve">∙ </w:t>
            </w:r>
            <w:r w:rsidRPr="00974953">
              <w:rPr>
                <w:rFonts w:asciiTheme="minorHAnsi" w:eastAsiaTheme="minorHAnsi" w:hAnsiTheme="minorHAnsi"/>
                <w:sz w:val="18"/>
              </w:rPr>
              <w:t xml:space="preserve">중요한 계약 상의 의무 불이행 시: </w:t>
            </w:r>
            <w:proofErr w:type="spellStart"/>
            <w:r w:rsidRPr="00974953">
              <w:rPr>
                <w:rFonts w:asciiTheme="minorHAnsi" w:eastAsiaTheme="minorHAnsi" w:hAnsiTheme="minorHAnsi"/>
                <w:sz w:val="18"/>
              </w:rPr>
              <w:t>연복리</w:t>
            </w:r>
            <w:proofErr w:type="spellEnd"/>
            <w:r w:rsidRPr="00974953">
              <w:rPr>
                <w:rFonts w:asciiTheme="minorHAnsi" w:eastAsiaTheme="minorHAnsi" w:hAnsiTheme="minorHAnsi"/>
                <w:sz w:val="18"/>
              </w:rPr>
              <w:t xml:space="preserve"> 20%로 이해관계인에 주식매수청구</w:t>
            </w:r>
          </w:p>
        </w:tc>
      </w:tr>
    </w:tbl>
    <w:p w14:paraId="7F7C5824" w14:textId="779970DF" w:rsidR="008E4CB5" w:rsidRPr="008E4CB5" w:rsidRDefault="008E4CB5" w:rsidP="007D1A85">
      <w:pPr>
        <w:wordWrap/>
        <w:spacing w:line="276" w:lineRule="auto"/>
        <w:rPr>
          <w:rFonts w:asciiTheme="minorHAnsi" w:eastAsiaTheme="minorHAnsi" w:hAnsiTheme="minorHAnsi"/>
          <w:b/>
          <w:sz w:val="24"/>
          <w:szCs w:val="24"/>
        </w:rPr>
      </w:pPr>
    </w:p>
    <w:p w14:paraId="1206B773" w14:textId="77777777" w:rsidR="009E2629" w:rsidRDefault="00C26BE0" w:rsidP="007D1A85">
      <w:pPr>
        <w:wordWrap/>
        <w:spacing w:line="276" w:lineRule="auto"/>
        <w:rPr>
          <w:rFonts w:asciiTheme="minorHAnsi" w:eastAsiaTheme="minorHAnsi" w:hAnsiTheme="minorHAnsi"/>
          <w:sz w:val="16"/>
          <w:szCs w:val="16"/>
        </w:rPr>
      </w:pPr>
      <w:r w:rsidRPr="00974953">
        <w:rPr>
          <w:rFonts w:asciiTheme="minorHAnsi" w:eastAsiaTheme="minorHAnsi" w:hAnsiTheme="minorHAnsi"/>
          <w:b/>
          <w:sz w:val="24"/>
          <w:szCs w:val="24"/>
        </w:rPr>
        <w:t xml:space="preserve">4. 투자 후 지분 변동                           </w:t>
      </w:r>
      <w:r w:rsidR="003A5F9D">
        <w:rPr>
          <w:rFonts w:asciiTheme="minorHAnsi" w:eastAsiaTheme="minorHAnsi" w:hAnsiTheme="minorHAnsi" w:hint="eastAsia"/>
          <w:b/>
          <w:sz w:val="24"/>
          <w:szCs w:val="24"/>
        </w:rPr>
        <w:t xml:space="preserve">                     </w:t>
      </w:r>
      <w:r w:rsidRPr="00974953">
        <w:rPr>
          <w:rFonts w:asciiTheme="minorHAnsi" w:eastAsiaTheme="minorHAnsi" w:hAnsiTheme="minorHAnsi"/>
          <w:sz w:val="16"/>
          <w:szCs w:val="16"/>
        </w:rPr>
        <w:t>(단위: 주, %)</w:t>
      </w:r>
    </w:p>
    <w:p w14:paraId="1206B774" w14:textId="77777777" w:rsidR="009E2629" w:rsidRDefault="003C656E" w:rsidP="003C656E">
      <w:pPr>
        <w:wordWrap/>
        <w:spacing w:line="276" w:lineRule="auto"/>
        <w:ind w:leftChars="-213" w:left="-426" w:rightChars="-165" w:right="-330"/>
        <w:jc w:val="center"/>
        <w:rPr>
          <w:rFonts w:asciiTheme="minorHAnsi" w:eastAsiaTheme="minorHAnsi" w:hAnsiTheme="minorHAnsi"/>
          <w:b/>
          <w:sz w:val="24"/>
          <w:szCs w:val="24"/>
        </w:rPr>
      </w:pPr>
      <w:r w:rsidRPr="003C656E">
        <w:rPr>
          <w:noProof/>
        </w:rPr>
        <w:drawing>
          <wp:inline distT="0" distB="0" distL="0" distR="0" wp14:anchorId="1206BCA3" wp14:editId="1206BCA4">
            <wp:extent cx="6197695" cy="2105025"/>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1603" cy="2106352"/>
                    </a:xfrm>
                    <a:prstGeom prst="rect">
                      <a:avLst/>
                    </a:prstGeom>
                    <a:noFill/>
                    <a:ln>
                      <a:noFill/>
                    </a:ln>
                  </pic:spPr>
                </pic:pic>
              </a:graphicData>
            </a:graphic>
          </wp:inline>
        </w:drawing>
      </w:r>
    </w:p>
    <w:p w14:paraId="4B364344" w14:textId="77777777" w:rsidR="008E4CB5" w:rsidRPr="008E4CB5" w:rsidRDefault="008E4CB5" w:rsidP="007D1A85">
      <w:pPr>
        <w:wordWrap/>
        <w:spacing w:line="276" w:lineRule="auto"/>
        <w:rPr>
          <w:rFonts w:asciiTheme="minorHAnsi" w:eastAsiaTheme="minorHAnsi" w:hAnsiTheme="minorHAnsi"/>
          <w:b/>
          <w:szCs w:val="24"/>
        </w:rPr>
      </w:pPr>
    </w:p>
    <w:p w14:paraId="1206B775" w14:textId="0FC31CD8" w:rsidR="00C26BE0" w:rsidRPr="00974953" w:rsidRDefault="00C26BE0" w:rsidP="007D1A85">
      <w:pPr>
        <w:wordWrap/>
        <w:spacing w:line="276" w:lineRule="auto"/>
        <w:rPr>
          <w:rFonts w:asciiTheme="minorHAnsi" w:eastAsiaTheme="minorHAnsi" w:hAnsiTheme="minorHAnsi"/>
          <w:b/>
          <w:sz w:val="24"/>
          <w:szCs w:val="24"/>
        </w:rPr>
      </w:pPr>
      <w:r w:rsidRPr="00974953">
        <w:rPr>
          <w:rFonts w:asciiTheme="minorHAnsi" w:eastAsiaTheme="minorHAnsi" w:hAnsiTheme="minorHAnsi"/>
          <w:b/>
          <w:sz w:val="24"/>
          <w:szCs w:val="24"/>
        </w:rPr>
        <w:t>5. 투자금 사용계획</w:t>
      </w:r>
    </w:p>
    <w:tbl>
      <w:tblPr>
        <w:tblW w:w="89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984"/>
        <w:gridCol w:w="3871"/>
      </w:tblGrid>
      <w:tr w:rsidR="00C26BE0" w:rsidRPr="00974953" w14:paraId="1206B779" w14:textId="77777777" w:rsidTr="007621C8">
        <w:trPr>
          <w:trHeight w:val="421"/>
        </w:trPr>
        <w:tc>
          <w:tcPr>
            <w:tcW w:w="3119" w:type="dxa"/>
            <w:shd w:val="clear" w:color="auto" w:fill="404040"/>
            <w:vAlign w:val="center"/>
          </w:tcPr>
          <w:p w14:paraId="1206B776" w14:textId="77777777" w:rsidR="00C26BE0" w:rsidRPr="00974953" w:rsidRDefault="00C26BE0" w:rsidP="007D1A85">
            <w:pPr>
              <w:pStyle w:val="a8"/>
              <w:spacing w:before="0" w:beforeAutospacing="0" w:after="0" w:afterAutospacing="0" w:line="276" w:lineRule="auto"/>
              <w:jc w:val="center"/>
              <w:rPr>
                <w:rFonts w:asciiTheme="minorHAnsi" w:eastAsiaTheme="minorHAnsi" w:hAnsiTheme="minorHAnsi" w:cs="Arial"/>
                <w:color w:val="FFFFFF"/>
                <w:sz w:val="18"/>
                <w:szCs w:val="18"/>
              </w:rPr>
            </w:pPr>
            <w:r w:rsidRPr="00974953">
              <w:rPr>
                <w:rFonts w:asciiTheme="minorHAnsi" w:eastAsiaTheme="minorHAnsi" w:hAnsiTheme="minorHAnsi" w:cs="Arial"/>
                <w:b/>
                <w:bCs/>
                <w:color w:val="FFFFFF"/>
                <w:kern w:val="24"/>
                <w:sz w:val="18"/>
                <w:szCs w:val="18"/>
              </w:rPr>
              <w:t>구분</w:t>
            </w:r>
          </w:p>
        </w:tc>
        <w:tc>
          <w:tcPr>
            <w:tcW w:w="1984" w:type="dxa"/>
            <w:shd w:val="clear" w:color="auto" w:fill="404040"/>
            <w:vAlign w:val="center"/>
          </w:tcPr>
          <w:p w14:paraId="1206B777" w14:textId="77777777" w:rsidR="00C26BE0" w:rsidRPr="00974953" w:rsidRDefault="00C26BE0" w:rsidP="007D1A85">
            <w:pPr>
              <w:pStyle w:val="a8"/>
              <w:spacing w:before="0" w:beforeAutospacing="0" w:after="0" w:afterAutospacing="0" w:line="276" w:lineRule="auto"/>
              <w:jc w:val="center"/>
              <w:rPr>
                <w:rFonts w:asciiTheme="minorHAnsi" w:eastAsiaTheme="minorHAnsi" w:hAnsiTheme="minorHAnsi" w:cs="Arial"/>
                <w:color w:val="FFFFFF"/>
                <w:sz w:val="18"/>
                <w:szCs w:val="18"/>
              </w:rPr>
            </w:pPr>
            <w:r w:rsidRPr="00974953">
              <w:rPr>
                <w:rFonts w:asciiTheme="minorHAnsi" w:eastAsiaTheme="minorHAnsi" w:hAnsiTheme="minorHAnsi" w:cs="Arial"/>
                <w:b/>
                <w:bCs/>
                <w:color w:val="FFFFFF"/>
                <w:kern w:val="24"/>
                <w:sz w:val="18"/>
                <w:szCs w:val="18"/>
              </w:rPr>
              <w:t>금액</w:t>
            </w:r>
          </w:p>
        </w:tc>
        <w:tc>
          <w:tcPr>
            <w:tcW w:w="3871" w:type="dxa"/>
            <w:shd w:val="clear" w:color="auto" w:fill="404040"/>
            <w:vAlign w:val="center"/>
          </w:tcPr>
          <w:p w14:paraId="1206B778" w14:textId="77777777" w:rsidR="00C26BE0" w:rsidRPr="00974953" w:rsidRDefault="00C26BE0" w:rsidP="007D1A85">
            <w:pPr>
              <w:pStyle w:val="a8"/>
              <w:spacing w:before="0" w:beforeAutospacing="0" w:after="0" w:afterAutospacing="0" w:line="276" w:lineRule="auto"/>
              <w:jc w:val="center"/>
              <w:rPr>
                <w:rFonts w:asciiTheme="minorHAnsi" w:eastAsiaTheme="minorHAnsi" w:hAnsiTheme="minorHAnsi" w:cs="Arial"/>
                <w:color w:val="FFFFFF"/>
                <w:sz w:val="18"/>
                <w:szCs w:val="18"/>
              </w:rPr>
            </w:pPr>
            <w:r w:rsidRPr="00974953">
              <w:rPr>
                <w:rFonts w:asciiTheme="minorHAnsi" w:eastAsiaTheme="minorHAnsi" w:hAnsiTheme="minorHAnsi" w:cs="Arial"/>
                <w:b/>
                <w:bCs/>
                <w:color w:val="FFFFFF"/>
                <w:kern w:val="24"/>
                <w:sz w:val="18"/>
                <w:szCs w:val="18"/>
              </w:rPr>
              <w:t>비고</w:t>
            </w:r>
          </w:p>
        </w:tc>
      </w:tr>
      <w:tr w:rsidR="00C26BE0" w:rsidRPr="00974953" w14:paraId="1206B77D" w14:textId="77777777" w:rsidTr="007621C8">
        <w:trPr>
          <w:trHeight w:val="421"/>
        </w:trPr>
        <w:tc>
          <w:tcPr>
            <w:tcW w:w="3119" w:type="dxa"/>
            <w:shd w:val="clear" w:color="auto" w:fill="BFBFBF" w:themeFill="background1" w:themeFillShade="BF"/>
            <w:vAlign w:val="center"/>
          </w:tcPr>
          <w:p w14:paraId="1206B77A" w14:textId="77777777" w:rsidR="00C26BE0" w:rsidRPr="00974953" w:rsidRDefault="00C26BE0" w:rsidP="007D1A85">
            <w:pPr>
              <w:pStyle w:val="a8"/>
              <w:spacing w:before="0" w:beforeAutospacing="0" w:after="0" w:afterAutospacing="0" w:line="276" w:lineRule="auto"/>
              <w:jc w:val="center"/>
              <w:rPr>
                <w:rFonts w:asciiTheme="minorHAnsi" w:eastAsiaTheme="minorHAnsi" w:hAnsiTheme="minorHAnsi" w:cs="Arial"/>
                <w:b/>
                <w:bCs/>
                <w:kern w:val="24"/>
                <w:sz w:val="18"/>
                <w:szCs w:val="18"/>
              </w:rPr>
            </w:pPr>
            <w:r w:rsidRPr="00974953">
              <w:rPr>
                <w:rFonts w:asciiTheme="minorHAnsi" w:eastAsiaTheme="minorHAnsi" w:hAnsiTheme="minorHAnsi" w:cs="Arial"/>
                <w:b/>
                <w:bCs/>
                <w:kern w:val="24"/>
                <w:sz w:val="18"/>
                <w:szCs w:val="18"/>
              </w:rPr>
              <w:t>판권 구매자금</w:t>
            </w:r>
            <w:r w:rsidR="007621C8">
              <w:rPr>
                <w:rFonts w:asciiTheme="minorHAnsi" w:eastAsiaTheme="minorHAnsi" w:hAnsiTheme="minorHAnsi" w:cs="Arial" w:hint="eastAsia"/>
                <w:b/>
                <w:bCs/>
                <w:kern w:val="24"/>
                <w:sz w:val="18"/>
                <w:szCs w:val="18"/>
              </w:rPr>
              <w:t xml:space="preserve"> 및 운영자금</w:t>
            </w:r>
          </w:p>
        </w:tc>
        <w:tc>
          <w:tcPr>
            <w:tcW w:w="1984" w:type="dxa"/>
            <w:vAlign w:val="center"/>
          </w:tcPr>
          <w:p w14:paraId="1206B77B" w14:textId="64D38E4D" w:rsidR="00C26BE0" w:rsidRPr="00974953" w:rsidRDefault="008E4CB5" w:rsidP="002C534D">
            <w:pPr>
              <w:pStyle w:val="a8"/>
              <w:spacing w:before="0" w:beforeAutospacing="0" w:after="0" w:afterAutospacing="0" w:line="276" w:lineRule="auto"/>
              <w:jc w:val="center"/>
              <w:rPr>
                <w:rFonts w:asciiTheme="minorHAnsi" w:eastAsiaTheme="minorHAnsi" w:hAnsiTheme="minorHAnsi" w:cs="Arial"/>
                <w:bCs/>
                <w:kern w:val="24"/>
                <w:sz w:val="18"/>
                <w:szCs w:val="18"/>
              </w:rPr>
            </w:pPr>
            <w:r>
              <w:rPr>
                <w:rFonts w:asciiTheme="minorHAnsi" w:eastAsiaTheme="minorHAnsi" w:hAnsiTheme="minorHAnsi" w:cs="Arial"/>
                <w:bCs/>
                <w:kern w:val="24"/>
                <w:sz w:val="18"/>
                <w:szCs w:val="18"/>
              </w:rPr>
              <w:t>1</w:t>
            </w:r>
            <w:r w:rsidR="007621C8">
              <w:rPr>
                <w:rFonts w:asciiTheme="minorHAnsi" w:eastAsiaTheme="minorHAnsi" w:hAnsiTheme="minorHAnsi" w:cs="Arial"/>
                <w:bCs/>
                <w:kern w:val="24"/>
                <w:sz w:val="18"/>
                <w:szCs w:val="18"/>
              </w:rPr>
              <w:t>0</w:t>
            </w:r>
            <w:r w:rsidR="007621C8">
              <w:rPr>
                <w:rFonts w:asciiTheme="minorHAnsi" w:eastAsiaTheme="minorHAnsi" w:hAnsiTheme="minorHAnsi" w:cs="Arial" w:hint="eastAsia"/>
                <w:bCs/>
                <w:kern w:val="24"/>
                <w:sz w:val="18"/>
                <w:szCs w:val="18"/>
              </w:rPr>
              <w:t>억원</w:t>
            </w:r>
          </w:p>
        </w:tc>
        <w:tc>
          <w:tcPr>
            <w:tcW w:w="3871" w:type="dxa"/>
            <w:vAlign w:val="center"/>
          </w:tcPr>
          <w:p w14:paraId="1206B77C" w14:textId="77777777" w:rsidR="00C26BE0" w:rsidRPr="00974953" w:rsidRDefault="00C26BE0" w:rsidP="007D1A85">
            <w:pPr>
              <w:pStyle w:val="a8"/>
              <w:spacing w:before="0" w:beforeAutospacing="0" w:after="0" w:afterAutospacing="0" w:line="276" w:lineRule="auto"/>
              <w:jc w:val="center"/>
              <w:rPr>
                <w:rFonts w:asciiTheme="minorHAnsi" w:eastAsiaTheme="minorHAnsi" w:hAnsiTheme="minorHAnsi" w:cs="Arial"/>
                <w:bCs/>
                <w:kern w:val="24"/>
                <w:sz w:val="18"/>
                <w:szCs w:val="18"/>
              </w:rPr>
            </w:pPr>
          </w:p>
        </w:tc>
      </w:tr>
      <w:tr w:rsidR="00C26BE0" w:rsidRPr="00974953" w14:paraId="1206B781" w14:textId="77777777" w:rsidTr="007621C8">
        <w:trPr>
          <w:trHeight w:val="421"/>
        </w:trPr>
        <w:tc>
          <w:tcPr>
            <w:tcW w:w="3119" w:type="dxa"/>
            <w:shd w:val="clear" w:color="auto" w:fill="404040" w:themeFill="text1" w:themeFillTint="BF"/>
            <w:vAlign w:val="center"/>
          </w:tcPr>
          <w:p w14:paraId="1206B77E" w14:textId="77777777" w:rsidR="00C26BE0" w:rsidRPr="00974953" w:rsidRDefault="00C26BE0" w:rsidP="007D1A85">
            <w:pPr>
              <w:pStyle w:val="a8"/>
              <w:spacing w:before="0" w:beforeAutospacing="0" w:after="0" w:afterAutospacing="0" w:line="276" w:lineRule="auto"/>
              <w:jc w:val="center"/>
              <w:rPr>
                <w:rFonts w:asciiTheme="minorHAnsi" w:eastAsiaTheme="minorHAnsi" w:hAnsiTheme="minorHAnsi" w:cs="Arial"/>
                <w:b/>
                <w:bCs/>
                <w:color w:val="FFFFFF" w:themeColor="background1"/>
                <w:kern w:val="24"/>
                <w:sz w:val="18"/>
                <w:szCs w:val="18"/>
              </w:rPr>
            </w:pPr>
            <w:r w:rsidRPr="00974953">
              <w:rPr>
                <w:rFonts w:asciiTheme="minorHAnsi" w:eastAsiaTheme="minorHAnsi" w:hAnsiTheme="minorHAnsi" w:cs="Arial"/>
                <w:b/>
                <w:bCs/>
                <w:color w:val="FFFFFF" w:themeColor="background1"/>
                <w:kern w:val="24"/>
                <w:sz w:val="18"/>
                <w:szCs w:val="18"/>
              </w:rPr>
              <w:t>계</w:t>
            </w:r>
          </w:p>
        </w:tc>
        <w:tc>
          <w:tcPr>
            <w:tcW w:w="1984" w:type="dxa"/>
            <w:vAlign w:val="center"/>
          </w:tcPr>
          <w:p w14:paraId="1206B77F" w14:textId="327CECBB" w:rsidR="00C26BE0" w:rsidRPr="00974953" w:rsidRDefault="008E4CB5" w:rsidP="007D1A85">
            <w:pPr>
              <w:pStyle w:val="a8"/>
              <w:spacing w:before="0" w:beforeAutospacing="0" w:after="0" w:afterAutospacing="0" w:line="276" w:lineRule="auto"/>
              <w:jc w:val="center"/>
              <w:rPr>
                <w:rFonts w:asciiTheme="minorHAnsi" w:eastAsiaTheme="minorHAnsi" w:hAnsiTheme="minorHAnsi" w:cs="Arial"/>
                <w:b/>
                <w:bCs/>
                <w:kern w:val="24"/>
                <w:sz w:val="18"/>
                <w:szCs w:val="18"/>
              </w:rPr>
            </w:pPr>
            <w:r>
              <w:rPr>
                <w:rFonts w:asciiTheme="minorHAnsi" w:eastAsiaTheme="minorHAnsi" w:hAnsiTheme="minorHAnsi" w:cs="Arial"/>
                <w:b/>
                <w:bCs/>
                <w:kern w:val="24"/>
                <w:sz w:val="18"/>
                <w:szCs w:val="18"/>
              </w:rPr>
              <w:t>1</w:t>
            </w:r>
            <w:r w:rsidR="007621C8">
              <w:rPr>
                <w:rFonts w:asciiTheme="minorHAnsi" w:eastAsiaTheme="minorHAnsi" w:hAnsiTheme="minorHAnsi" w:cs="Arial"/>
                <w:b/>
                <w:bCs/>
                <w:kern w:val="24"/>
                <w:sz w:val="18"/>
                <w:szCs w:val="18"/>
              </w:rPr>
              <w:t>0</w:t>
            </w:r>
            <w:r w:rsidR="00C26BE0" w:rsidRPr="00974953">
              <w:rPr>
                <w:rFonts w:asciiTheme="minorHAnsi" w:eastAsiaTheme="minorHAnsi" w:hAnsiTheme="minorHAnsi" w:cs="Arial"/>
                <w:b/>
                <w:bCs/>
                <w:kern w:val="24"/>
                <w:sz w:val="18"/>
                <w:szCs w:val="18"/>
              </w:rPr>
              <w:t>억원</w:t>
            </w:r>
          </w:p>
        </w:tc>
        <w:tc>
          <w:tcPr>
            <w:tcW w:w="3871" w:type="dxa"/>
            <w:vAlign w:val="center"/>
          </w:tcPr>
          <w:p w14:paraId="1206B780" w14:textId="77777777" w:rsidR="00C26BE0" w:rsidRPr="00974953" w:rsidRDefault="00C26BE0" w:rsidP="007D1A85">
            <w:pPr>
              <w:pStyle w:val="a8"/>
              <w:spacing w:before="0" w:beforeAutospacing="0" w:after="0" w:afterAutospacing="0" w:line="276" w:lineRule="auto"/>
              <w:jc w:val="center"/>
              <w:rPr>
                <w:rFonts w:asciiTheme="minorHAnsi" w:eastAsiaTheme="minorHAnsi" w:hAnsiTheme="minorHAnsi" w:cs="Arial"/>
                <w:b/>
                <w:bCs/>
                <w:kern w:val="24"/>
                <w:sz w:val="18"/>
                <w:szCs w:val="18"/>
              </w:rPr>
            </w:pPr>
          </w:p>
        </w:tc>
      </w:tr>
    </w:tbl>
    <w:p w14:paraId="1206B782" w14:textId="77777777" w:rsidR="00C26BE0" w:rsidRPr="00974953" w:rsidRDefault="00C26BE0" w:rsidP="007D1A85">
      <w:pPr>
        <w:wordWrap/>
        <w:spacing w:line="276" w:lineRule="auto"/>
        <w:rPr>
          <w:rFonts w:asciiTheme="minorHAnsi" w:eastAsiaTheme="minorHAnsi" w:hAnsiTheme="minorHAnsi"/>
          <w:b/>
          <w:sz w:val="24"/>
          <w:szCs w:val="24"/>
        </w:rPr>
      </w:pPr>
    </w:p>
    <w:p w14:paraId="1206B783" w14:textId="77777777" w:rsidR="006B33B2" w:rsidRPr="00974953" w:rsidRDefault="00C26BE0" w:rsidP="007D1A85">
      <w:pPr>
        <w:wordWrap/>
        <w:spacing w:line="276" w:lineRule="auto"/>
        <w:rPr>
          <w:rFonts w:asciiTheme="minorHAnsi" w:eastAsiaTheme="minorHAnsi" w:hAnsiTheme="minorHAnsi"/>
          <w:b/>
          <w:sz w:val="24"/>
          <w:szCs w:val="24"/>
        </w:rPr>
      </w:pPr>
      <w:r w:rsidRPr="00974953">
        <w:rPr>
          <w:rFonts w:asciiTheme="minorHAnsi" w:eastAsiaTheme="minorHAnsi" w:hAnsiTheme="minorHAnsi"/>
          <w:b/>
          <w:sz w:val="24"/>
          <w:szCs w:val="24"/>
        </w:rPr>
        <w:t>6</w:t>
      </w:r>
      <w:r w:rsidR="00FC333C" w:rsidRPr="00974953">
        <w:rPr>
          <w:rFonts w:asciiTheme="minorHAnsi" w:eastAsiaTheme="minorHAnsi" w:hAnsiTheme="minorHAnsi"/>
          <w:b/>
          <w:sz w:val="24"/>
          <w:szCs w:val="24"/>
        </w:rPr>
        <w:t xml:space="preserve">. </w:t>
      </w:r>
      <w:proofErr w:type="spellStart"/>
      <w:r w:rsidR="006B33B2" w:rsidRPr="00974953">
        <w:rPr>
          <w:rFonts w:asciiTheme="minorHAnsi" w:eastAsiaTheme="minorHAnsi" w:hAnsiTheme="minorHAnsi"/>
          <w:b/>
          <w:sz w:val="24"/>
          <w:szCs w:val="24"/>
        </w:rPr>
        <w:t>재원별</w:t>
      </w:r>
      <w:proofErr w:type="spellEnd"/>
      <w:r w:rsidR="006B33B2" w:rsidRPr="00974953">
        <w:rPr>
          <w:rFonts w:asciiTheme="minorHAnsi" w:eastAsiaTheme="minorHAnsi" w:hAnsiTheme="minorHAnsi"/>
          <w:b/>
          <w:sz w:val="24"/>
          <w:szCs w:val="24"/>
        </w:rPr>
        <w:t xml:space="preserve"> 주목적 투자 여부 검토</w:t>
      </w:r>
    </w:p>
    <w:tbl>
      <w:tblPr>
        <w:tblStyle w:val="a7"/>
        <w:tblW w:w="0" w:type="auto"/>
        <w:tblLook w:val="04A0" w:firstRow="1" w:lastRow="0" w:firstColumn="1" w:lastColumn="0" w:noHBand="0" w:noVBand="1"/>
      </w:tblPr>
      <w:tblGrid>
        <w:gridCol w:w="4786"/>
        <w:gridCol w:w="4456"/>
      </w:tblGrid>
      <w:tr w:rsidR="006B33B2" w:rsidRPr="00974953" w14:paraId="1206B786" w14:textId="77777777" w:rsidTr="00456097">
        <w:tc>
          <w:tcPr>
            <w:tcW w:w="4786" w:type="dxa"/>
            <w:shd w:val="clear" w:color="auto" w:fill="404040" w:themeFill="text1" w:themeFillTint="BF"/>
            <w:vAlign w:val="center"/>
          </w:tcPr>
          <w:p w14:paraId="1206B784" w14:textId="77777777" w:rsidR="006B33B2" w:rsidRPr="00974953" w:rsidRDefault="006B33B2" w:rsidP="007D1A85">
            <w:pPr>
              <w:spacing w:line="276" w:lineRule="auto"/>
              <w:jc w:val="center"/>
              <w:rPr>
                <w:rFonts w:asciiTheme="minorHAnsi" w:eastAsiaTheme="minorHAnsi" w:hAnsiTheme="minorHAnsi"/>
                <w:b/>
                <w:color w:val="FFFFFF" w:themeColor="background1"/>
                <w:sz w:val="18"/>
              </w:rPr>
            </w:pPr>
            <w:proofErr w:type="spellStart"/>
            <w:r w:rsidRPr="00974953">
              <w:rPr>
                <w:rFonts w:asciiTheme="minorHAnsi" w:eastAsiaTheme="minorHAnsi" w:hAnsiTheme="minorHAnsi"/>
                <w:b/>
                <w:color w:val="FFFFFF" w:themeColor="background1"/>
                <w:sz w:val="18"/>
              </w:rPr>
              <w:t>재원명</w:t>
            </w:r>
            <w:proofErr w:type="spellEnd"/>
          </w:p>
        </w:tc>
        <w:tc>
          <w:tcPr>
            <w:tcW w:w="4456" w:type="dxa"/>
            <w:vAlign w:val="center"/>
          </w:tcPr>
          <w:p w14:paraId="1206B785" w14:textId="77777777" w:rsidR="006B33B2" w:rsidRPr="00974953" w:rsidRDefault="006B33B2" w:rsidP="007D1A85">
            <w:pPr>
              <w:spacing w:line="276" w:lineRule="auto"/>
              <w:jc w:val="center"/>
              <w:rPr>
                <w:rFonts w:asciiTheme="minorHAnsi" w:eastAsiaTheme="minorHAnsi" w:hAnsiTheme="minorHAnsi"/>
                <w:sz w:val="18"/>
              </w:rPr>
            </w:pPr>
            <w:r w:rsidRPr="00974953">
              <w:rPr>
                <w:rFonts w:asciiTheme="minorHAnsi" w:eastAsiaTheme="minorHAnsi" w:hAnsiTheme="minorHAnsi"/>
                <w:sz w:val="18"/>
              </w:rPr>
              <w:t xml:space="preserve">SBI-성장사다리 </w:t>
            </w:r>
            <w:proofErr w:type="spellStart"/>
            <w:r w:rsidRPr="00974953">
              <w:rPr>
                <w:rFonts w:asciiTheme="minorHAnsi" w:eastAsiaTheme="minorHAnsi" w:hAnsiTheme="minorHAnsi"/>
                <w:sz w:val="18"/>
              </w:rPr>
              <w:t>코넥스</w:t>
            </w:r>
            <w:proofErr w:type="spellEnd"/>
            <w:r w:rsidRPr="00974953">
              <w:rPr>
                <w:rFonts w:asciiTheme="minorHAnsi" w:eastAsiaTheme="minorHAnsi" w:hAnsiTheme="minorHAnsi"/>
                <w:sz w:val="18"/>
              </w:rPr>
              <w:t xml:space="preserve"> 활성화 펀드</w:t>
            </w:r>
            <w:r w:rsidR="007621C8">
              <w:rPr>
                <w:rFonts w:asciiTheme="minorHAnsi" w:eastAsiaTheme="minorHAnsi" w:hAnsiTheme="minorHAnsi" w:hint="eastAsia"/>
                <w:sz w:val="18"/>
              </w:rPr>
              <w:t xml:space="preserve"> 제2호</w:t>
            </w:r>
          </w:p>
        </w:tc>
      </w:tr>
      <w:tr w:rsidR="006B33B2" w:rsidRPr="00974953" w14:paraId="1206B789" w14:textId="77777777" w:rsidTr="00456097">
        <w:tc>
          <w:tcPr>
            <w:tcW w:w="4786" w:type="dxa"/>
            <w:shd w:val="clear" w:color="auto" w:fill="404040" w:themeFill="text1" w:themeFillTint="BF"/>
            <w:vAlign w:val="center"/>
          </w:tcPr>
          <w:p w14:paraId="1206B787" w14:textId="77777777" w:rsidR="006B33B2" w:rsidRPr="00974953" w:rsidRDefault="006B33B2" w:rsidP="007D1A85">
            <w:pPr>
              <w:spacing w:line="276" w:lineRule="auto"/>
              <w:jc w:val="center"/>
              <w:rPr>
                <w:rFonts w:asciiTheme="minorHAnsi" w:eastAsiaTheme="minorHAnsi" w:hAnsiTheme="minorHAnsi"/>
                <w:b/>
                <w:color w:val="FFFFFF" w:themeColor="background1"/>
                <w:sz w:val="18"/>
              </w:rPr>
            </w:pPr>
            <w:r w:rsidRPr="00974953">
              <w:rPr>
                <w:rFonts w:asciiTheme="minorHAnsi" w:eastAsiaTheme="minorHAnsi" w:hAnsiTheme="minorHAnsi"/>
                <w:b/>
                <w:color w:val="FFFFFF" w:themeColor="background1"/>
                <w:sz w:val="18"/>
              </w:rPr>
              <w:t xml:space="preserve">규약 제31조 제①항 </w:t>
            </w:r>
            <w:r w:rsidR="00C26BE0" w:rsidRPr="00974953">
              <w:rPr>
                <w:rFonts w:asciiTheme="minorHAnsi" w:eastAsiaTheme="minorHAnsi" w:hAnsiTheme="minorHAnsi"/>
                <w:b/>
                <w:color w:val="FFFFFF" w:themeColor="background1"/>
                <w:sz w:val="18"/>
              </w:rPr>
              <w:t>중소기업</w:t>
            </w:r>
            <w:r w:rsidRPr="00974953">
              <w:rPr>
                <w:rFonts w:asciiTheme="minorHAnsi" w:eastAsiaTheme="minorHAnsi" w:hAnsiTheme="minorHAnsi"/>
                <w:b/>
                <w:color w:val="FFFFFF" w:themeColor="background1"/>
                <w:sz w:val="18"/>
              </w:rPr>
              <w:t xml:space="preserve"> 투자</w:t>
            </w:r>
          </w:p>
        </w:tc>
        <w:tc>
          <w:tcPr>
            <w:tcW w:w="4456" w:type="dxa"/>
            <w:vAlign w:val="center"/>
          </w:tcPr>
          <w:p w14:paraId="1206B788" w14:textId="77777777" w:rsidR="006B33B2" w:rsidRPr="00974953" w:rsidRDefault="00C26BE0" w:rsidP="007D1A85">
            <w:pPr>
              <w:spacing w:line="276" w:lineRule="auto"/>
              <w:jc w:val="center"/>
              <w:rPr>
                <w:rFonts w:asciiTheme="minorHAnsi" w:eastAsiaTheme="minorHAnsi" w:hAnsiTheme="minorHAnsi"/>
                <w:sz w:val="18"/>
              </w:rPr>
            </w:pPr>
            <w:r w:rsidRPr="00974953">
              <w:rPr>
                <w:rFonts w:asciiTheme="minorHAnsi" w:eastAsiaTheme="minorHAnsi" w:hAnsiTheme="minorHAnsi"/>
                <w:sz w:val="18"/>
              </w:rPr>
              <w:t>여</w:t>
            </w:r>
          </w:p>
        </w:tc>
      </w:tr>
      <w:tr w:rsidR="006B33B2" w:rsidRPr="00974953" w14:paraId="1206B78C" w14:textId="77777777" w:rsidTr="00456097">
        <w:tc>
          <w:tcPr>
            <w:tcW w:w="4786" w:type="dxa"/>
            <w:shd w:val="clear" w:color="auto" w:fill="404040" w:themeFill="text1" w:themeFillTint="BF"/>
            <w:vAlign w:val="center"/>
          </w:tcPr>
          <w:p w14:paraId="1206B78A" w14:textId="77777777" w:rsidR="006B33B2" w:rsidRPr="00974953" w:rsidRDefault="006B33B2" w:rsidP="007D1A85">
            <w:pPr>
              <w:spacing w:line="276" w:lineRule="auto"/>
              <w:jc w:val="center"/>
              <w:rPr>
                <w:rFonts w:asciiTheme="minorHAnsi" w:eastAsiaTheme="minorHAnsi" w:hAnsiTheme="minorHAnsi"/>
                <w:b/>
                <w:color w:val="FFFFFF" w:themeColor="background1"/>
                <w:sz w:val="18"/>
              </w:rPr>
            </w:pPr>
            <w:r w:rsidRPr="00974953">
              <w:rPr>
                <w:rFonts w:asciiTheme="minorHAnsi" w:eastAsiaTheme="minorHAnsi" w:hAnsiTheme="minorHAnsi"/>
                <w:b/>
                <w:color w:val="FFFFFF" w:themeColor="background1"/>
                <w:sz w:val="18"/>
              </w:rPr>
              <w:t>규약 제31조 제②항 주목적투자</w:t>
            </w:r>
          </w:p>
        </w:tc>
        <w:tc>
          <w:tcPr>
            <w:tcW w:w="4456" w:type="dxa"/>
            <w:vAlign w:val="center"/>
          </w:tcPr>
          <w:p w14:paraId="1206B78B" w14:textId="77777777" w:rsidR="006B33B2" w:rsidRPr="00974953" w:rsidRDefault="00414815" w:rsidP="007D1A85">
            <w:pPr>
              <w:spacing w:line="276" w:lineRule="auto"/>
              <w:jc w:val="center"/>
              <w:rPr>
                <w:rFonts w:asciiTheme="minorHAnsi" w:eastAsiaTheme="minorHAnsi" w:hAnsiTheme="minorHAnsi"/>
                <w:sz w:val="18"/>
              </w:rPr>
            </w:pPr>
            <w:r>
              <w:rPr>
                <w:rFonts w:asciiTheme="minorHAnsi" w:eastAsiaTheme="minorHAnsi" w:hAnsiTheme="minorHAnsi" w:hint="eastAsia"/>
                <w:sz w:val="18"/>
              </w:rPr>
              <w:t>여</w:t>
            </w:r>
            <w:r w:rsidR="007621C8">
              <w:rPr>
                <w:rFonts w:asciiTheme="minorHAnsi" w:eastAsiaTheme="minorHAnsi" w:hAnsiTheme="minorHAnsi" w:hint="eastAsia"/>
                <w:sz w:val="18"/>
              </w:rPr>
              <w:t>,</w:t>
            </w:r>
            <w:r w:rsidR="007621C8">
              <w:rPr>
                <w:rFonts w:asciiTheme="minorHAnsi" w:eastAsiaTheme="minorHAnsi" w:hAnsiTheme="minorHAnsi"/>
                <w:sz w:val="18"/>
              </w:rPr>
              <w:t xml:space="preserve"> </w:t>
            </w:r>
            <w:proofErr w:type="spellStart"/>
            <w:r w:rsidR="007621C8">
              <w:rPr>
                <w:rFonts w:asciiTheme="minorHAnsi" w:eastAsiaTheme="minorHAnsi" w:hAnsiTheme="minorHAnsi" w:hint="eastAsia"/>
                <w:sz w:val="18"/>
              </w:rPr>
              <w:t>코넥스</w:t>
            </w:r>
            <w:proofErr w:type="spellEnd"/>
            <w:r w:rsidR="007621C8">
              <w:rPr>
                <w:rFonts w:asciiTheme="minorHAnsi" w:eastAsiaTheme="minorHAnsi" w:hAnsiTheme="minorHAnsi" w:hint="eastAsia"/>
                <w:sz w:val="18"/>
              </w:rPr>
              <w:t xml:space="preserve"> 상장 예비기업</w:t>
            </w:r>
          </w:p>
        </w:tc>
      </w:tr>
    </w:tbl>
    <w:p w14:paraId="1206B78E" w14:textId="48FC7619" w:rsidR="00C26BE0" w:rsidRDefault="00C26BE0" w:rsidP="007D1A85">
      <w:pPr>
        <w:wordWrap/>
        <w:spacing w:line="276" w:lineRule="auto"/>
        <w:rPr>
          <w:rFonts w:asciiTheme="minorHAnsi" w:eastAsiaTheme="minorHAnsi" w:hAnsiTheme="minorHAnsi"/>
          <w:b/>
          <w:sz w:val="24"/>
          <w:szCs w:val="24"/>
        </w:rPr>
      </w:pPr>
    </w:p>
    <w:p w14:paraId="184B6BC2" w14:textId="2C91B25C" w:rsidR="006B176D" w:rsidRDefault="006B176D" w:rsidP="007D1A85">
      <w:pPr>
        <w:wordWrap/>
        <w:spacing w:line="276" w:lineRule="auto"/>
        <w:rPr>
          <w:rFonts w:asciiTheme="minorHAnsi" w:eastAsiaTheme="minorHAnsi" w:hAnsiTheme="minorHAnsi"/>
          <w:b/>
          <w:sz w:val="24"/>
          <w:szCs w:val="24"/>
        </w:rPr>
      </w:pPr>
      <w:r>
        <w:rPr>
          <w:rFonts w:asciiTheme="minorHAnsi" w:eastAsiaTheme="minorHAnsi" w:hAnsiTheme="minorHAnsi"/>
          <w:b/>
          <w:sz w:val="24"/>
          <w:szCs w:val="24"/>
        </w:rPr>
        <w:lastRenderedPageBreak/>
        <w:t>7</w:t>
      </w:r>
      <w:r w:rsidRPr="00974953">
        <w:rPr>
          <w:rFonts w:asciiTheme="minorHAnsi" w:eastAsiaTheme="minorHAnsi" w:hAnsiTheme="minorHAnsi"/>
          <w:b/>
          <w:sz w:val="24"/>
          <w:szCs w:val="24"/>
        </w:rPr>
        <w:t xml:space="preserve">. </w:t>
      </w:r>
      <w:r>
        <w:rPr>
          <w:rFonts w:asciiTheme="minorHAnsi" w:eastAsiaTheme="minorHAnsi" w:hAnsiTheme="minorHAnsi" w:hint="eastAsia"/>
          <w:b/>
          <w:sz w:val="24"/>
          <w:szCs w:val="24"/>
        </w:rPr>
        <w:t>재원 배분 배경</w:t>
      </w:r>
    </w:p>
    <w:p w14:paraId="6C7441B8" w14:textId="2E349405" w:rsidR="006B176D" w:rsidRPr="006B176D" w:rsidRDefault="006B176D" w:rsidP="007D1A85">
      <w:pPr>
        <w:wordWrap/>
        <w:spacing w:line="276" w:lineRule="auto"/>
        <w:rPr>
          <w:rFonts w:asciiTheme="minorHAnsi" w:eastAsiaTheme="minorHAnsi" w:hAnsiTheme="minorHAnsi"/>
          <w:szCs w:val="24"/>
        </w:rPr>
      </w:pPr>
      <w:r>
        <w:rPr>
          <w:rFonts w:asciiTheme="minorHAnsi" w:eastAsiaTheme="minorHAnsi" w:hAnsiTheme="minorHAnsi" w:hint="eastAsia"/>
          <w:szCs w:val="24"/>
        </w:rPr>
        <w:t xml:space="preserve">동사는 </w:t>
      </w:r>
      <w:r>
        <w:rPr>
          <w:rFonts w:asciiTheme="minorHAnsi" w:eastAsiaTheme="minorHAnsi" w:hAnsiTheme="minorHAnsi"/>
          <w:szCs w:val="24"/>
        </w:rPr>
        <w:t>2018</w:t>
      </w:r>
      <w:r>
        <w:rPr>
          <w:rFonts w:asciiTheme="minorHAnsi" w:eastAsiaTheme="minorHAnsi" w:hAnsiTheme="minorHAnsi" w:hint="eastAsia"/>
          <w:szCs w:val="24"/>
        </w:rPr>
        <w:t xml:space="preserve">년 </w:t>
      </w:r>
      <w:proofErr w:type="spellStart"/>
      <w:r>
        <w:rPr>
          <w:rFonts w:asciiTheme="minorHAnsi" w:eastAsiaTheme="minorHAnsi" w:hAnsiTheme="minorHAnsi" w:hint="eastAsia"/>
          <w:szCs w:val="24"/>
        </w:rPr>
        <w:t>코넥스</w:t>
      </w:r>
      <w:proofErr w:type="spellEnd"/>
      <w:r>
        <w:rPr>
          <w:rFonts w:asciiTheme="minorHAnsi" w:eastAsiaTheme="minorHAnsi" w:hAnsiTheme="minorHAnsi" w:hint="eastAsia"/>
          <w:szCs w:val="24"/>
        </w:rPr>
        <w:t xml:space="preserve"> 시장 상장 청구 예정으로,</w:t>
      </w:r>
      <w:r>
        <w:rPr>
          <w:rFonts w:asciiTheme="minorHAnsi" w:eastAsiaTheme="minorHAnsi" w:hAnsiTheme="minorHAnsi"/>
          <w:szCs w:val="24"/>
        </w:rPr>
        <w:t xml:space="preserve"> </w:t>
      </w:r>
      <w:r>
        <w:rPr>
          <w:rFonts w:asciiTheme="minorHAnsi" w:eastAsiaTheme="minorHAnsi" w:hAnsiTheme="minorHAnsi" w:hint="eastAsia"/>
          <w:szCs w:val="24"/>
        </w:rPr>
        <w:t>본 재원(</w:t>
      </w:r>
      <w:proofErr w:type="spellStart"/>
      <w:r>
        <w:rPr>
          <w:rFonts w:asciiTheme="minorHAnsi" w:eastAsiaTheme="minorHAnsi" w:hAnsiTheme="minorHAnsi" w:hint="eastAsia"/>
          <w:szCs w:val="24"/>
        </w:rPr>
        <w:t>코넥스</w:t>
      </w:r>
      <w:proofErr w:type="spellEnd"/>
      <w:r>
        <w:rPr>
          <w:rFonts w:asciiTheme="minorHAnsi" w:eastAsiaTheme="minorHAnsi" w:hAnsiTheme="minorHAnsi" w:hint="eastAsia"/>
          <w:szCs w:val="24"/>
        </w:rPr>
        <w:t xml:space="preserve"> </w:t>
      </w:r>
      <w:r>
        <w:rPr>
          <w:rFonts w:asciiTheme="minorHAnsi" w:eastAsiaTheme="minorHAnsi" w:hAnsiTheme="minorHAnsi"/>
          <w:szCs w:val="24"/>
        </w:rPr>
        <w:t>2</w:t>
      </w:r>
      <w:r>
        <w:rPr>
          <w:rFonts w:asciiTheme="minorHAnsi" w:eastAsiaTheme="minorHAnsi" w:hAnsiTheme="minorHAnsi" w:hint="eastAsia"/>
          <w:szCs w:val="24"/>
        </w:rPr>
        <w:t xml:space="preserve">호)의 운용목적에 부합하고 본 재원 운용 초기 주목적 투자에 집중해야 하는 시기로 판단하여 </w:t>
      </w:r>
      <w:r>
        <w:rPr>
          <w:rFonts w:asciiTheme="minorHAnsi" w:eastAsiaTheme="minorHAnsi" w:hAnsiTheme="minorHAnsi"/>
          <w:szCs w:val="24"/>
        </w:rPr>
        <w:t xml:space="preserve">100% </w:t>
      </w:r>
      <w:r>
        <w:rPr>
          <w:rFonts w:asciiTheme="minorHAnsi" w:eastAsiaTheme="minorHAnsi" w:hAnsiTheme="minorHAnsi" w:hint="eastAsia"/>
          <w:szCs w:val="24"/>
        </w:rPr>
        <w:t>배분함.</w:t>
      </w:r>
    </w:p>
    <w:p w14:paraId="1206B78F" w14:textId="77777777" w:rsidR="00D20FB2" w:rsidRPr="00974953" w:rsidRDefault="00D20FB2" w:rsidP="007D1A85">
      <w:pPr>
        <w:wordWrap/>
        <w:spacing w:line="276" w:lineRule="auto"/>
        <w:rPr>
          <w:rFonts w:asciiTheme="minorHAnsi" w:eastAsiaTheme="minorHAnsi" w:hAnsiTheme="minorHAnsi"/>
          <w:b/>
          <w:sz w:val="32"/>
          <w:szCs w:val="32"/>
        </w:rPr>
      </w:pPr>
      <w:r w:rsidRPr="00974953">
        <w:rPr>
          <w:rFonts w:asciiTheme="minorHAnsi" w:eastAsiaTheme="minorHAnsi" w:hAnsiTheme="minorHAnsi"/>
          <w:szCs w:val="20"/>
        </w:rPr>
        <w:br w:type="page"/>
      </w:r>
      <w:r w:rsidRPr="00974953">
        <w:rPr>
          <w:rFonts w:asciiTheme="minorHAnsi" w:eastAsiaTheme="minorHAnsi" w:hAnsiTheme="minorHAnsi"/>
          <w:b/>
          <w:sz w:val="32"/>
          <w:szCs w:val="32"/>
        </w:rPr>
        <w:lastRenderedPageBreak/>
        <w:t xml:space="preserve">II. </w:t>
      </w:r>
      <w:r w:rsidR="006B3F7F" w:rsidRPr="00974953">
        <w:rPr>
          <w:rFonts w:asciiTheme="minorHAnsi" w:eastAsiaTheme="minorHAnsi" w:hAnsiTheme="minorHAnsi"/>
          <w:b/>
          <w:sz w:val="32"/>
          <w:szCs w:val="32"/>
        </w:rPr>
        <w:t>신청사</w:t>
      </w:r>
      <w:r w:rsidRPr="00974953">
        <w:rPr>
          <w:rFonts w:asciiTheme="minorHAnsi" w:eastAsiaTheme="minorHAnsi" w:hAnsiTheme="minorHAnsi"/>
          <w:b/>
          <w:sz w:val="32"/>
          <w:szCs w:val="32"/>
        </w:rPr>
        <w:t xml:space="preserve"> 개요</w:t>
      </w:r>
    </w:p>
    <w:p w14:paraId="1206B790" w14:textId="77777777" w:rsidR="00D20FB2" w:rsidRPr="00974953" w:rsidRDefault="00D20FB2" w:rsidP="007D1A85">
      <w:pPr>
        <w:wordWrap/>
        <w:spacing w:line="276" w:lineRule="auto"/>
        <w:rPr>
          <w:rFonts w:asciiTheme="minorHAnsi" w:eastAsiaTheme="minorHAnsi" w:hAnsiTheme="minorHAnsi"/>
          <w:b/>
          <w:sz w:val="24"/>
          <w:szCs w:val="24"/>
        </w:rPr>
      </w:pPr>
      <w:r w:rsidRPr="00974953">
        <w:rPr>
          <w:rFonts w:asciiTheme="minorHAnsi" w:eastAsiaTheme="minorHAnsi" w:hAnsiTheme="minorHAnsi"/>
          <w:b/>
          <w:sz w:val="24"/>
          <w:szCs w:val="24"/>
        </w:rPr>
        <w:t xml:space="preserve">1. </w:t>
      </w:r>
      <w:r w:rsidR="00974953" w:rsidRPr="00974953">
        <w:rPr>
          <w:rFonts w:asciiTheme="minorHAnsi" w:eastAsiaTheme="minorHAnsi" w:hAnsiTheme="minorHAnsi"/>
          <w:b/>
          <w:sz w:val="24"/>
          <w:szCs w:val="24"/>
        </w:rPr>
        <w:t>㈜</w:t>
      </w:r>
      <w:proofErr w:type="spellStart"/>
      <w:r w:rsidR="007621C8">
        <w:rPr>
          <w:rFonts w:asciiTheme="minorHAnsi" w:eastAsiaTheme="minorHAnsi" w:hAnsiTheme="minorHAnsi" w:hint="eastAsia"/>
          <w:b/>
          <w:sz w:val="24"/>
          <w:szCs w:val="24"/>
        </w:rPr>
        <w:t>더콘텐츠온</w:t>
      </w:r>
      <w:proofErr w:type="spellEnd"/>
      <w:r w:rsidR="004E1C03" w:rsidRPr="00974953">
        <w:rPr>
          <w:rFonts w:asciiTheme="minorHAnsi" w:eastAsiaTheme="minorHAnsi" w:hAnsiTheme="minorHAnsi"/>
          <w:b/>
          <w:sz w:val="24"/>
          <w:szCs w:val="24"/>
        </w:rPr>
        <w:t xml:space="preserve"> </w:t>
      </w:r>
      <w:r w:rsidR="007621C8">
        <w:rPr>
          <w:rFonts w:asciiTheme="minorHAnsi" w:eastAsiaTheme="minorHAnsi" w:hAnsiTheme="minorHAnsi" w:hint="eastAsia"/>
          <w:b/>
          <w:sz w:val="24"/>
          <w:szCs w:val="24"/>
        </w:rPr>
        <w:t>회사</w:t>
      </w:r>
      <w:r w:rsidRPr="00974953">
        <w:rPr>
          <w:rFonts w:asciiTheme="minorHAnsi" w:eastAsiaTheme="minorHAnsi" w:hAnsiTheme="minorHAnsi"/>
          <w:b/>
          <w:sz w:val="24"/>
          <w:szCs w:val="24"/>
        </w:rPr>
        <w:t xml:space="preserve"> </w:t>
      </w:r>
      <w:r w:rsidR="007621C8">
        <w:rPr>
          <w:rFonts w:asciiTheme="minorHAnsi" w:eastAsiaTheme="minorHAnsi" w:hAnsiTheme="minorHAnsi" w:hint="eastAsia"/>
          <w:b/>
          <w:sz w:val="24"/>
          <w:szCs w:val="24"/>
        </w:rPr>
        <w:t>개요</w:t>
      </w:r>
    </w:p>
    <w:tbl>
      <w:tblPr>
        <w:tblW w:w="0" w:type="auto"/>
        <w:tblInd w:w="108" w:type="dxa"/>
        <w:tblLook w:val="04A0" w:firstRow="1" w:lastRow="0" w:firstColumn="1" w:lastColumn="0" w:noHBand="0" w:noVBand="1"/>
      </w:tblPr>
      <w:tblGrid>
        <w:gridCol w:w="782"/>
        <w:gridCol w:w="851"/>
        <w:gridCol w:w="3081"/>
        <w:gridCol w:w="1553"/>
        <w:gridCol w:w="2867"/>
      </w:tblGrid>
      <w:tr w:rsidR="00D20FB2" w:rsidRPr="00974953" w14:paraId="1206B795" w14:textId="77777777" w:rsidTr="002D5173">
        <w:trPr>
          <w:trHeight w:val="50"/>
        </w:trPr>
        <w:tc>
          <w:tcPr>
            <w:tcW w:w="1633"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06B791" w14:textId="77777777" w:rsidR="00D20FB2" w:rsidRPr="00974953" w:rsidRDefault="00D20FB2" w:rsidP="007D1A85">
            <w:pPr>
              <w:wordWrap/>
              <w:spacing w:line="276" w:lineRule="auto"/>
              <w:jc w:val="center"/>
              <w:rPr>
                <w:rFonts w:asciiTheme="minorHAnsi" w:eastAsiaTheme="minorHAnsi" w:hAnsiTheme="minorHAnsi"/>
                <w:b/>
                <w:color w:val="FFFFFF"/>
                <w:sz w:val="18"/>
              </w:rPr>
            </w:pPr>
            <w:r w:rsidRPr="00974953">
              <w:rPr>
                <w:rFonts w:asciiTheme="minorHAnsi" w:eastAsiaTheme="minorHAnsi" w:hAnsiTheme="minorHAnsi"/>
                <w:b/>
                <w:color w:val="FFFFFF"/>
                <w:sz w:val="18"/>
              </w:rPr>
              <w:t>주요 사업</w:t>
            </w:r>
          </w:p>
        </w:tc>
        <w:tc>
          <w:tcPr>
            <w:tcW w:w="3081" w:type="dxa"/>
            <w:tcBorders>
              <w:top w:val="single" w:sz="4" w:space="0" w:color="auto"/>
              <w:left w:val="single" w:sz="4" w:space="0" w:color="auto"/>
              <w:bottom w:val="single" w:sz="4" w:space="0" w:color="auto"/>
              <w:right w:val="single" w:sz="4" w:space="0" w:color="auto"/>
            </w:tcBorders>
            <w:vAlign w:val="center"/>
          </w:tcPr>
          <w:p w14:paraId="1206B792" w14:textId="77777777" w:rsidR="00D20FB2" w:rsidRPr="00974953" w:rsidRDefault="003A0D6C" w:rsidP="007C54F2">
            <w:pPr>
              <w:wordWrap/>
              <w:spacing w:line="276" w:lineRule="auto"/>
              <w:jc w:val="center"/>
              <w:rPr>
                <w:rFonts w:asciiTheme="minorHAnsi" w:eastAsiaTheme="minorHAnsi" w:hAnsiTheme="minorHAnsi"/>
                <w:sz w:val="18"/>
              </w:rPr>
            </w:pPr>
            <w:r w:rsidRPr="00974953">
              <w:rPr>
                <w:rFonts w:asciiTheme="minorHAnsi" w:eastAsiaTheme="minorHAnsi" w:hAnsiTheme="minorHAnsi"/>
                <w:sz w:val="18"/>
              </w:rPr>
              <w:t xml:space="preserve">영화 </w:t>
            </w:r>
            <w:r w:rsidR="007C54F2">
              <w:rPr>
                <w:rFonts w:asciiTheme="minorHAnsi" w:eastAsiaTheme="minorHAnsi" w:hAnsiTheme="minorHAnsi" w:hint="eastAsia"/>
                <w:sz w:val="18"/>
              </w:rPr>
              <w:t>제작</w:t>
            </w:r>
            <w:r w:rsidRPr="00974953">
              <w:rPr>
                <w:rFonts w:asciiTheme="minorHAnsi" w:eastAsiaTheme="minorHAnsi" w:hAnsiTheme="minorHAnsi"/>
                <w:sz w:val="18"/>
              </w:rPr>
              <w:t xml:space="preserve">, </w:t>
            </w:r>
            <w:r w:rsidR="007C54F2">
              <w:rPr>
                <w:rFonts w:asciiTheme="minorHAnsi" w:eastAsiaTheme="minorHAnsi" w:hAnsiTheme="minorHAnsi" w:hint="eastAsia"/>
                <w:sz w:val="18"/>
              </w:rPr>
              <w:t xml:space="preserve">부가판권 </w:t>
            </w:r>
            <w:r w:rsidRPr="00974953">
              <w:rPr>
                <w:rFonts w:asciiTheme="minorHAnsi" w:eastAsiaTheme="minorHAnsi" w:hAnsiTheme="minorHAnsi"/>
                <w:sz w:val="18"/>
              </w:rPr>
              <w:t>유통</w:t>
            </w:r>
            <w:r w:rsidR="007C54F2">
              <w:rPr>
                <w:rFonts w:asciiTheme="minorHAnsi" w:eastAsiaTheme="minorHAnsi" w:hAnsiTheme="minorHAnsi" w:hint="eastAsia"/>
                <w:sz w:val="18"/>
              </w:rPr>
              <w:t>/배급</w:t>
            </w:r>
          </w:p>
        </w:tc>
        <w:tc>
          <w:tcPr>
            <w:tcW w:w="155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06B793" w14:textId="77777777" w:rsidR="00D20FB2" w:rsidRPr="00974953" w:rsidRDefault="00D20FB2" w:rsidP="007D1A85">
            <w:pPr>
              <w:wordWrap/>
              <w:spacing w:line="276" w:lineRule="auto"/>
              <w:jc w:val="center"/>
              <w:rPr>
                <w:rFonts w:asciiTheme="minorHAnsi" w:eastAsiaTheme="minorHAnsi" w:hAnsiTheme="minorHAnsi"/>
                <w:b/>
                <w:color w:val="FFFFFF"/>
                <w:sz w:val="18"/>
              </w:rPr>
            </w:pPr>
            <w:r w:rsidRPr="00974953">
              <w:rPr>
                <w:rFonts w:asciiTheme="minorHAnsi" w:eastAsiaTheme="minorHAnsi" w:hAnsiTheme="minorHAnsi"/>
                <w:b/>
                <w:color w:val="FFFFFF"/>
                <w:sz w:val="18"/>
              </w:rPr>
              <w:t>자본금</w:t>
            </w:r>
          </w:p>
        </w:tc>
        <w:tc>
          <w:tcPr>
            <w:tcW w:w="2867" w:type="dxa"/>
            <w:tcBorders>
              <w:top w:val="single" w:sz="4" w:space="0" w:color="auto"/>
              <w:left w:val="single" w:sz="4" w:space="0" w:color="auto"/>
              <w:bottom w:val="single" w:sz="4" w:space="0" w:color="auto"/>
              <w:right w:val="single" w:sz="4" w:space="0" w:color="auto"/>
            </w:tcBorders>
            <w:vAlign w:val="center"/>
          </w:tcPr>
          <w:p w14:paraId="1206B794" w14:textId="77777777" w:rsidR="00D20FB2" w:rsidRPr="00974953" w:rsidRDefault="007621C8" w:rsidP="007D1A85">
            <w:pPr>
              <w:wordWrap/>
              <w:spacing w:line="276" w:lineRule="auto"/>
              <w:jc w:val="center"/>
              <w:rPr>
                <w:rFonts w:asciiTheme="minorHAnsi" w:eastAsiaTheme="minorHAnsi" w:hAnsiTheme="minorHAnsi"/>
                <w:sz w:val="18"/>
                <w:highlight w:val="yellow"/>
              </w:rPr>
            </w:pPr>
            <w:r>
              <w:rPr>
                <w:rFonts w:asciiTheme="minorHAnsi" w:eastAsiaTheme="minorHAnsi" w:hAnsiTheme="minorHAnsi" w:hint="eastAsia"/>
                <w:sz w:val="18"/>
              </w:rPr>
              <w:t>1</w:t>
            </w:r>
            <w:r>
              <w:rPr>
                <w:rFonts w:asciiTheme="minorHAnsi" w:eastAsiaTheme="minorHAnsi" w:hAnsiTheme="minorHAnsi"/>
                <w:sz w:val="18"/>
              </w:rPr>
              <w:t>,521,429,000</w:t>
            </w:r>
            <w:r w:rsidR="00675DD3" w:rsidRPr="00974953">
              <w:rPr>
                <w:rFonts w:asciiTheme="minorHAnsi" w:eastAsiaTheme="minorHAnsi" w:hAnsiTheme="minorHAnsi"/>
                <w:sz w:val="18"/>
              </w:rPr>
              <w:t>원</w:t>
            </w:r>
          </w:p>
        </w:tc>
      </w:tr>
      <w:tr w:rsidR="00D20FB2" w:rsidRPr="00974953" w14:paraId="1206B79A" w14:textId="77777777" w:rsidTr="002D5173">
        <w:trPr>
          <w:trHeight w:val="50"/>
        </w:trPr>
        <w:tc>
          <w:tcPr>
            <w:tcW w:w="1633"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06B796" w14:textId="77777777" w:rsidR="00D20FB2" w:rsidRPr="00974953" w:rsidRDefault="00D20FB2" w:rsidP="007D1A85">
            <w:pPr>
              <w:wordWrap/>
              <w:spacing w:line="276" w:lineRule="auto"/>
              <w:jc w:val="center"/>
              <w:rPr>
                <w:rFonts w:asciiTheme="minorHAnsi" w:eastAsiaTheme="minorHAnsi" w:hAnsiTheme="minorHAnsi"/>
                <w:b/>
                <w:color w:val="FFFFFF"/>
                <w:sz w:val="18"/>
              </w:rPr>
            </w:pPr>
            <w:r w:rsidRPr="00974953">
              <w:rPr>
                <w:rFonts w:asciiTheme="minorHAnsi" w:eastAsiaTheme="minorHAnsi" w:hAnsiTheme="minorHAnsi"/>
                <w:b/>
                <w:color w:val="FFFFFF"/>
                <w:sz w:val="18"/>
              </w:rPr>
              <w:t>표준산업분류</w:t>
            </w:r>
          </w:p>
        </w:tc>
        <w:tc>
          <w:tcPr>
            <w:tcW w:w="3081" w:type="dxa"/>
            <w:tcBorders>
              <w:top w:val="single" w:sz="4" w:space="0" w:color="auto"/>
              <w:left w:val="single" w:sz="4" w:space="0" w:color="auto"/>
              <w:bottom w:val="single" w:sz="4" w:space="0" w:color="auto"/>
              <w:right w:val="single" w:sz="4" w:space="0" w:color="auto"/>
            </w:tcBorders>
            <w:vAlign w:val="center"/>
          </w:tcPr>
          <w:p w14:paraId="1206B797" w14:textId="77777777" w:rsidR="00D20FB2" w:rsidRPr="00974953" w:rsidRDefault="003A0D6C" w:rsidP="007D1A85">
            <w:pPr>
              <w:wordWrap/>
              <w:spacing w:line="276" w:lineRule="auto"/>
              <w:jc w:val="center"/>
              <w:rPr>
                <w:rFonts w:asciiTheme="minorHAnsi" w:eastAsiaTheme="minorHAnsi" w:hAnsiTheme="minorHAnsi"/>
                <w:sz w:val="18"/>
              </w:rPr>
            </w:pPr>
            <w:r w:rsidRPr="00974953">
              <w:rPr>
                <w:rFonts w:asciiTheme="minorHAnsi" w:eastAsiaTheme="minorHAnsi" w:hAnsiTheme="minorHAnsi"/>
                <w:sz w:val="16"/>
              </w:rPr>
              <w:t>59120</w:t>
            </w:r>
            <w:r w:rsidR="00675DD3" w:rsidRPr="00974953">
              <w:rPr>
                <w:rFonts w:asciiTheme="minorHAnsi" w:eastAsiaTheme="minorHAnsi" w:hAnsiTheme="minorHAnsi"/>
                <w:sz w:val="16"/>
              </w:rPr>
              <w:t>(</w:t>
            </w:r>
            <w:r w:rsidRPr="00974953">
              <w:rPr>
                <w:rFonts w:asciiTheme="minorHAnsi" w:eastAsiaTheme="minorHAnsi" w:hAnsiTheme="minorHAnsi"/>
                <w:sz w:val="16"/>
              </w:rPr>
              <w:t>영화, 비디오물 및 방송프로그램 제작 관련 서비스업</w:t>
            </w:r>
            <w:r w:rsidR="00675DD3" w:rsidRPr="00974953">
              <w:rPr>
                <w:rFonts w:asciiTheme="minorHAnsi" w:eastAsiaTheme="minorHAnsi" w:hAnsiTheme="minorHAnsi"/>
                <w:sz w:val="16"/>
              </w:rPr>
              <w:t>)</w:t>
            </w:r>
          </w:p>
        </w:tc>
        <w:tc>
          <w:tcPr>
            <w:tcW w:w="155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06B798" w14:textId="77777777" w:rsidR="00D20FB2" w:rsidRPr="00974953" w:rsidRDefault="00D20FB2" w:rsidP="007D1A85">
            <w:pPr>
              <w:wordWrap/>
              <w:spacing w:line="276" w:lineRule="auto"/>
              <w:jc w:val="center"/>
              <w:rPr>
                <w:rFonts w:asciiTheme="minorHAnsi" w:eastAsiaTheme="minorHAnsi" w:hAnsiTheme="minorHAnsi"/>
                <w:b/>
                <w:color w:val="FFFFFF"/>
                <w:sz w:val="18"/>
              </w:rPr>
            </w:pPr>
            <w:r w:rsidRPr="00974953">
              <w:rPr>
                <w:rFonts w:asciiTheme="minorHAnsi" w:eastAsiaTheme="minorHAnsi" w:hAnsiTheme="minorHAnsi"/>
                <w:b/>
                <w:color w:val="FFFFFF"/>
                <w:sz w:val="18"/>
              </w:rPr>
              <w:t>총 발행주식수</w:t>
            </w:r>
          </w:p>
        </w:tc>
        <w:tc>
          <w:tcPr>
            <w:tcW w:w="2867" w:type="dxa"/>
            <w:tcBorders>
              <w:top w:val="single" w:sz="4" w:space="0" w:color="auto"/>
              <w:left w:val="single" w:sz="4" w:space="0" w:color="auto"/>
              <w:bottom w:val="single" w:sz="4" w:space="0" w:color="auto"/>
              <w:right w:val="single" w:sz="4" w:space="0" w:color="auto"/>
            </w:tcBorders>
            <w:vAlign w:val="center"/>
          </w:tcPr>
          <w:p w14:paraId="1206B799" w14:textId="77777777" w:rsidR="00D20FB2" w:rsidRPr="00974953" w:rsidRDefault="002D5173" w:rsidP="007D1A85">
            <w:pPr>
              <w:wordWrap/>
              <w:spacing w:line="276" w:lineRule="auto"/>
              <w:jc w:val="center"/>
              <w:rPr>
                <w:rFonts w:asciiTheme="minorHAnsi" w:eastAsiaTheme="minorHAnsi" w:hAnsiTheme="minorHAnsi"/>
                <w:sz w:val="18"/>
                <w:highlight w:val="yellow"/>
              </w:rPr>
            </w:pPr>
            <w:r>
              <w:rPr>
                <w:rFonts w:asciiTheme="minorHAnsi" w:eastAsiaTheme="minorHAnsi" w:hAnsiTheme="minorHAnsi"/>
                <w:sz w:val="18"/>
              </w:rPr>
              <w:t>3,042,858</w:t>
            </w:r>
            <w:r w:rsidR="00D20FB2" w:rsidRPr="00974953">
              <w:rPr>
                <w:rFonts w:asciiTheme="minorHAnsi" w:eastAsiaTheme="minorHAnsi" w:hAnsiTheme="minorHAnsi"/>
                <w:sz w:val="18"/>
              </w:rPr>
              <w:t>주</w:t>
            </w:r>
          </w:p>
        </w:tc>
      </w:tr>
      <w:tr w:rsidR="00D20FB2" w:rsidRPr="00974953" w14:paraId="1206B79F" w14:textId="77777777" w:rsidTr="002D5173">
        <w:trPr>
          <w:trHeight w:val="252"/>
        </w:trPr>
        <w:tc>
          <w:tcPr>
            <w:tcW w:w="1633"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06B79B" w14:textId="77777777" w:rsidR="00D20FB2" w:rsidRPr="00974953" w:rsidRDefault="00D20FB2" w:rsidP="007D1A85">
            <w:pPr>
              <w:wordWrap/>
              <w:spacing w:line="276" w:lineRule="auto"/>
              <w:jc w:val="center"/>
              <w:rPr>
                <w:rFonts w:asciiTheme="minorHAnsi" w:eastAsiaTheme="minorHAnsi" w:hAnsiTheme="minorHAnsi"/>
                <w:b/>
                <w:color w:val="FFFFFF"/>
                <w:sz w:val="18"/>
              </w:rPr>
            </w:pPr>
            <w:r w:rsidRPr="00974953">
              <w:rPr>
                <w:rFonts w:asciiTheme="minorHAnsi" w:eastAsiaTheme="minorHAnsi" w:hAnsiTheme="minorHAnsi"/>
                <w:b/>
                <w:color w:val="FFFFFF"/>
                <w:sz w:val="18"/>
              </w:rPr>
              <w:t>설립일</w:t>
            </w:r>
          </w:p>
        </w:tc>
        <w:tc>
          <w:tcPr>
            <w:tcW w:w="3081" w:type="dxa"/>
            <w:tcBorders>
              <w:top w:val="single" w:sz="4" w:space="0" w:color="auto"/>
              <w:left w:val="single" w:sz="4" w:space="0" w:color="auto"/>
              <w:bottom w:val="single" w:sz="4" w:space="0" w:color="auto"/>
              <w:right w:val="single" w:sz="4" w:space="0" w:color="auto"/>
            </w:tcBorders>
            <w:vAlign w:val="center"/>
          </w:tcPr>
          <w:p w14:paraId="1206B79C" w14:textId="77777777" w:rsidR="00D20FB2" w:rsidRPr="00974953" w:rsidRDefault="003A0D6C" w:rsidP="007D1A85">
            <w:pPr>
              <w:wordWrap/>
              <w:spacing w:line="276" w:lineRule="auto"/>
              <w:jc w:val="center"/>
              <w:rPr>
                <w:rFonts w:asciiTheme="minorHAnsi" w:eastAsiaTheme="minorHAnsi" w:hAnsiTheme="minorHAnsi"/>
                <w:sz w:val="18"/>
              </w:rPr>
            </w:pPr>
            <w:r w:rsidRPr="00974953">
              <w:rPr>
                <w:rFonts w:asciiTheme="minorHAnsi" w:eastAsiaTheme="minorHAnsi" w:hAnsiTheme="minorHAnsi"/>
                <w:sz w:val="18"/>
              </w:rPr>
              <w:t>2012</w:t>
            </w:r>
            <w:r w:rsidR="00675DD3" w:rsidRPr="00974953">
              <w:rPr>
                <w:rFonts w:asciiTheme="minorHAnsi" w:eastAsiaTheme="minorHAnsi" w:hAnsiTheme="minorHAnsi"/>
                <w:sz w:val="18"/>
              </w:rPr>
              <w:t>.</w:t>
            </w:r>
            <w:r w:rsidRPr="00974953">
              <w:rPr>
                <w:rFonts w:asciiTheme="minorHAnsi" w:eastAsiaTheme="minorHAnsi" w:hAnsiTheme="minorHAnsi"/>
                <w:sz w:val="18"/>
              </w:rPr>
              <w:t>12</w:t>
            </w:r>
            <w:r w:rsidR="000935B5" w:rsidRPr="00974953">
              <w:rPr>
                <w:rFonts w:asciiTheme="minorHAnsi" w:eastAsiaTheme="minorHAnsi" w:hAnsiTheme="minorHAnsi"/>
                <w:sz w:val="18"/>
              </w:rPr>
              <w:t>.</w:t>
            </w:r>
            <w:r w:rsidRPr="00974953">
              <w:rPr>
                <w:rFonts w:asciiTheme="minorHAnsi" w:eastAsiaTheme="minorHAnsi" w:hAnsiTheme="minorHAnsi"/>
                <w:sz w:val="18"/>
              </w:rPr>
              <w:t>06</w:t>
            </w:r>
          </w:p>
        </w:tc>
        <w:tc>
          <w:tcPr>
            <w:tcW w:w="155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06B79D" w14:textId="77777777" w:rsidR="00D20FB2" w:rsidRPr="00974953" w:rsidRDefault="00D20FB2" w:rsidP="007D1A85">
            <w:pPr>
              <w:wordWrap/>
              <w:spacing w:line="276" w:lineRule="auto"/>
              <w:jc w:val="center"/>
              <w:rPr>
                <w:rFonts w:asciiTheme="minorHAnsi" w:eastAsiaTheme="minorHAnsi" w:hAnsiTheme="minorHAnsi"/>
                <w:b/>
                <w:color w:val="FFFFFF"/>
                <w:sz w:val="18"/>
              </w:rPr>
            </w:pPr>
            <w:r w:rsidRPr="00974953">
              <w:rPr>
                <w:rFonts w:asciiTheme="minorHAnsi" w:eastAsiaTheme="minorHAnsi" w:hAnsiTheme="minorHAnsi"/>
                <w:b/>
                <w:color w:val="FFFFFF"/>
                <w:sz w:val="18"/>
              </w:rPr>
              <w:t>액면가</w:t>
            </w:r>
          </w:p>
        </w:tc>
        <w:tc>
          <w:tcPr>
            <w:tcW w:w="2867" w:type="dxa"/>
            <w:tcBorders>
              <w:top w:val="single" w:sz="4" w:space="0" w:color="auto"/>
              <w:left w:val="single" w:sz="4" w:space="0" w:color="auto"/>
              <w:bottom w:val="single" w:sz="4" w:space="0" w:color="auto"/>
              <w:right w:val="single" w:sz="4" w:space="0" w:color="auto"/>
            </w:tcBorders>
            <w:vAlign w:val="center"/>
          </w:tcPr>
          <w:p w14:paraId="1206B79E" w14:textId="77777777" w:rsidR="00D20FB2" w:rsidRPr="00974953" w:rsidRDefault="003A0D6C" w:rsidP="007D1A85">
            <w:pPr>
              <w:wordWrap/>
              <w:spacing w:line="276" w:lineRule="auto"/>
              <w:jc w:val="center"/>
              <w:rPr>
                <w:rFonts w:asciiTheme="minorHAnsi" w:eastAsiaTheme="minorHAnsi" w:hAnsiTheme="minorHAnsi"/>
                <w:sz w:val="18"/>
              </w:rPr>
            </w:pPr>
            <w:r w:rsidRPr="00974953">
              <w:rPr>
                <w:rFonts w:asciiTheme="minorHAnsi" w:eastAsiaTheme="minorHAnsi" w:hAnsiTheme="minorHAnsi"/>
                <w:sz w:val="18"/>
              </w:rPr>
              <w:t>500</w:t>
            </w:r>
            <w:r w:rsidR="00D20FB2" w:rsidRPr="00974953">
              <w:rPr>
                <w:rFonts w:asciiTheme="minorHAnsi" w:eastAsiaTheme="minorHAnsi" w:hAnsiTheme="minorHAnsi"/>
                <w:sz w:val="18"/>
              </w:rPr>
              <w:t>원</w:t>
            </w:r>
          </w:p>
        </w:tc>
      </w:tr>
      <w:tr w:rsidR="00D20FB2" w:rsidRPr="00974953" w14:paraId="1206B7A4" w14:textId="77777777" w:rsidTr="002D5173">
        <w:trPr>
          <w:trHeight w:val="252"/>
        </w:trPr>
        <w:tc>
          <w:tcPr>
            <w:tcW w:w="1633"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06B7A0" w14:textId="77777777" w:rsidR="00D20FB2" w:rsidRPr="00974953" w:rsidRDefault="00D20FB2" w:rsidP="007D1A85">
            <w:pPr>
              <w:wordWrap/>
              <w:spacing w:line="276" w:lineRule="auto"/>
              <w:jc w:val="center"/>
              <w:rPr>
                <w:rFonts w:asciiTheme="minorHAnsi" w:eastAsiaTheme="minorHAnsi" w:hAnsiTheme="minorHAnsi"/>
                <w:b/>
                <w:color w:val="FFFFFF"/>
                <w:sz w:val="18"/>
              </w:rPr>
            </w:pPr>
            <w:r w:rsidRPr="00974953">
              <w:rPr>
                <w:rFonts w:asciiTheme="minorHAnsi" w:eastAsiaTheme="minorHAnsi" w:hAnsiTheme="minorHAnsi"/>
                <w:b/>
                <w:color w:val="FFFFFF"/>
                <w:sz w:val="18"/>
              </w:rPr>
              <w:t>사업자등록번호</w:t>
            </w:r>
          </w:p>
        </w:tc>
        <w:tc>
          <w:tcPr>
            <w:tcW w:w="3081" w:type="dxa"/>
            <w:tcBorders>
              <w:top w:val="single" w:sz="4" w:space="0" w:color="auto"/>
              <w:left w:val="single" w:sz="4" w:space="0" w:color="auto"/>
              <w:bottom w:val="single" w:sz="4" w:space="0" w:color="auto"/>
              <w:right w:val="single" w:sz="4" w:space="0" w:color="auto"/>
            </w:tcBorders>
            <w:vAlign w:val="center"/>
          </w:tcPr>
          <w:p w14:paraId="1206B7A1" w14:textId="77777777" w:rsidR="00D20FB2" w:rsidRPr="00974953" w:rsidRDefault="003A0D6C" w:rsidP="007D1A85">
            <w:pPr>
              <w:wordWrap/>
              <w:spacing w:line="276" w:lineRule="auto"/>
              <w:jc w:val="center"/>
              <w:rPr>
                <w:rFonts w:asciiTheme="minorHAnsi" w:eastAsiaTheme="minorHAnsi" w:hAnsiTheme="minorHAnsi"/>
                <w:sz w:val="18"/>
              </w:rPr>
            </w:pPr>
            <w:r w:rsidRPr="00974953">
              <w:rPr>
                <w:rFonts w:asciiTheme="minorHAnsi" w:eastAsiaTheme="minorHAnsi" w:hAnsiTheme="minorHAnsi"/>
                <w:sz w:val="18"/>
              </w:rPr>
              <w:t>211-88-87003</w:t>
            </w:r>
          </w:p>
        </w:tc>
        <w:tc>
          <w:tcPr>
            <w:tcW w:w="155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06B7A2" w14:textId="77777777" w:rsidR="00D20FB2" w:rsidRPr="00974953" w:rsidRDefault="00D20FB2" w:rsidP="007D1A85">
            <w:pPr>
              <w:wordWrap/>
              <w:spacing w:line="276" w:lineRule="auto"/>
              <w:jc w:val="center"/>
              <w:rPr>
                <w:rFonts w:asciiTheme="minorHAnsi" w:eastAsiaTheme="minorHAnsi" w:hAnsiTheme="minorHAnsi"/>
                <w:b/>
                <w:color w:val="FFFFFF"/>
                <w:sz w:val="18"/>
              </w:rPr>
            </w:pPr>
            <w:r w:rsidRPr="00974953">
              <w:rPr>
                <w:rFonts w:asciiTheme="minorHAnsi" w:eastAsiaTheme="minorHAnsi" w:hAnsiTheme="minorHAnsi"/>
                <w:b/>
                <w:color w:val="FFFFFF"/>
                <w:sz w:val="18"/>
              </w:rPr>
              <w:t>법인등록번호</w:t>
            </w:r>
          </w:p>
        </w:tc>
        <w:tc>
          <w:tcPr>
            <w:tcW w:w="2867" w:type="dxa"/>
            <w:tcBorders>
              <w:top w:val="single" w:sz="4" w:space="0" w:color="auto"/>
              <w:left w:val="single" w:sz="4" w:space="0" w:color="auto"/>
              <w:bottom w:val="single" w:sz="4" w:space="0" w:color="auto"/>
              <w:right w:val="single" w:sz="4" w:space="0" w:color="auto"/>
            </w:tcBorders>
            <w:vAlign w:val="center"/>
          </w:tcPr>
          <w:p w14:paraId="1206B7A3" w14:textId="77777777" w:rsidR="00D20FB2" w:rsidRPr="00974953" w:rsidRDefault="003A0D6C" w:rsidP="007D1A85">
            <w:pPr>
              <w:wordWrap/>
              <w:spacing w:line="276" w:lineRule="auto"/>
              <w:jc w:val="center"/>
              <w:rPr>
                <w:rFonts w:asciiTheme="minorHAnsi" w:eastAsiaTheme="minorHAnsi" w:hAnsiTheme="minorHAnsi"/>
                <w:sz w:val="18"/>
              </w:rPr>
            </w:pPr>
            <w:r w:rsidRPr="00974953">
              <w:rPr>
                <w:rFonts w:asciiTheme="minorHAnsi" w:eastAsiaTheme="minorHAnsi" w:hAnsiTheme="minorHAnsi"/>
                <w:sz w:val="18"/>
              </w:rPr>
              <w:t>110111-5017614</w:t>
            </w:r>
          </w:p>
        </w:tc>
      </w:tr>
      <w:tr w:rsidR="00D20FB2" w:rsidRPr="00974953" w14:paraId="1206B7A9" w14:textId="77777777" w:rsidTr="002D5173">
        <w:trPr>
          <w:trHeight w:val="252"/>
        </w:trPr>
        <w:tc>
          <w:tcPr>
            <w:tcW w:w="1633"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06B7A5" w14:textId="77777777" w:rsidR="00D20FB2" w:rsidRPr="00974953" w:rsidRDefault="00D20FB2" w:rsidP="007D1A85">
            <w:pPr>
              <w:wordWrap/>
              <w:spacing w:line="276" w:lineRule="auto"/>
              <w:jc w:val="center"/>
              <w:rPr>
                <w:rFonts w:asciiTheme="minorHAnsi" w:eastAsiaTheme="minorHAnsi" w:hAnsiTheme="minorHAnsi"/>
                <w:b/>
                <w:color w:val="FFFFFF"/>
                <w:sz w:val="18"/>
              </w:rPr>
            </w:pPr>
            <w:r w:rsidRPr="00974953">
              <w:rPr>
                <w:rFonts w:asciiTheme="minorHAnsi" w:eastAsiaTheme="minorHAnsi" w:hAnsiTheme="minorHAnsi"/>
                <w:b/>
                <w:color w:val="FFFFFF"/>
                <w:sz w:val="18"/>
              </w:rPr>
              <w:t>대표이사</w:t>
            </w:r>
            <w:r w:rsidR="00C31961" w:rsidRPr="00974953">
              <w:rPr>
                <w:rFonts w:asciiTheme="minorHAnsi" w:eastAsiaTheme="minorHAnsi" w:hAnsiTheme="minorHAnsi"/>
                <w:b/>
                <w:color w:val="FFFFFF"/>
                <w:sz w:val="18"/>
              </w:rPr>
              <w:t>(생년)</w:t>
            </w:r>
          </w:p>
        </w:tc>
        <w:tc>
          <w:tcPr>
            <w:tcW w:w="3081" w:type="dxa"/>
            <w:tcBorders>
              <w:top w:val="single" w:sz="4" w:space="0" w:color="auto"/>
              <w:left w:val="single" w:sz="4" w:space="0" w:color="auto"/>
              <w:bottom w:val="single" w:sz="4" w:space="0" w:color="auto"/>
              <w:right w:val="single" w:sz="4" w:space="0" w:color="auto"/>
            </w:tcBorders>
            <w:vAlign w:val="center"/>
          </w:tcPr>
          <w:p w14:paraId="1206B7A6" w14:textId="77777777" w:rsidR="00D20FB2" w:rsidRPr="00974953" w:rsidRDefault="003A0D6C" w:rsidP="007D1A85">
            <w:pPr>
              <w:wordWrap/>
              <w:spacing w:line="276" w:lineRule="auto"/>
              <w:jc w:val="center"/>
              <w:rPr>
                <w:rFonts w:asciiTheme="minorHAnsi" w:eastAsiaTheme="minorHAnsi" w:hAnsiTheme="minorHAnsi"/>
                <w:sz w:val="18"/>
              </w:rPr>
            </w:pPr>
            <w:r w:rsidRPr="00974953">
              <w:rPr>
                <w:rFonts w:asciiTheme="minorHAnsi" w:eastAsiaTheme="minorHAnsi" w:hAnsiTheme="minorHAnsi"/>
                <w:sz w:val="18"/>
              </w:rPr>
              <w:t>김상윤</w:t>
            </w:r>
            <w:r w:rsidR="00C31961" w:rsidRPr="00974953">
              <w:rPr>
                <w:rFonts w:asciiTheme="minorHAnsi" w:eastAsiaTheme="minorHAnsi" w:hAnsiTheme="minorHAnsi"/>
                <w:sz w:val="18"/>
              </w:rPr>
              <w:t>(</w:t>
            </w:r>
            <w:r w:rsidR="00BC7664" w:rsidRPr="00974953">
              <w:rPr>
                <w:rFonts w:asciiTheme="minorHAnsi" w:eastAsiaTheme="minorHAnsi" w:hAnsiTheme="minorHAnsi"/>
                <w:sz w:val="18"/>
              </w:rPr>
              <w:t>1963</w:t>
            </w:r>
            <w:r w:rsidR="00C2583D" w:rsidRPr="00974953">
              <w:rPr>
                <w:rFonts w:asciiTheme="minorHAnsi" w:eastAsiaTheme="minorHAnsi" w:hAnsiTheme="minorHAnsi"/>
                <w:sz w:val="18"/>
              </w:rPr>
              <w:t>년</w:t>
            </w:r>
            <w:r w:rsidR="00C31961" w:rsidRPr="00974953">
              <w:rPr>
                <w:rFonts w:asciiTheme="minorHAnsi" w:eastAsiaTheme="minorHAnsi" w:hAnsiTheme="minorHAnsi"/>
                <w:sz w:val="18"/>
              </w:rPr>
              <w:t>)</w:t>
            </w:r>
          </w:p>
        </w:tc>
        <w:tc>
          <w:tcPr>
            <w:tcW w:w="155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06B7A7" w14:textId="77777777" w:rsidR="00D20FB2" w:rsidRPr="00974953" w:rsidRDefault="00D20FB2" w:rsidP="007D1A85">
            <w:pPr>
              <w:wordWrap/>
              <w:spacing w:line="276" w:lineRule="auto"/>
              <w:jc w:val="center"/>
              <w:rPr>
                <w:rFonts w:asciiTheme="minorHAnsi" w:eastAsiaTheme="minorHAnsi" w:hAnsiTheme="minorHAnsi"/>
                <w:b/>
                <w:color w:val="FFFFFF"/>
                <w:sz w:val="18"/>
              </w:rPr>
            </w:pPr>
            <w:r w:rsidRPr="00974953">
              <w:rPr>
                <w:rFonts w:asciiTheme="minorHAnsi" w:eastAsiaTheme="minorHAnsi" w:hAnsiTheme="minorHAnsi"/>
                <w:b/>
                <w:color w:val="FFFFFF"/>
                <w:sz w:val="18"/>
              </w:rPr>
              <w:t>종업원수</w:t>
            </w:r>
          </w:p>
        </w:tc>
        <w:tc>
          <w:tcPr>
            <w:tcW w:w="2867" w:type="dxa"/>
            <w:tcBorders>
              <w:top w:val="single" w:sz="4" w:space="0" w:color="auto"/>
              <w:left w:val="single" w:sz="4" w:space="0" w:color="auto"/>
              <w:bottom w:val="single" w:sz="4" w:space="0" w:color="auto"/>
              <w:right w:val="single" w:sz="4" w:space="0" w:color="auto"/>
            </w:tcBorders>
            <w:vAlign w:val="center"/>
          </w:tcPr>
          <w:p w14:paraId="1206B7A8" w14:textId="77777777" w:rsidR="00D20FB2" w:rsidRPr="00974953" w:rsidRDefault="002D5173" w:rsidP="007D1A85">
            <w:pPr>
              <w:wordWrap/>
              <w:spacing w:line="276" w:lineRule="auto"/>
              <w:jc w:val="center"/>
              <w:rPr>
                <w:rFonts w:asciiTheme="minorHAnsi" w:eastAsiaTheme="minorHAnsi" w:hAnsiTheme="minorHAnsi"/>
                <w:sz w:val="18"/>
              </w:rPr>
            </w:pPr>
            <w:r>
              <w:rPr>
                <w:rFonts w:asciiTheme="minorHAnsi" w:eastAsiaTheme="minorHAnsi" w:hAnsiTheme="minorHAnsi"/>
                <w:sz w:val="18"/>
              </w:rPr>
              <w:t>10</w:t>
            </w:r>
            <w:r w:rsidR="00D20FB2" w:rsidRPr="00974953">
              <w:rPr>
                <w:rFonts w:asciiTheme="minorHAnsi" w:eastAsiaTheme="minorHAnsi" w:hAnsiTheme="minorHAnsi"/>
                <w:sz w:val="18"/>
              </w:rPr>
              <w:t>명</w:t>
            </w:r>
          </w:p>
        </w:tc>
      </w:tr>
      <w:tr w:rsidR="00D20FB2" w:rsidRPr="00974953" w14:paraId="1206B7AE" w14:textId="77777777" w:rsidTr="002D5173">
        <w:trPr>
          <w:trHeight w:val="252"/>
        </w:trPr>
        <w:tc>
          <w:tcPr>
            <w:tcW w:w="1633"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06B7AA" w14:textId="77777777" w:rsidR="00D20FB2" w:rsidRPr="00974953" w:rsidRDefault="00D20FB2" w:rsidP="007D1A85">
            <w:pPr>
              <w:wordWrap/>
              <w:spacing w:line="276" w:lineRule="auto"/>
              <w:jc w:val="center"/>
              <w:rPr>
                <w:rFonts w:asciiTheme="minorHAnsi" w:eastAsiaTheme="minorHAnsi" w:hAnsiTheme="minorHAnsi"/>
                <w:b/>
                <w:color w:val="FFFFFF"/>
                <w:sz w:val="18"/>
              </w:rPr>
            </w:pPr>
            <w:r w:rsidRPr="00974953">
              <w:rPr>
                <w:rFonts w:asciiTheme="minorHAnsi" w:eastAsiaTheme="minorHAnsi" w:hAnsiTheme="minorHAnsi"/>
                <w:b/>
                <w:color w:val="FFFFFF"/>
                <w:sz w:val="18"/>
              </w:rPr>
              <w:t>결산기</w:t>
            </w:r>
          </w:p>
        </w:tc>
        <w:tc>
          <w:tcPr>
            <w:tcW w:w="3081" w:type="dxa"/>
            <w:tcBorders>
              <w:top w:val="single" w:sz="4" w:space="0" w:color="auto"/>
              <w:left w:val="single" w:sz="4" w:space="0" w:color="auto"/>
              <w:bottom w:val="single" w:sz="4" w:space="0" w:color="auto"/>
              <w:right w:val="single" w:sz="4" w:space="0" w:color="auto"/>
            </w:tcBorders>
            <w:vAlign w:val="center"/>
          </w:tcPr>
          <w:p w14:paraId="1206B7AB" w14:textId="77777777" w:rsidR="00D20FB2" w:rsidRPr="00974953" w:rsidRDefault="00D20FB2" w:rsidP="007D1A85">
            <w:pPr>
              <w:wordWrap/>
              <w:spacing w:line="276" w:lineRule="auto"/>
              <w:jc w:val="center"/>
              <w:rPr>
                <w:rFonts w:asciiTheme="minorHAnsi" w:eastAsiaTheme="minorHAnsi" w:hAnsiTheme="minorHAnsi"/>
                <w:sz w:val="18"/>
              </w:rPr>
            </w:pPr>
            <w:r w:rsidRPr="00974953">
              <w:rPr>
                <w:rFonts w:asciiTheme="minorHAnsi" w:eastAsiaTheme="minorHAnsi" w:hAnsiTheme="minorHAnsi"/>
                <w:sz w:val="18"/>
              </w:rPr>
              <w:t>12월</w:t>
            </w:r>
          </w:p>
        </w:tc>
        <w:tc>
          <w:tcPr>
            <w:tcW w:w="155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06B7AC" w14:textId="77777777" w:rsidR="00D20FB2" w:rsidRPr="00974953" w:rsidRDefault="00D20FB2" w:rsidP="007D1A85">
            <w:pPr>
              <w:wordWrap/>
              <w:spacing w:line="276" w:lineRule="auto"/>
              <w:jc w:val="center"/>
              <w:rPr>
                <w:rFonts w:asciiTheme="minorHAnsi" w:eastAsiaTheme="minorHAnsi" w:hAnsiTheme="minorHAnsi"/>
                <w:b/>
                <w:color w:val="FFFFFF"/>
                <w:sz w:val="18"/>
              </w:rPr>
            </w:pPr>
            <w:r w:rsidRPr="00974953">
              <w:rPr>
                <w:rFonts w:asciiTheme="minorHAnsi" w:eastAsiaTheme="minorHAnsi" w:hAnsiTheme="minorHAnsi"/>
                <w:b/>
                <w:color w:val="FFFFFF"/>
                <w:sz w:val="18"/>
              </w:rPr>
              <w:t>기업형태</w:t>
            </w:r>
          </w:p>
        </w:tc>
        <w:tc>
          <w:tcPr>
            <w:tcW w:w="2867" w:type="dxa"/>
            <w:tcBorders>
              <w:top w:val="single" w:sz="4" w:space="0" w:color="auto"/>
              <w:left w:val="single" w:sz="4" w:space="0" w:color="auto"/>
              <w:bottom w:val="single" w:sz="4" w:space="0" w:color="auto"/>
              <w:right w:val="single" w:sz="4" w:space="0" w:color="auto"/>
            </w:tcBorders>
            <w:vAlign w:val="center"/>
          </w:tcPr>
          <w:p w14:paraId="1206B7AD" w14:textId="77777777" w:rsidR="00D20FB2" w:rsidRPr="00974953" w:rsidRDefault="003A0D6C" w:rsidP="007D1A85">
            <w:pPr>
              <w:wordWrap/>
              <w:spacing w:line="276" w:lineRule="auto"/>
              <w:jc w:val="center"/>
              <w:rPr>
                <w:rFonts w:asciiTheme="minorHAnsi" w:eastAsiaTheme="minorHAnsi" w:hAnsiTheme="minorHAnsi"/>
                <w:sz w:val="18"/>
              </w:rPr>
            </w:pPr>
            <w:r w:rsidRPr="00974953">
              <w:rPr>
                <w:rFonts w:asciiTheme="minorHAnsi" w:eastAsiaTheme="minorHAnsi" w:hAnsiTheme="minorHAnsi"/>
                <w:sz w:val="18"/>
              </w:rPr>
              <w:t>벤처기업</w:t>
            </w:r>
            <w:r w:rsidR="00DB36E0" w:rsidRPr="00974953">
              <w:rPr>
                <w:rFonts w:asciiTheme="minorHAnsi" w:eastAsiaTheme="minorHAnsi" w:hAnsiTheme="minorHAnsi"/>
                <w:sz w:val="18"/>
              </w:rPr>
              <w:t>(기술보증기금)</w:t>
            </w:r>
          </w:p>
        </w:tc>
      </w:tr>
      <w:tr w:rsidR="00D20FB2" w:rsidRPr="00974953" w14:paraId="1206B7B1" w14:textId="77777777" w:rsidTr="002D5173">
        <w:trPr>
          <w:trHeight w:val="201"/>
        </w:trPr>
        <w:tc>
          <w:tcPr>
            <w:tcW w:w="1633"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06B7AF" w14:textId="77777777" w:rsidR="00D20FB2" w:rsidRPr="00974953" w:rsidRDefault="00D20FB2" w:rsidP="007D1A85">
            <w:pPr>
              <w:wordWrap/>
              <w:spacing w:line="276" w:lineRule="auto"/>
              <w:jc w:val="center"/>
              <w:rPr>
                <w:rFonts w:asciiTheme="minorHAnsi" w:eastAsiaTheme="minorHAnsi" w:hAnsiTheme="minorHAnsi"/>
                <w:b/>
                <w:sz w:val="18"/>
              </w:rPr>
            </w:pPr>
            <w:r w:rsidRPr="00974953">
              <w:rPr>
                <w:rFonts w:asciiTheme="minorHAnsi" w:eastAsiaTheme="minorHAnsi" w:hAnsiTheme="minorHAnsi"/>
                <w:b/>
                <w:color w:val="FFFFFF"/>
                <w:sz w:val="18"/>
              </w:rPr>
              <w:t>주소</w:t>
            </w:r>
          </w:p>
        </w:tc>
        <w:tc>
          <w:tcPr>
            <w:tcW w:w="7501" w:type="dxa"/>
            <w:gridSpan w:val="3"/>
            <w:tcBorders>
              <w:top w:val="single" w:sz="4" w:space="0" w:color="auto"/>
              <w:left w:val="single" w:sz="4" w:space="0" w:color="auto"/>
              <w:bottom w:val="single" w:sz="4" w:space="0" w:color="auto"/>
              <w:right w:val="single" w:sz="4" w:space="0" w:color="auto"/>
            </w:tcBorders>
            <w:vAlign w:val="center"/>
          </w:tcPr>
          <w:p w14:paraId="1206B7B0" w14:textId="77777777" w:rsidR="00D20FB2" w:rsidRPr="00974953" w:rsidRDefault="00675DD3" w:rsidP="007D1A85">
            <w:pPr>
              <w:wordWrap/>
              <w:spacing w:line="276" w:lineRule="auto"/>
              <w:jc w:val="left"/>
              <w:rPr>
                <w:rFonts w:asciiTheme="minorHAnsi" w:eastAsiaTheme="minorHAnsi" w:hAnsiTheme="minorHAnsi"/>
                <w:sz w:val="18"/>
              </w:rPr>
            </w:pPr>
            <w:r w:rsidRPr="00974953">
              <w:rPr>
                <w:rFonts w:asciiTheme="minorHAnsi" w:eastAsiaTheme="minorHAnsi" w:hAnsiTheme="minorHAnsi"/>
                <w:sz w:val="18"/>
              </w:rPr>
              <w:t xml:space="preserve">서울특별시 강남구 </w:t>
            </w:r>
            <w:proofErr w:type="spellStart"/>
            <w:r w:rsidRPr="00974953">
              <w:rPr>
                <w:rFonts w:asciiTheme="minorHAnsi" w:eastAsiaTheme="minorHAnsi" w:hAnsiTheme="minorHAnsi"/>
                <w:sz w:val="18"/>
              </w:rPr>
              <w:t>테헤란로</w:t>
            </w:r>
            <w:proofErr w:type="spellEnd"/>
            <w:r w:rsidRPr="00974953">
              <w:rPr>
                <w:rFonts w:asciiTheme="minorHAnsi" w:eastAsiaTheme="minorHAnsi" w:hAnsiTheme="minorHAnsi"/>
                <w:sz w:val="18"/>
              </w:rPr>
              <w:t xml:space="preserve"> </w:t>
            </w:r>
            <w:r w:rsidR="00BC7664" w:rsidRPr="00974953">
              <w:rPr>
                <w:rFonts w:asciiTheme="minorHAnsi" w:eastAsiaTheme="minorHAnsi" w:hAnsiTheme="minorHAnsi"/>
                <w:sz w:val="18"/>
              </w:rPr>
              <w:t xml:space="preserve">322 </w:t>
            </w:r>
            <w:proofErr w:type="spellStart"/>
            <w:r w:rsidR="00BC7664" w:rsidRPr="00974953">
              <w:rPr>
                <w:rFonts w:asciiTheme="minorHAnsi" w:eastAsiaTheme="minorHAnsi" w:hAnsiTheme="minorHAnsi"/>
                <w:sz w:val="18"/>
              </w:rPr>
              <w:t>한신인터밸리</w:t>
            </w:r>
            <w:proofErr w:type="spellEnd"/>
            <w:r w:rsidR="00BC7664" w:rsidRPr="00974953">
              <w:rPr>
                <w:rFonts w:asciiTheme="minorHAnsi" w:eastAsiaTheme="minorHAnsi" w:hAnsiTheme="minorHAnsi"/>
                <w:sz w:val="18"/>
              </w:rPr>
              <w:t xml:space="preserve">24 </w:t>
            </w:r>
            <w:r w:rsidR="007621C8">
              <w:rPr>
                <w:rFonts w:asciiTheme="minorHAnsi" w:eastAsiaTheme="minorHAnsi" w:hAnsiTheme="minorHAnsi" w:hint="eastAsia"/>
                <w:sz w:val="18"/>
              </w:rPr>
              <w:t>동</w:t>
            </w:r>
            <w:r w:rsidR="00BC7664" w:rsidRPr="00974953">
              <w:rPr>
                <w:rFonts w:asciiTheme="minorHAnsi" w:eastAsiaTheme="minorHAnsi" w:hAnsiTheme="minorHAnsi"/>
                <w:sz w:val="18"/>
              </w:rPr>
              <w:t xml:space="preserve">관 </w:t>
            </w:r>
            <w:r w:rsidR="007621C8">
              <w:rPr>
                <w:rFonts w:asciiTheme="minorHAnsi" w:eastAsiaTheme="minorHAnsi" w:hAnsiTheme="minorHAnsi"/>
                <w:sz w:val="18"/>
              </w:rPr>
              <w:t>601</w:t>
            </w:r>
            <w:r w:rsidR="007621C8">
              <w:rPr>
                <w:rFonts w:asciiTheme="minorHAnsi" w:eastAsiaTheme="minorHAnsi" w:hAnsiTheme="minorHAnsi" w:hint="eastAsia"/>
                <w:sz w:val="18"/>
              </w:rPr>
              <w:t>호</w:t>
            </w:r>
          </w:p>
        </w:tc>
      </w:tr>
      <w:tr w:rsidR="00707972" w:rsidRPr="00974953" w14:paraId="1206B7B5" w14:textId="77777777" w:rsidTr="00513BD6">
        <w:trPr>
          <w:trHeight w:val="70"/>
        </w:trPr>
        <w:tc>
          <w:tcPr>
            <w:tcW w:w="782" w:type="dxa"/>
            <w:vMerge w:val="restart"/>
            <w:tcBorders>
              <w:top w:val="single" w:sz="4" w:space="0" w:color="auto"/>
              <w:left w:val="single" w:sz="4" w:space="0" w:color="auto"/>
              <w:right w:val="single" w:sz="4" w:space="0" w:color="auto"/>
            </w:tcBorders>
            <w:shd w:val="clear" w:color="auto" w:fill="404040"/>
            <w:vAlign w:val="center"/>
          </w:tcPr>
          <w:p w14:paraId="1206B7B2" w14:textId="77777777" w:rsidR="00707972" w:rsidRPr="00974953" w:rsidRDefault="00707972" w:rsidP="007621C8">
            <w:pPr>
              <w:wordWrap/>
              <w:spacing w:line="276" w:lineRule="auto"/>
              <w:jc w:val="center"/>
              <w:rPr>
                <w:rFonts w:asciiTheme="minorHAnsi" w:eastAsiaTheme="minorHAnsi" w:hAnsiTheme="minorHAnsi"/>
                <w:b/>
                <w:color w:val="FFFFFF"/>
                <w:sz w:val="18"/>
              </w:rPr>
            </w:pPr>
            <w:r w:rsidRPr="00974953">
              <w:rPr>
                <w:rFonts w:asciiTheme="minorHAnsi" w:eastAsiaTheme="minorHAnsi" w:hAnsiTheme="minorHAnsi"/>
                <w:b/>
                <w:color w:val="FFFFFF"/>
                <w:sz w:val="18"/>
              </w:rPr>
              <w:t>연혁</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06B7B3" w14:textId="77777777" w:rsidR="00707972" w:rsidRPr="00974953" w:rsidRDefault="00707972" w:rsidP="007621C8">
            <w:pPr>
              <w:wordWrap/>
              <w:spacing w:line="276" w:lineRule="auto"/>
              <w:jc w:val="center"/>
              <w:rPr>
                <w:rFonts w:asciiTheme="minorHAnsi" w:eastAsiaTheme="minorHAnsi" w:hAnsiTheme="minorHAnsi"/>
                <w:b/>
                <w:color w:val="FFFFFF"/>
                <w:sz w:val="18"/>
              </w:rPr>
            </w:pPr>
            <w:r>
              <w:rPr>
                <w:rFonts w:asciiTheme="minorHAnsi" w:eastAsiaTheme="minorHAnsi" w:hAnsiTheme="minorHAnsi" w:hint="eastAsia"/>
                <w:sz w:val="18"/>
              </w:rPr>
              <w:t>2</w:t>
            </w:r>
            <w:r>
              <w:rPr>
                <w:rFonts w:asciiTheme="minorHAnsi" w:eastAsiaTheme="minorHAnsi" w:hAnsiTheme="minorHAnsi"/>
                <w:sz w:val="18"/>
              </w:rPr>
              <w:t>012.12</w:t>
            </w:r>
          </w:p>
        </w:tc>
        <w:tc>
          <w:tcPr>
            <w:tcW w:w="7501" w:type="dxa"/>
            <w:gridSpan w:val="3"/>
            <w:tcBorders>
              <w:top w:val="single" w:sz="4" w:space="0" w:color="auto"/>
              <w:left w:val="single" w:sz="4" w:space="0" w:color="auto"/>
              <w:bottom w:val="single" w:sz="4" w:space="0" w:color="auto"/>
              <w:right w:val="single" w:sz="4" w:space="0" w:color="auto"/>
            </w:tcBorders>
            <w:vAlign w:val="center"/>
          </w:tcPr>
          <w:p w14:paraId="1206B7B4" w14:textId="77777777" w:rsidR="00707972" w:rsidRPr="00974953" w:rsidRDefault="00707972" w:rsidP="007621C8">
            <w:pPr>
              <w:wordWrap/>
              <w:spacing w:line="276" w:lineRule="auto"/>
              <w:rPr>
                <w:rFonts w:asciiTheme="minorHAnsi" w:eastAsiaTheme="minorHAnsi" w:hAnsiTheme="minorHAnsi"/>
                <w:sz w:val="18"/>
              </w:rPr>
            </w:pPr>
            <w:r>
              <w:rPr>
                <w:rFonts w:asciiTheme="minorHAnsi" w:eastAsiaTheme="minorHAnsi" w:hAnsiTheme="minorHAnsi"/>
                <w:sz w:val="18"/>
              </w:rPr>
              <w:t>㈜</w:t>
            </w:r>
            <w:proofErr w:type="spellStart"/>
            <w:r w:rsidRPr="00974953">
              <w:rPr>
                <w:rFonts w:asciiTheme="minorHAnsi" w:eastAsiaTheme="minorHAnsi" w:hAnsiTheme="minorHAnsi"/>
                <w:sz w:val="18"/>
              </w:rPr>
              <w:t>더컨텐츠온</w:t>
            </w:r>
            <w:proofErr w:type="spellEnd"/>
            <w:r w:rsidRPr="00974953">
              <w:rPr>
                <w:rFonts w:asciiTheme="minorHAnsi" w:eastAsiaTheme="minorHAnsi" w:hAnsiTheme="minorHAnsi"/>
                <w:sz w:val="18"/>
              </w:rPr>
              <w:t xml:space="preserve"> 설립</w:t>
            </w:r>
          </w:p>
        </w:tc>
      </w:tr>
      <w:tr w:rsidR="00707972" w:rsidRPr="00974953" w14:paraId="1206B7B9" w14:textId="77777777" w:rsidTr="00513BD6">
        <w:trPr>
          <w:trHeight w:val="70"/>
        </w:trPr>
        <w:tc>
          <w:tcPr>
            <w:tcW w:w="782" w:type="dxa"/>
            <w:vMerge/>
            <w:tcBorders>
              <w:left w:val="single" w:sz="4" w:space="0" w:color="auto"/>
              <w:right w:val="single" w:sz="4" w:space="0" w:color="auto"/>
            </w:tcBorders>
            <w:shd w:val="clear" w:color="auto" w:fill="404040"/>
            <w:vAlign w:val="center"/>
          </w:tcPr>
          <w:p w14:paraId="1206B7B6" w14:textId="77777777" w:rsidR="00707972" w:rsidRPr="00974953" w:rsidRDefault="00707972" w:rsidP="007621C8">
            <w:pPr>
              <w:wordWrap/>
              <w:spacing w:line="276" w:lineRule="auto"/>
              <w:jc w:val="center"/>
              <w:rPr>
                <w:rFonts w:asciiTheme="minorHAnsi" w:eastAsiaTheme="minorHAnsi" w:hAnsiTheme="minorHAnsi"/>
                <w:b/>
                <w:color w:val="FFFFFF"/>
                <w:sz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06B7B7" w14:textId="77777777" w:rsidR="00707972" w:rsidRPr="00974953" w:rsidRDefault="00707972" w:rsidP="007621C8">
            <w:pPr>
              <w:wordWrap/>
              <w:spacing w:line="276" w:lineRule="auto"/>
              <w:jc w:val="center"/>
              <w:rPr>
                <w:rFonts w:asciiTheme="minorHAnsi" w:eastAsiaTheme="minorHAnsi" w:hAnsiTheme="minorHAnsi"/>
                <w:b/>
                <w:color w:val="FFFFFF"/>
                <w:sz w:val="18"/>
              </w:rPr>
            </w:pPr>
            <w:r>
              <w:rPr>
                <w:rFonts w:asciiTheme="minorHAnsi" w:eastAsiaTheme="minorHAnsi" w:hAnsiTheme="minorHAnsi" w:hint="eastAsia"/>
                <w:sz w:val="18"/>
              </w:rPr>
              <w:t>2</w:t>
            </w:r>
            <w:r>
              <w:rPr>
                <w:rFonts w:asciiTheme="minorHAnsi" w:eastAsiaTheme="minorHAnsi" w:hAnsiTheme="minorHAnsi"/>
                <w:sz w:val="18"/>
              </w:rPr>
              <w:t>012.12</w:t>
            </w:r>
          </w:p>
        </w:tc>
        <w:tc>
          <w:tcPr>
            <w:tcW w:w="7501" w:type="dxa"/>
            <w:gridSpan w:val="3"/>
            <w:tcBorders>
              <w:top w:val="single" w:sz="4" w:space="0" w:color="auto"/>
              <w:left w:val="single" w:sz="4" w:space="0" w:color="auto"/>
              <w:bottom w:val="single" w:sz="4" w:space="0" w:color="auto"/>
              <w:right w:val="single" w:sz="4" w:space="0" w:color="auto"/>
            </w:tcBorders>
            <w:vAlign w:val="center"/>
          </w:tcPr>
          <w:p w14:paraId="1206B7B8" w14:textId="77777777" w:rsidR="00707972" w:rsidRDefault="00707972" w:rsidP="007621C8">
            <w:pPr>
              <w:wordWrap/>
              <w:spacing w:line="276" w:lineRule="auto"/>
              <w:jc w:val="left"/>
              <w:rPr>
                <w:rFonts w:asciiTheme="minorHAnsi" w:eastAsiaTheme="minorHAnsi" w:hAnsiTheme="minorHAnsi"/>
                <w:sz w:val="18"/>
              </w:rPr>
            </w:pPr>
            <w:r w:rsidRPr="00974953">
              <w:rPr>
                <w:rFonts w:asciiTheme="minorHAnsi" w:eastAsiaTheme="minorHAnsi" w:hAnsiTheme="minorHAnsi"/>
                <w:sz w:val="18"/>
              </w:rPr>
              <w:t>&lt;남영동 1985&gt;를 시작으로 디지털 온라인 배급 사업 시작</w:t>
            </w:r>
          </w:p>
        </w:tc>
      </w:tr>
      <w:tr w:rsidR="00707972" w:rsidRPr="00974953" w14:paraId="1206B7BD" w14:textId="77777777" w:rsidTr="00513BD6">
        <w:trPr>
          <w:trHeight w:val="70"/>
        </w:trPr>
        <w:tc>
          <w:tcPr>
            <w:tcW w:w="782" w:type="dxa"/>
            <w:vMerge/>
            <w:tcBorders>
              <w:left w:val="single" w:sz="4" w:space="0" w:color="auto"/>
              <w:right w:val="single" w:sz="4" w:space="0" w:color="auto"/>
            </w:tcBorders>
            <w:shd w:val="clear" w:color="auto" w:fill="404040"/>
            <w:vAlign w:val="center"/>
          </w:tcPr>
          <w:p w14:paraId="1206B7BA" w14:textId="77777777" w:rsidR="00707972" w:rsidRPr="00974953" w:rsidRDefault="00707972" w:rsidP="007621C8">
            <w:pPr>
              <w:wordWrap/>
              <w:spacing w:line="276" w:lineRule="auto"/>
              <w:jc w:val="center"/>
              <w:rPr>
                <w:rFonts w:asciiTheme="minorHAnsi" w:eastAsiaTheme="minorHAnsi" w:hAnsiTheme="minorHAnsi"/>
                <w:b/>
                <w:color w:val="FFFFFF"/>
                <w:sz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06B7BB" w14:textId="77777777" w:rsidR="00707972" w:rsidRPr="00974953" w:rsidRDefault="00707972" w:rsidP="007621C8">
            <w:pPr>
              <w:wordWrap/>
              <w:spacing w:line="276" w:lineRule="auto"/>
              <w:jc w:val="center"/>
              <w:rPr>
                <w:rFonts w:asciiTheme="minorHAnsi" w:eastAsiaTheme="minorHAnsi" w:hAnsiTheme="minorHAnsi"/>
                <w:b/>
                <w:color w:val="FFFFFF"/>
                <w:sz w:val="18"/>
              </w:rPr>
            </w:pPr>
            <w:r>
              <w:rPr>
                <w:rFonts w:asciiTheme="minorHAnsi" w:eastAsiaTheme="minorHAnsi" w:hAnsiTheme="minorHAnsi" w:hint="eastAsia"/>
                <w:sz w:val="18"/>
              </w:rPr>
              <w:t>2</w:t>
            </w:r>
            <w:r>
              <w:rPr>
                <w:rFonts w:asciiTheme="minorHAnsi" w:eastAsiaTheme="minorHAnsi" w:hAnsiTheme="minorHAnsi"/>
                <w:sz w:val="18"/>
              </w:rPr>
              <w:t>013.04</w:t>
            </w:r>
          </w:p>
        </w:tc>
        <w:tc>
          <w:tcPr>
            <w:tcW w:w="7501" w:type="dxa"/>
            <w:gridSpan w:val="3"/>
            <w:tcBorders>
              <w:top w:val="single" w:sz="4" w:space="0" w:color="auto"/>
              <w:left w:val="single" w:sz="4" w:space="0" w:color="auto"/>
              <w:bottom w:val="single" w:sz="4" w:space="0" w:color="auto"/>
              <w:right w:val="single" w:sz="4" w:space="0" w:color="auto"/>
            </w:tcBorders>
            <w:vAlign w:val="center"/>
          </w:tcPr>
          <w:p w14:paraId="1206B7BC" w14:textId="77777777" w:rsidR="00707972" w:rsidRDefault="00707972" w:rsidP="007621C8">
            <w:pPr>
              <w:wordWrap/>
              <w:spacing w:line="276" w:lineRule="auto"/>
              <w:jc w:val="left"/>
              <w:rPr>
                <w:rFonts w:asciiTheme="minorHAnsi" w:eastAsiaTheme="minorHAnsi" w:hAnsiTheme="minorHAnsi"/>
                <w:sz w:val="18"/>
              </w:rPr>
            </w:pPr>
            <w:r w:rsidRPr="00974953">
              <w:rPr>
                <w:rFonts w:asciiTheme="minorHAnsi" w:eastAsiaTheme="minorHAnsi" w:hAnsiTheme="minorHAnsi"/>
                <w:sz w:val="18"/>
              </w:rPr>
              <w:t xml:space="preserve">IBK 금융그룹 </w:t>
            </w:r>
            <w:proofErr w:type="spellStart"/>
            <w:r w:rsidRPr="00974953">
              <w:rPr>
                <w:rFonts w:asciiTheme="minorHAnsi" w:eastAsiaTheme="minorHAnsi" w:hAnsiTheme="minorHAnsi"/>
                <w:sz w:val="18"/>
              </w:rPr>
              <w:t>문화콘텐츠</w:t>
            </w:r>
            <w:proofErr w:type="spellEnd"/>
            <w:r w:rsidRPr="00974953">
              <w:rPr>
                <w:rFonts w:asciiTheme="minorHAnsi" w:eastAsiaTheme="minorHAnsi" w:hAnsiTheme="minorHAnsi"/>
                <w:sz w:val="18"/>
              </w:rPr>
              <w:t xml:space="preserve"> IP 투자조합 결성</w:t>
            </w:r>
            <w:r>
              <w:rPr>
                <w:rFonts w:asciiTheme="minorHAnsi" w:eastAsiaTheme="minorHAnsi" w:hAnsiTheme="minorHAnsi" w:hint="eastAsia"/>
                <w:sz w:val="18"/>
              </w:rPr>
              <w:t xml:space="preserve"> </w:t>
            </w:r>
            <w:r>
              <w:rPr>
                <w:rFonts w:asciiTheme="minorHAnsi" w:eastAsiaTheme="minorHAnsi" w:hAnsiTheme="minorHAnsi"/>
                <w:sz w:val="18"/>
              </w:rPr>
              <w:t>(10</w:t>
            </w:r>
            <w:r>
              <w:rPr>
                <w:rFonts w:asciiTheme="minorHAnsi" w:eastAsiaTheme="minorHAnsi" w:hAnsiTheme="minorHAnsi" w:hint="eastAsia"/>
                <w:sz w:val="18"/>
              </w:rPr>
              <w:t>0억원)</w:t>
            </w:r>
          </w:p>
        </w:tc>
      </w:tr>
      <w:tr w:rsidR="00707972" w:rsidRPr="00974953" w14:paraId="1206B7C1" w14:textId="77777777" w:rsidTr="00513BD6">
        <w:trPr>
          <w:trHeight w:val="70"/>
        </w:trPr>
        <w:tc>
          <w:tcPr>
            <w:tcW w:w="782" w:type="dxa"/>
            <w:vMerge/>
            <w:tcBorders>
              <w:left w:val="single" w:sz="4" w:space="0" w:color="auto"/>
              <w:right w:val="single" w:sz="4" w:space="0" w:color="auto"/>
            </w:tcBorders>
            <w:shd w:val="clear" w:color="auto" w:fill="404040"/>
            <w:vAlign w:val="center"/>
          </w:tcPr>
          <w:p w14:paraId="1206B7BE" w14:textId="77777777" w:rsidR="00707972" w:rsidRPr="00974953" w:rsidRDefault="00707972" w:rsidP="007621C8">
            <w:pPr>
              <w:wordWrap/>
              <w:spacing w:line="276" w:lineRule="auto"/>
              <w:jc w:val="center"/>
              <w:rPr>
                <w:rFonts w:asciiTheme="minorHAnsi" w:eastAsiaTheme="minorHAnsi" w:hAnsiTheme="minorHAnsi"/>
                <w:b/>
                <w:color w:val="FFFFFF"/>
                <w:sz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06B7BF" w14:textId="77777777" w:rsidR="00707972" w:rsidRPr="00974953" w:rsidRDefault="00707972" w:rsidP="007621C8">
            <w:pPr>
              <w:wordWrap/>
              <w:spacing w:line="276" w:lineRule="auto"/>
              <w:jc w:val="center"/>
              <w:rPr>
                <w:rFonts w:asciiTheme="minorHAnsi" w:eastAsiaTheme="minorHAnsi" w:hAnsiTheme="minorHAnsi"/>
                <w:b/>
                <w:color w:val="FFFFFF"/>
                <w:sz w:val="18"/>
              </w:rPr>
            </w:pPr>
            <w:r>
              <w:rPr>
                <w:rFonts w:asciiTheme="minorHAnsi" w:eastAsiaTheme="minorHAnsi" w:hAnsiTheme="minorHAnsi" w:hint="eastAsia"/>
                <w:sz w:val="18"/>
              </w:rPr>
              <w:t>2</w:t>
            </w:r>
            <w:r>
              <w:rPr>
                <w:rFonts w:asciiTheme="minorHAnsi" w:eastAsiaTheme="minorHAnsi" w:hAnsiTheme="minorHAnsi"/>
                <w:sz w:val="18"/>
              </w:rPr>
              <w:t>013.12</w:t>
            </w:r>
          </w:p>
        </w:tc>
        <w:tc>
          <w:tcPr>
            <w:tcW w:w="7501" w:type="dxa"/>
            <w:gridSpan w:val="3"/>
            <w:tcBorders>
              <w:top w:val="single" w:sz="4" w:space="0" w:color="auto"/>
              <w:left w:val="single" w:sz="4" w:space="0" w:color="auto"/>
              <w:bottom w:val="single" w:sz="4" w:space="0" w:color="auto"/>
              <w:right w:val="single" w:sz="4" w:space="0" w:color="auto"/>
            </w:tcBorders>
            <w:vAlign w:val="center"/>
          </w:tcPr>
          <w:p w14:paraId="1206B7C0" w14:textId="77777777" w:rsidR="00707972" w:rsidRDefault="00707972" w:rsidP="007621C8">
            <w:pPr>
              <w:wordWrap/>
              <w:spacing w:line="276" w:lineRule="auto"/>
              <w:jc w:val="left"/>
              <w:rPr>
                <w:rFonts w:asciiTheme="minorHAnsi" w:eastAsiaTheme="minorHAnsi" w:hAnsiTheme="minorHAnsi"/>
                <w:sz w:val="18"/>
              </w:rPr>
            </w:pPr>
            <w:r w:rsidRPr="00974953">
              <w:rPr>
                <w:rFonts w:asciiTheme="minorHAnsi" w:eastAsiaTheme="minorHAnsi" w:hAnsiTheme="minorHAnsi"/>
                <w:sz w:val="18"/>
              </w:rPr>
              <w:t>2013년 약 130여편에 달하는 영화 판권 확보로 디지털 배급 사업 확대</w:t>
            </w:r>
          </w:p>
        </w:tc>
      </w:tr>
      <w:tr w:rsidR="00707972" w:rsidRPr="00974953" w14:paraId="1206B7C5" w14:textId="77777777" w:rsidTr="00513BD6">
        <w:trPr>
          <w:trHeight w:val="70"/>
        </w:trPr>
        <w:tc>
          <w:tcPr>
            <w:tcW w:w="782" w:type="dxa"/>
            <w:vMerge/>
            <w:tcBorders>
              <w:left w:val="single" w:sz="4" w:space="0" w:color="auto"/>
              <w:right w:val="single" w:sz="4" w:space="0" w:color="auto"/>
            </w:tcBorders>
            <w:shd w:val="clear" w:color="auto" w:fill="404040"/>
            <w:vAlign w:val="center"/>
          </w:tcPr>
          <w:p w14:paraId="1206B7C2" w14:textId="77777777" w:rsidR="00707972" w:rsidRPr="00974953" w:rsidRDefault="00707972" w:rsidP="007621C8">
            <w:pPr>
              <w:wordWrap/>
              <w:spacing w:line="276" w:lineRule="auto"/>
              <w:jc w:val="center"/>
              <w:rPr>
                <w:rFonts w:asciiTheme="minorHAnsi" w:eastAsiaTheme="minorHAnsi" w:hAnsiTheme="minorHAnsi"/>
                <w:b/>
                <w:color w:val="FFFFFF"/>
                <w:sz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06B7C3" w14:textId="77777777" w:rsidR="00707972" w:rsidRPr="00974953" w:rsidRDefault="00707972" w:rsidP="007621C8">
            <w:pPr>
              <w:wordWrap/>
              <w:spacing w:line="276" w:lineRule="auto"/>
              <w:jc w:val="center"/>
              <w:rPr>
                <w:rFonts w:asciiTheme="minorHAnsi" w:eastAsiaTheme="minorHAnsi" w:hAnsiTheme="minorHAnsi"/>
                <w:b/>
                <w:color w:val="FFFFFF"/>
                <w:sz w:val="18"/>
              </w:rPr>
            </w:pPr>
            <w:r>
              <w:rPr>
                <w:rFonts w:asciiTheme="minorHAnsi" w:eastAsiaTheme="minorHAnsi" w:hAnsiTheme="minorHAnsi" w:hint="eastAsia"/>
                <w:sz w:val="18"/>
              </w:rPr>
              <w:t>2</w:t>
            </w:r>
            <w:r>
              <w:rPr>
                <w:rFonts w:asciiTheme="minorHAnsi" w:eastAsiaTheme="minorHAnsi" w:hAnsiTheme="minorHAnsi"/>
                <w:sz w:val="18"/>
              </w:rPr>
              <w:t>014.08</w:t>
            </w:r>
          </w:p>
        </w:tc>
        <w:tc>
          <w:tcPr>
            <w:tcW w:w="7501" w:type="dxa"/>
            <w:gridSpan w:val="3"/>
            <w:tcBorders>
              <w:top w:val="single" w:sz="4" w:space="0" w:color="auto"/>
              <w:left w:val="single" w:sz="4" w:space="0" w:color="auto"/>
              <w:bottom w:val="single" w:sz="4" w:space="0" w:color="auto"/>
              <w:right w:val="single" w:sz="4" w:space="0" w:color="auto"/>
            </w:tcBorders>
            <w:vAlign w:val="center"/>
          </w:tcPr>
          <w:p w14:paraId="1206B7C4" w14:textId="77777777" w:rsidR="00707972" w:rsidRDefault="00707972" w:rsidP="007621C8">
            <w:pPr>
              <w:wordWrap/>
              <w:spacing w:line="276" w:lineRule="auto"/>
              <w:jc w:val="left"/>
              <w:rPr>
                <w:rFonts w:asciiTheme="minorHAnsi" w:eastAsiaTheme="minorHAnsi" w:hAnsiTheme="minorHAnsi"/>
                <w:sz w:val="18"/>
              </w:rPr>
            </w:pPr>
            <w:r>
              <w:rPr>
                <w:rFonts w:asciiTheme="minorHAnsi" w:eastAsiaTheme="minorHAnsi" w:hAnsiTheme="minorHAnsi"/>
                <w:sz w:val="18"/>
              </w:rPr>
              <w:t>㈜</w:t>
            </w:r>
            <w:proofErr w:type="spellStart"/>
            <w:r w:rsidRPr="00974953">
              <w:rPr>
                <w:rFonts w:asciiTheme="minorHAnsi" w:eastAsiaTheme="minorHAnsi" w:hAnsiTheme="minorHAnsi"/>
                <w:sz w:val="18"/>
              </w:rPr>
              <w:t>컨텐츠온미디어로</w:t>
            </w:r>
            <w:proofErr w:type="spellEnd"/>
            <w:r w:rsidRPr="00974953">
              <w:rPr>
                <w:rFonts w:asciiTheme="minorHAnsi" w:eastAsiaTheme="minorHAnsi" w:hAnsiTheme="minorHAnsi"/>
                <w:sz w:val="18"/>
              </w:rPr>
              <w:t xml:space="preserve"> 사명변경</w:t>
            </w:r>
          </w:p>
        </w:tc>
      </w:tr>
      <w:tr w:rsidR="00707972" w:rsidRPr="00974953" w14:paraId="1206B7C9" w14:textId="77777777" w:rsidTr="00513BD6">
        <w:trPr>
          <w:trHeight w:val="70"/>
        </w:trPr>
        <w:tc>
          <w:tcPr>
            <w:tcW w:w="782" w:type="dxa"/>
            <w:vMerge/>
            <w:tcBorders>
              <w:left w:val="single" w:sz="4" w:space="0" w:color="auto"/>
              <w:right w:val="single" w:sz="4" w:space="0" w:color="auto"/>
            </w:tcBorders>
            <w:shd w:val="clear" w:color="auto" w:fill="404040"/>
            <w:vAlign w:val="center"/>
          </w:tcPr>
          <w:p w14:paraId="1206B7C6" w14:textId="77777777" w:rsidR="00707972" w:rsidRPr="00974953" w:rsidRDefault="00707972" w:rsidP="007621C8">
            <w:pPr>
              <w:wordWrap/>
              <w:spacing w:line="276" w:lineRule="auto"/>
              <w:jc w:val="center"/>
              <w:rPr>
                <w:rFonts w:asciiTheme="minorHAnsi" w:eastAsiaTheme="minorHAnsi" w:hAnsiTheme="minorHAnsi"/>
                <w:b/>
                <w:color w:val="FFFFFF"/>
                <w:sz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06B7C7" w14:textId="77777777" w:rsidR="00707972" w:rsidRPr="00974953" w:rsidRDefault="00707972" w:rsidP="007621C8">
            <w:pPr>
              <w:wordWrap/>
              <w:spacing w:line="276" w:lineRule="auto"/>
              <w:jc w:val="center"/>
              <w:rPr>
                <w:rFonts w:asciiTheme="minorHAnsi" w:eastAsiaTheme="minorHAnsi" w:hAnsiTheme="minorHAnsi"/>
                <w:b/>
                <w:color w:val="FFFFFF"/>
                <w:sz w:val="18"/>
              </w:rPr>
            </w:pPr>
            <w:r>
              <w:rPr>
                <w:rFonts w:asciiTheme="minorHAnsi" w:eastAsiaTheme="minorHAnsi" w:hAnsiTheme="minorHAnsi" w:hint="eastAsia"/>
                <w:sz w:val="18"/>
              </w:rPr>
              <w:t>2</w:t>
            </w:r>
            <w:r>
              <w:rPr>
                <w:rFonts w:asciiTheme="minorHAnsi" w:eastAsiaTheme="minorHAnsi" w:hAnsiTheme="minorHAnsi"/>
                <w:sz w:val="18"/>
              </w:rPr>
              <w:t>014.08</w:t>
            </w:r>
          </w:p>
        </w:tc>
        <w:tc>
          <w:tcPr>
            <w:tcW w:w="7501" w:type="dxa"/>
            <w:gridSpan w:val="3"/>
            <w:tcBorders>
              <w:top w:val="single" w:sz="4" w:space="0" w:color="auto"/>
              <w:left w:val="single" w:sz="4" w:space="0" w:color="auto"/>
              <w:bottom w:val="single" w:sz="4" w:space="0" w:color="auto"/>
              <w:right w:val="single" w:sz="4" w:space="0" w:color="auto"/>
            </w:tcBorders>
            <w:vAlign w:val="center"/>
          </w:tcPr>
          <w:p w14:paraId="1206B7C8" w14:textId="77777777" w:rsidR="00707972" w:rsidRDefault="00707972" w:rsidP="007621C8">
            <w:pPr>
              <w:wordWrap/>
              <w:spacing w:line="276" w:lineRule="auto"/>
              <w:jc w:val="left"/>
              <w:rPr>
                <w:rFonts w:asciiTheme="minorHAnsi" w:eastAsiaTheme="minorHAnsi" w:hAnsiTheme="minorHAnsi"/>
                <w:sz w:val="18"/>
              </w:rPr>
            </w:pPr>
            <w:r w:rsidRPr="00974953">
              <w:rPr>
                <w:rFonts w:asciiTheme="minorHAnsi" w:eastAsiaTheme="minorHAnsi" w:hAnsiTheme="minorHAnsi"/>
                <w:sz w:val="18"/>
              </w:rPr>
              <w:t>제14회 대한민국 디지털경영혁신대상 콘텐츠부문 중소기업청장상 수상</w:t>
            </w:r>
          </w:p>
        </w:tc>
      </w:tr>
      <w:tr w:rsidR="00707972" w:rsidRPr="00974953" w14:paraId="1206B7CD" w14:textId="77777777" w:rsidTr="00513BD6">
        <w:trPr>
          <w:trHeight w:val="70"/>
        </w:trPr>
        <w:tc>
          <w:tcPr>
            <w:tcW w:w="782" w:type="dxa"/>
            <w:vMerge/>
            <w:tcBorders>
              <w:left w:val="single" w:sz="4" w:space="0" w:color="auto"/>
              <w:right w:val="single" w:sz="4" w:space="0" w:color="auto"/>
            </w:tcBorders>
            <w:shd w:val="clear" w:color="auto" w:fill="404040"/>
            <w:vAlign w:val="center"/>
          </w:tcPr>
          <w:p w14:paraId="1206B7CA" w14:textId="77777777" w:rsidR="00707972" w:rsidRPr="00974953" w:rsidRDefault="00707972" w:rsidP="007621C8">
            <w:pPr>
              <w:wordWrap/>
              <w:spacing w:line="276" w:lineRule="auto"/>
              <w:jc w:val="center"/>
              <w:rPr>
                <w:rFonts w:asciiTheme="minorHAnsi" w:eastAsiaTheme="minorHAnsi" w:hAnsiTheme="minorHAnsi"/>
                <w:b/>
                <w:color w:val="FFFFFF"/>
                <w:sz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06B7CB" w14:textId="77777777" w:rsidR="00707972" w:rsidRPr="00974953" w:rsidRDefault="00707972" w:rsidP="007621C8">
            <w:pPr>
              <w:wordWrap/>
              <w:spacing w:line="276" w:lineRule="auto"/>
              <w:jc w:val="center"/>
              <w:rPr>
                <w:rFonts w:asciiTheme="minorHAnsi" w:eastAsiaTheme="minorHAnsi" w:hAnsiTheme="minorHAnsi"/>
                <w:b/>
                <w:color w:val="FFFFFF"/>
                <w:sz w:val="18"/>
              </w:rPr>
            </w:pPr>
            <w:r>
              <w:rPr>
                <w:rFonts w:asciiTheme="minorHAnsi" w:eastAsiaTheme="minorHAnsi" w:hAnsiTheme="minorHAnsi" w:hint="eastAsia"/>
                <w:sz w:val="18"/>
              </w:rPr>
              <w:t>2</w:t>
            </w:r>
            <w:r>
              <w:rPr>
                <w:rFonts w:asciiTheme="minorHAnsi" w:eastAsiaTheme="minorHAnsi" w:hAnsiTheme="minorHAnsi"/>
                <w:sz w:val="18"/>
              </w:rPr>
              <w:t>014.12</w:t>
            </w:r>
          </w:p>
        </w:tc>
        <w:tc>
          <w:tcPr>
            <w:tcW w:w="7501" w:type="dxa"/>
            <w:gridSpan w:val="3"/>
            <w:tcBorders>
              <w:top w:val="single" w:sz="4" w:space="0" w:color="auto"/>
              <w:left w:val="single" w:sz="4" w:space="0" w:color="auto"/>
              <w:bottom w:val="single" w:sz="4" w:space="0" w:color="auto"/>
              <w:right w:val="single" w:sz="4" w:space="0" w:color="auto"/>
            </w:tcBorders>
            <w:vAlign w:val="center"/>
          </w:tcPr>
          <w:p w14:paraId="1206B7CC" w14:textId="77777777" w:rsidR="00707972" w:rsidRDefault="00707972" w:rsidP="007621C8">
            <w:pPr>
              <w:wordWrap/>
              <w:spacing w:line="276" w:lineRule="auto"/>
              <w:jc w:val="left"/>
              <w:rPr>
                <w:rFonts w:asciiTheme="minorHAnsi" w:eastAsiaTheme="minorHAnsi" w:hAnsiTheme="minorHAnsi"/>
                <w:sz w:val="18"/>
              </w:rPr>
            </w:pPr>
            <w:proofErr w:type="spellStart"/>
            <w:r w:rsidRPr="00974953">
              <w:rPr>
                <w:rFonts w:asciiTheme="minorHAnsi" w:eastAsiaTheme="minorHAnsi" w:hAnsiTheme="minorHAnsi"/>
                <w:sz w:val="18"/>
              </w:rPr>
              <w:t>보스톤</w:t>
            </w:r>
            <w:proofErr w:type="spellEnd"/>
            <w:r w:rsidRPr="00974953">
              <w:rPr>
                <w:rFonts w:asciiTheme="minorHAnsi" w:eastAsiaTheme="minorHAnsi" w:hAnsiTheme="minorHAnsi"/>
                <w:sz w:val="18"/>
              </w:rPr>
              <w:t xml:space="preserve"> 콘텐츠 영세기업 투자조합 결성</w:t>
            </w:r>
            <w:r>
              <w:rPr>
                <w:rFonts w:asciiTheme="minorHAnsi" w:eastAsiaTheme="minorHAnsi" w:hAnsiTheme="minorHAnsi" w:hint="eastAsia"/>
                <w:sz w:val="18"/>
              </w:rPr>
              <w:t xml:space="preserve"> </w:t>
            </w:r>
            <w:r>
              <w:rPr>
                <w:rFonts w:asciiTheme="minorHAnsi" w:eastAsiaTheme="minorHAnsi" w:hAnsiTheme="minorHAnsi"/>
                <w:sz w:val="18"/>
              </w:rPr>
              <w:t>(263</w:t>
            </w:r>
            <w:r>
              <w:rPr>
                <w:rFonts w:asciiTheme="minorHAnsi" w:eastAsiaTheme="minorHAnsi" w:hAnsiTheme="minorHAnsi" w:hint="eastAsia"/>
                <w:sz w:val="18"/>
              </w:rPr>
              <w:t>억원)</w:t>
            </w:r>
          </w:p>
        </w:tc>
      </w:tr>
      <w:tr w:rsidR="00707972" w:rsidRPr="00974953" w14:paraId="1206B7D1" w14:textId="77777777" w:rsidTr="00513BD6">
        <w:trPr>
          <w:trHeight w:val="70"/>
        </w:trPr>
        <w:tc>
          <w:tcPr>
            <w:tcW w:w="782" w:type="dxa"/>
            <w:vMerge/>
            <w:tcBorders>
              <w:left w:val="single" w:sz="4" w:space="0" w:color="auto"/>
              <w:right w:val="single" w:sz="4" w:space="0" w:color="auto"/>
            </w:tcBorders>
            <w:shd w:val="clear" w:color="auto" w:fill="404040"/>
            <w:vAlign w:val="center"/>
          </w:tcPr>
          <w:p w14:paraId="1206B7CE" w14:textId="77777777" w:rsidR="00707972" w:rsidRPr="00974953" w:rsidRDefault="00707972" w:rsidP="007621C8">
            <w:pPr>
              <w:wordWrap/>
              <w:spacing w:line="276" w:lineRule="auto"/>
              <w:jc w:val="center"/>
              <w:rPr>
                <w:rFonts w:asciiTheme="minorHAnsi" w:eastAsiaTheme="minorHAnsi" w:hAnsiTheme="minorHAnsi"/>
                <w:b/>
                <w:color w:val="FFFFFF"/>
                <w:sz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06B7CF" w14:textId="77777777" w:rsidR="00707972" w:rsidRDefault="00707972" w:rsidP="007621C8">
            <w:pPr>
              <w:wordWrap/>
              <w:spacing w:line="276" w:lineRule="auto"/>
              <w:jc w:val="center"/>
              <w:rPr>
                <w:rFonts w:asciiTheme="minorHAnsi" w:eastAsiaTheme="minorHAnsi" w:hAnsiTheme="minorHAnsi"/>
                <w:sz w:val="18"/>
              </w:rPr>
            </w:pPr>
            <w:r>
              <w:rPr>
                <w:rFonts w:asciiTheme="minorHAnsi" w:eastAsiaTheme="minorHAnsi" w:hAnsiTheme="minorHAnsi" w:hint="eastAsia"/>
                <w:sz w:val="18"/>
              </w:rPr>
              <w:t>2</w:t>
            </w:r>
            <w:r>
              <w:rPr>
                <w:rFonts w:asciiTheme="minorHAnsi" w:eastAsiaTheme="minorHAnsi" w:hAnsiTheme="minorHAnsi"/>
                <w:sz w:val="18"/>
              </w:rPr>
              <w:t>015.10</w:t>
            </w:r>
          </w:p>
        </w:tc>
        <w:tc>
          <w:tcPr>
            <w:tcW w:w="7501" w:type="dxa"/>
            <w:gridSpan w:val="3"/>
            <w:tcBorders>
              <w:top w:val="single" w:sz="4" w:space="0" w:color="auto"/>
              <w:left w:val="single" w:sz="4" w:space="0" w:color="auto"/>
              <w:bottom w:val="single" w:sz="4" w:space="0" w:color="auto"/>
              <w:right w:val="single" w:sz="4" w:space="0" w:color="auto"/>
            </w:tcBorders>
            <w:vAlign w:val="center"/>
          </w:tcPr>
          <w:p w14:paraId="1206B7D0" w14:textId="77777777" w:rsidR="00707972" w:rsidRPr="00974953" w:rsidRDefault="00707972" w:rsidP="007621C8">
            <w:pPr>
              <w:wordWrap/>
              <w:spacing w:line="276" w:lineRule="auto"/>
              <w:jc w:val="left"/>
              <w:rPr>
                <w:rFonts w:asciiTheme="minorHAnsi" w:eastAsiaTheme="minorHAnsi" w:hAnsiTheme="minorHAnsi"/>
                <w:sz w:val="18"/>
              </w:rPr>
            </w:pPr>
            <w:r>
              <w:rPr>
                <w:rFonts w:asciiTheme="minorHAnsi" w:eastAsiaTheme="minorHAnsi" w:hAnsiTheme="minorHAnsi" w:hint="eastAsia"/>
                <w:sz w:val="18"/>
              </w:rPr>
              <w:t>S</w:t>
            </w:r>
            <w:r>
              <w:rPr>
                <w:rFonts w:asciiTheme="minorHAnsi" w:eastAsiaTheme="minorHAnsi" w:hAnsiTheme="minorHAnsi"/>
                <w:sz w:val="18"/>
              </w:rPr>
              <w:t>BI</w:t>
            </w:r>
            <w:r>
              <w:rPr>
                <w:rFonts w:asciiTheme="minorHAnsi" w:eastAsiaTheme="minorHAnsi" w:hAnsiTheme="minorHAnsi" w:hint="eastAsia"/>
                <w:sz w:val="18"/>
              </w:rPr>
              <w:t xml:space="preserve">인베스트먼트로부터 투자 유치 </w:t>
            </w:r>
            <w:r>
              <w:rPr>
                <w:rFonts w:asciiTheme="minorHAnsi" w:eastAsiaTheme="minorHAnsi" w:hAnsiTheme="minorHAnsi"/>
                <w:sz w:val="18"/>
              </w:rPr>
              <w:t>(</w:t>
            </w:r>
            <w:r>
              <w:rPr>
                <w:rFonts w:asciiTheme="minorHAnsi" w:eastAsiaTheme="minorHAnsi" w:hAnsiTheme="minorHAnsi" w:hint="eastAsia"/>
                <w:sz w:val="18"/>
              </w:rPr>
              <w:t xml:space="preserve">투자 전 기업가치 </w:t>
            </w:r>
            <w:r>
              <w:rPr>
                <w:rFonts w:asciiTheme="minorHAnsi" w:eastAsiaTheme="minorHAnsi" w:hAnsiTheme="minorHAnsi"/>
                <w:sz w:val="18"/>
              </w:rPr>
              <w:t>84</w:t>
            </w:r>
            <w:r>
              <w:rPr>
                <w:rFonts w:asciiTheme="minorHAnsi" w:eastAsiaTheme="minorHAnsi" w:hAnsiTheme="minorHAnsi" w:hint="eastAsia"/>
                <w:sz w:val="18"/>
              </w:rPr>
              <w:t>억원,</w:t>
            </w:r>
            <w:r>
              <w:rPr>
                <w:rFonts w:asciiTheme="minorHAnsi" w:eastAsiaTheme="minorHAnsi" w:hAnsiTheme="minorHAnsi"/>
                <w:sz w:val="18"/>
              </w:rPr>
              <w:t xml:space="preserve"> 25</w:t>
            </w:r>
            <w:r>
              <w:rPr>
                <w:rFonts w:asciiTheme="minorHAnsi" w:eastAsiaTheme="minorHAnsi" w:hAnsiTheme="minorHAnsi" w:hint="eastAsia"/>
                <w:sz w:val="18"/>
              </w:rPr>
              <w:t>억원)</w:t>
            </w:r>
          </w:p>
        </w:tc>
      </w:tr>
      <w:tr w:rsidR="00707972" w:rsidRPr="00974953" w14:paraId="1206B7D5" w14:textId="77777777" w:rsidTr="00513BD6">
        <w:trPr>
          <w:trHeight w:val="70"/>
        </w:trPr>
        <w:tc>
          <w:tcPr>
            <w:tcW w:w="782" w:type="dxa"/>
            <w:vMerge/>
            <w:tcBorders>
              <w:left w:val="single" w:sz="4" w:space="0" w:color="auto"/>
              <w:right w:val="single" w:sz="4" w:space="0" w:color="auto"/>
            </w:tcBorders>
            <w:shd w:val="clear" w:color="auto" w:fill="404040"/>
            <w:vAlign w:val="center"/>
          </w:tcPr>
          <w:p w14:paraId="1206B7D2" w14:textId="77777777" w:rsidR="00707972" w:rsidRPr="00974953" w:rsidRDefault="00707972" w:rsidP="007621C8">
            <w:pPr>
              <w:wordWrap/>
              <w:spacing w:line="276" w:lineRule="auto"/>
              <w:jc w:val="center"/>
              <w:rPr>
                <w:rFonts w:asciiTheme="minorHAnsi" w:eastAsiaTheme="minorHAnsi" w:hAnsiTheme="minorHAnsi"/>
                <w:b/>
                <w:color w:val="FFFFFF"/>
                <w:sz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06B7D3" w14:textId="77777777" w:rsidR="00707972" w:rsidRDefault="00707972" w:rsidP="007621C8">
            <w:pPr>
              <w:wordWrap/>
              <w:spacing w:line="276" w:lineRule="auto"/>
              <w:jc w:val="center"/>
              <w:rPr>
                <w:rFonts w:asciiTheme="minorHAnsi" w:eastAsiaTheme="minorHAnsi" w:hAnsiTheme="minorHAnsi"/>
                <w:sz w:val="18"/>
              </w:rPr>
            </w:pPr>
            <w:r>
              <w:rPr>
                <w:rFonts w:asciiTheme="minorHAnsi" w:eastAsiaTheme="minorHAnsi" w:hAnsiTheme="minorHAnsi" w:hint="eastAsia"/>
                <w:sz w:val="18"/>
              </w:rPr>
              <w:t>2</w:t>
            </w:r>
            <w:r>
              <w:rPr>
                <w:rFonts w:asciiTheme="minorHAnsi" w:eastAsiaTheme="minorHAnsi" w:hAnsiTheme="minorHAnsi"/>
                <w:sz w:val="18"/>
              </w:rPr>
              <w:t>016.03</w:t>
            </w:r>
          </w:p>
        </w:tc>
        <w:tc>
          <w:tcPr>
            <w:tcW w:w="7501" w:type="dxa"/>
            <w:gridSpan w:val="3"/>
            <w:tcBorders>
              <w:top w:val="single" w:sz="4" w:space="0" w:color="auto"/>
              <w:left w:val="single" w:sz="4" w:space="0" w:color="auto"/>
              <w:bottom w:val="single" w:sz="4" w:space="0" w:color="auto"/>
              <w:right w:val="single" w:sz="4" w:space="0" w:color="auto"/>
            </w:tcBorders>
            <w:vAlign w:val="center"/>
          </w:tcPr>
          <w:p w14:paraId="1206B7D4" w14:textId="77777777" w:rsidR="00707972" w:rsidRPr="00974953" w:rsidRDefault="00707972" w:rsidP="007621C8">
            <w:pPr>
              <w:wordWrap/>
              <w:spacing w:line="276" w:lineRule="auto"/>
              <w:jc w:val="left"/>
              <w:rPr>
                <w:rFonts w:asciiTheme="minorHAnsi" w:eastAsiaTheme="minorHAnsi" w:hAnsiTheme="minorHAnsi"/>
                <w:sz w:val="18"/>
              </w:rPr>
            </w:pPr>
            <w:proofErr w:type="spellStart"/>
            <w:r>
              <w:rPr>
                <w:rFonts w:asciiTheme="minorHAnsi" w:eastAsiaTheme="minorHAnsi" w:hAnsiTheme="minorHAnsi" w:hint="eastAsia"/>
                <w:sz w:val="18"/>
              </w:rPr>
              <w:t>미래에셋벤처투자로부터</w:t>
            </w:r>
            <w:proofErr w:type="spellEnd"/>
            <w:r>
              <w:rPr>
                <w:rFonts w:asciiTheme="minorHAnsi" w:eastAsiaTheme="minorHAnsi" w:hAnsiTheme="minorHAnsi" w:hint="eastAsia"/>
                <w:sz w:val="18"/>
              </w:rPr>
              <w:t xml:space="preserve"> 투자 유치 </w:t>
            </w:r>
            <w:r>
              <w:rPr>
                <w:rFonts w:asciiTheme="minorHAnsi" w:eastAsiaTheme="minorHAnsi" w:hAnsiTheme="minorHAnsi"/>
                <w:sz w:val="18"/>
              </w:rPr>
              <w:t>(</w:t>
            </w:r>
            <w:r>
              <w:rPr>
                <w:rFonts w:asciiTheme="minorHAnsi" w:eastAsiaTheme="minorHAnsi" w:hAnsiTheme="minorHAnsi" w:hint="eastAsia"/>
                <w:sz w:val="18"/>
              </w:rPr>
              <w:t>동일 기업가치,</w:t>
            </w:r>
            <w:r>
              <w:rPr>
                <w:rFonts w:asciiTheme="minorHAnsi" w:eastAsiaTheme="minorHAnsi" w:hAnsiTheme="minorHAnsi"/>
                <w:sz w:val="18"/>
              </w:rPr>
              <w:t xml:space="preserve"> 10</w:t>
            </w:r>
            <w:r>
              <w:rPr>
                <w:rFonts w:asciiTheme="minorHAnsi" w:eastAsiaTheme="minorHAnsi" w:hAnsiTheme="minorHAnsi" w:hint="eastAsia"/>
                <w:sz w:val="18"/>
              </w:rPr>
              <w:t>억원)</w:t>
            </w:r>
          </w:p>
        </w:tc>
      </w:tr>
      <w:tr w:rsidR="00707972" w:rsidRPr="00974953" w14:paraId="1206B7D9" w14:textId="77777777" w:rsidTr="00513BD6">
        <w:trPr>
          <w:trHeight w:val="70"/>
        </w:trPr>
        <w:tc>
          <w:tcPr>
            <w:tcW w:w="782" w:type="dxa"/>
            <w:vMerge/>
            <w:tcBorders>
              <w:left w:val="single" w:sz="4" w:space="0" w:color="auto"/>
              <w:right w:val="single" w:sz="4" w:space="0" w:color="auto"/>
            </w:tcBorders>
            <w:shd w:val="clear" w:color="auto" w:fill="404040"/>
            <w:vAlign w:val="center"/>
          </w:tcPr>
          <w:p w14:paraId="1206B7D6" w14:textId="77777777" w:rsidR="00707972" w:rsidRPr="00974953" w:rsidRDefault="00707972" w:rsidP="007621C8">
            <w:pPr>
              <w:wordWrap/>
              <w:spacing w:line="276" w:lineRule="auto"/>
              <w:jc w:val="center"/>
              <w:rPr>
                <w:rFonts w:asciiTheme="minorHAnsi" w:eastAsiaTheme="minorHAnsi" w:hAnsiTheme="minorHAnsi"/>
                <w:b/>
                <w:color w:val="FFFFFF"/>
                <w:sz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06B7D7" w14:textId="77777777" w:rsidR="00707972" w:rsidRDefault="00707972" w:rsidP="007621C8">
            <w:pPr>
              <w:wordWrap/>
              <w:spacing w:line="276" w:lineRule="auto"/>
              <w:jc w:val="center"/>
              <w:rPr>
                <w:rFonts w:asciiTheme="minorHAnsi" w:eastAsiaTheme="minorHAnsi" w:hAnsiTheme="minorHAnsi"/>
                <w:sz w:val="18"/>
              </w:rPr>
            </w:pPr>
            <w:r>
              <w:rPr>
                <w:rFonts w:asciiTheme="minorHAnsi" w:eastAsiaTheme="minorHAnsi" w:hAnsiTheme="minorHAnsi" w:hint="eastAsia"/>
                <w:sz w:val="18"/>
              </w:rPr>
              <w:t>2</w:t>
            </w:r>
            <w:r>
              <w:rPr>
                <w:rFonts w:asciiTheme="minorHAnsi" w:eastAsiaTheme="minorHAnsi" w:hAnsiTheme="minorHAnsi"/>
                <w:sz w:val="18"/>
              </w:rPr>
              <w:t>016.06</w:t>
            </w:r>
          </w:p>
        </w:tc>
        <w:tc>
          <w:tcPr>
            <w:tcW w:w="7501" w:type="dxa"/>
            <w:gridSpan w:val="3"/>
            <w:tcBorders>
              <w:top w:val="single" w:sz="4" w:space="0" w:color="auto"/>
              <w:left w:val="single" w:sz="4" w:space="0" w:color="auto"/>
              <w:bottom w:val="single" w:sz="4" w:space="0" w:color="auto"/>
              <w:right w:val="single" w:sz="4" w:space="0" w:color="auto"/>
            </w:tcBorders>
            <w:vAlign w:val="center"/>
          </w:tcPr>
          <w:p w14:paraId="1206B7D8" w14:textId="77777777" w:rsidR="00707972" w:rsidRDefault="00707972" w:rsidP="007621C8">
            <w:pPr>
              <w:wordWrap/>
              <w:spacing w:line="276" w:lineRule="auto"/>
              <w:jc w:val="left"/>
              <w:rPr>
                <w:rFonts w:asciiTheme="minorHAnsi" w:eastAsiaTheme="minorHAnsi" w:hAnsiTheme="minorHAnsi"/>
                <w:sz w:val="18"/>
              </w:rPr>
            </w:pPr>
            <w:r>
              <w:rPr>
                <w:rFonts w:asciiTheme="minorHAnsi" w:eastAsiaTheme="minorHAnsi" w:hAnsiTheme="minorHAnsi" w:hint="eastAsia"/>
                <w:sz w:val="18"/>
              </w:rPr>
              <w:t>I</w:t>
            </w:r>
            <w:r>
              <w:rPr>
                <w:rFonts w:asciiTheme="minorHAnsi" w:eastAsiaTheme="minorHAnsi" w:hAnsiTheme="minorHAnsi"/>
                <w:sz w:val="18"/>
              </w:rPr>
              <w:t xml:space="preserve">BK </w:t>
            </w:r>
            <w:r>
              <w:rPr>
                <w:rFonts w:asciiTheme="minorHAnsi" w:eastAsiaTheme="minorHAnsi" w:hAnsiTheme="minorHAnsi" w:hint="eastAsia"/>
                <w:sz w:val="18"/>
              </w:rPr>
              <w:t xml:space="preserve">캐피탈 콘텐츠 투자조합 결성 </w:t>
            </w:r>
            <w:r>
              <w:rPr>
                <w:rFonts w:asciiTheme="minorHAnsi" w:eastAsiaTheme="minorHAnsi" w:hAnsiTheme="minorHAnsi"/>
                <w:sz w:val="18"/>
              </w:rPr>
              <w:t>(100</w:t>
            </w:r>
            <w:r>
              <w:rPr>
                <w:rFonts w:asciiTheme="minorHAnsi" w:eastAsiaTheme="minorHAnsi" w:hAnsiTheme="minorHAnsi" w:hint="eastAsia"/>
                <w:sz w:val="18"/>
              </w:rPr>
              <w:t>억원)</w:t>
            </w:r>
          </w:p>
        </w:tc>
      </w:tr>
      <w:tr w:rsidR="00707972" w:rsidRPr="00974953" w14:paraId="1206B7DD" w14:textId="77777777" w:rsidTr="00513BD6">
        <w:trPr>
          <w:trHeight w:val="70"/>
        </w:trPr>
        <w:tc>
          <w:tcPr>
            <w:tcW w:w="782" w:type="dxa"/>
            <w:vMerge/>
            <w:tcBorders>
              <w:left w:val="single" w:sz="4" w:space="0" w:color="auto"/>
              <w:right w:val="single" w:sz="4" w:space="0" w:color="auto"/>
            </w:tcBorders>
            <w:shd w:val="clear" w:color="auto" w:fill="404040"/>
            <w:vAlign w:val="center"/>
          </w:tcPr>
          <w:p w14:paraId="1206B7DA" w14:textId="77777777" w:rsidR="00707972" w:rsidRPr="00974953" w:rsidRDefault="00707972" w:rsidP="007621C8">
            <w:pPr>
              <w:wordWrap/>
              <w:spacing w:line="276" w:lineRule="auto"/>
              <w:jc w:val="center"/>
              <w:rPr>
                <w:rFonts w:asciiTheme="minorHAnsi" w:eastAsiaTheme="minorHAnsi" w:hAnsiTheme="minorHAnsi"/>
                <w:b/>
                <w:color w:val="FFFFFF"/>
                <w:sz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06B7DB" w14:textId="77777777" w:rsidR="00707972" w:rsidRDefault="00707972" w:rsidP="007621C8">
            <w:pPr>
              <w:wordWrap/>
              <w:spacing w:line="276" w:lineRule="auto"/>
              <w:jc w:val="center"/>
              <w:rPr>
                <w:rFonts w:asciiTheme="minorHAnsi" w:eastAsiaTheme="minorHAnsi" w:hAnsiTheme="minorHAnsi"/>
                <w:sz w:val="18"/>
              </w:rPr>
            </w:pPr>
            <w:r>
              <w:rPr>
                <w:rFonts w:asciiTheme="minorHAnsi" w:eastAsiaTheme="minorHAnsi" w:hAnsiTheme="minorHAnsi" w:hint="eastAsia"/>
                <w:sz w:val="18"/>
              </w:rPr>
              <w:t>2</w:t>
            </w:r>
            <w:r>
              <w:rPr>
                <w:rFonts w:asciiTheme="minorHAnsi" w:eastAsiaTheme="minorHAnsi" w:hAnsiTheme="minorHAnsi"/>
                <w:sz w:val="18"/>
              </w:rPr>
              <w:t>016.07</w:t>
            </w:r>
          </w:p>
        </w:tc>
        <w:tc>
          <w:tcPr>
            <w:tcW w:w="7501" w:type="dxa"/>
            <w:gridSpan w:val="3"/>
            <w:tcBorders>
              <w:top w:val="single" w:sz="4" w:space="0" w:color="auto"/>
              <w:left w:val="single" w:sz="4" w:space="0" w:color="auto"/>
              <w:bottom w:val="single" w:sz="4" w:space="0" w:color="auto"/>
              <w:right w:val="single" w:sz="4" w:space="0" w:color="auto"/>
            </w:tcBorders>
            <w:vAlign w:val="center"/>
          </w:tcPr>
          <w:p w14:paraId="1206B7DC" w14:textId="77777777" w:rsidR="00707972" w:rsidRDefault="00707972" w:rsidP="007621C8">
            <w:pPr>
              <w:wordWrap/>
              <w:spacing w:line="276" w:lineRule="auto"/>
              <w:jc w:val="left"/>
              <w:rPr>
                <w:rFonts w:asciiTheme="minorHAnsi" w:eastAsiaTheme="minorHAnsi" w:hAnsiTheme="minorHAnsi"/>
                <w:sz w:val="18"/>
              </w:rPr>
            </w:pPr>
            <w:proofErr w:type="spellStart"/>
            <w:r>
              <w:rPr>
                <w:rFonts w:asciiTheme="minorHAnsi" w:eastAsiaTheme="minorHAnsi" w:hAnsiTheme="minorHAnsi" w:hint="eastAsia"/>
                <w:sz w:val="18"/>
              </w:rPr>
              <w:t>유니온투자파트너스로부터</w:t>
            </w:r>
            <w:proofErr w:type="spellEnd"/>
            <w:r>
              <w:rPr>
                <w:rFonts w:asciiTheme="minorHAnsi" w:eastAsiaTheme="minorHAnsi" w:hAnsiTheme="minorHAnsi" w:hint="eastAsia"/>
                <w:sz w:val="18"/>
              </w:rPr>
              <w:t xml:space="preserve"> 투자 유치 </w:t>
            </w:r>
            <w:r>
              <w:rPr>
                <w:rFonts w:asciiTheme="minorHAnsi" w:eastAsiaTheme="minorHAnsi" w:hAnsiTheme="minorHAnsi"/>
                <w:sz w:val="18"/>
              </w:rPr>
              <w:t>(</w:t>
            </w:r>
            <w:r>
              <w:rPr>
                <w:rFonts w:asciiTheme="minorHAnsi" w:eastAsiaTheme="minorHAnsi" w:hAnsiTheme="minorHAnsi" w:hint="eastAsia"/>
                <w:sz w:val="18"/>
              </w:rPr>
              <w:t>동일 기업가치,</w:t>
            </w:r>
            <w:r>
              <w:rPr>
                <w:rFonts w:asciiTheme="minorHAnsi" w:eastAsiaTheme="minorHAnsi" w:hAnsiTheme="minorHAnsi"/>
                <w:sz w:val="18"/>
              </w:rPr>
              <w:t xml:space="preserve"> 10</w:t>
            </w:r>
            <w:r>
              <w:rPr>
                <w:rFonts w:asciiTheme="minorHAnsi" w:eastAsiaTheme="minorHAnsi" w:hAnsiTheme="minorHAnsi" w:hint="eastAsia"/>
                <w:sz w:val="18"/>
              </w:rPr>
              <w:t>억원)</w:t>
            </w:r>
          </w:p>
        </w:tc>
      </w:tr>
      <w:tr w:rsidR="00707972" w:rsidRPr="00974953" w14:paraId="1206B7E1" w14:textId="77777777" w:rsidTr="00513BD6">
        <w:trPr>
          <w:trHeight w:val="70"/>
        </w:trPr>
        <w:tc>
          <w:tcPr>
            <w:tcW w:w="782" w:type="dxa"/>
            <w:vMerge/>
            <w:tcBorders>
              <w:left w:val="single" w:sz="4" w:space="0" w:color="auto"/>
              <w:bottom w:val="single" w:sz="4" w:space="0" w:color="auto"/>
              <w:right w:val="single" w:sz="4" w:space="0" w:color="auto"/>
            </w:tcBorders>
            <w:shd w:val="clear" w:color="auto" w:fill="404040"/>
            <w:vAlign w:val="center"/>
          </w:tcPr>
          <w:p w14:paraId="1206B7DE" w14:textId="77777777" w:rsidR="00707972" w:rsidRPr="00974953" w:rsidRDefault="00707972" w:rsidP="007621C8">
            <w:pPr>
              <w:wordWrap/>
              <w:spacing w:line="276" w:lineRule="auto"/>
              <w:jc w:val="center"/>
              <w:rPr>
                <w:rFonts w:asciiTheme="minorHAnsi" w:eastAsiaTheme="minorHAnsi" w:hAnsiTheme="minorHAnsi"/>
                <w:b/>
                <w:color w:val="FFFFFF"/>
                <w:sz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06B7DF" w14:textId="77777777" w:rsidR="00707972" w:rsidRDefault="00707972" w:rsidP="007621C8">
            <w:pPr>
              <w:wordWrap/>
              <w:spacing w:line="276" w:lineRule="auto"/>
              <w:jc w:val="center"/>
              <w:rPr>
                <w:rFonts w:asciiTheme="minorHAnsi" w:eastAsiaTheme="minorHAnsi" w:hAnsiTheme="minorHAnsi"/>
                <w:sz w:val="18"/>
              </w:rPr>
            </w:pPr>
            <w:r>
              <w:rPr>
                <w:rFonts w:asciiTheme="minorHAnsi" w:eastAsiaTheme="minorHAnsi" w:hAnsiTheme="minorHAnsi" w:hint="eastAsia"/>
                <w:sz w:val="18"/>
              </w:rPr>
              <w:t>2</w:t>
            </w:r>
            <w:r>
              <w:rPr>
                <w:rFonts w:asciiTheme="minorHAnsi" w:eastAsiaTheme="minorHAnsi" w:hAnsiTheme="minorHAnsi"/>
                <w:sz w:val="18"/>
              </w:rPr>
              <w:t>017.11</w:t>
            </w:r>
          </w:p>
        </w:tc>
        <w:tc>
          <w:tcPr>
            <w:tcW w:w="7501" w:type="dxa"/>
            <w:gridSpan w:val="3"/>
            <w:tcBorders>
              <w:top w:val="single" w:sz="4" w:space="0" w:color="auto"/>
              <w:left w:val="single" w:sz="4" w:space="0" w:color="auto"/>
              <w:bottom w:val="single" w:sz="4" w:space="0" w:color="auto"/>
              <w:right w:val="single" w:sz="4" w:space="0" w:color="auto"/>
            </w:tcBorders>
            <w:vAlign w:val="center"/>
          </w:tcPr>
          <w:p w14:paraId="1206B7E0" w14:textId="77777777" w:rsidR="00707972" w:rsidRDefault="00707972" w:rsidP="007621C8">
            <w:pPr>
              <w:wordWrap/>
              <w:spacing w:line="276" w:lineRule="auto"/>
              <w:jc w:val="left"/>
              <w:rPr>
                <w:rFonts w:asciiTheme="minorHAnsi" w:eastAsiaTheme="minorHAnsi" w:hAnsiTheme="minorHAnsi"/>
                <w:sz w:val="18"/>
              </w:rPr>
            </w:pPr>
            <w:r>
              <w:rPr>
                <w:rFonts w:asciiTheme="minorHAnsi" w:eastAsiaTheme="minorHAnsi" w:hAnsiTheme="minorHAnsi" w:hint="eastAsia"/>
                <w:sz w:val="18"/>
              </w:rPr>
              <w:t>K</w:t>
            </w:r>
            <w:r>
              <w:rPr>
                <w:rFonts w:asciiTheme="minorHAnsi" w:eastAsiaTheme="minorHAnsi" w:hAnsiTheme="minorHAnsi"/>
                <w:sz w:val="18"/>
              </w:rPr>
              <w:t xml:space="preserve">B NEW </w:t>
            </w:r>
            <w:r>
              <w:rPr>
                <w:rFonts w:asciiTheme="minorHAnsi" w:eastAsiaTheme="minorHAnsi" w:hAnsiTheme="minorHAnsi" w:hint="eastAsia"/>
                <w:sz w:val="18"/>
              </w:rPr>
              <w:t xml:space="preserve">콘텐츠 투자조합 결성 </w:t>
            </w:r>
            <w:r>
              <w:rPr>
                <w:rFonts w:asciiTheme="minorHAnsi" w:eastAsiaTheme="minorHAnsi" w:hAnsiTheme="minorHAnsi"/>
                <w:sz w:val="18"/>
              </w:rPr>
              <w:t>(250</w:t>
            </w:r>
            <w:r>
              <w:rPr>
                <w:rFonts w:asciiTheme="minorHAnsi" w:eastAsiaTheme="minorHAnsi" w:hAnsiTheme="minorHAnsi" w:hint="eastAsia"/>
                <w:sz w:val="18"/>
              </w:rPr>
              <w:t>억)</w:t>
            </w:r>
          </w:p>
        </w:tc>
      </w:tr>
    </w:tbl>
    <w:p w14:paraId="1206B7E2" w14:textId="77777777" w:rsidR="00754872" w:rsidRPr="00974953" w:rsidRDefault="00754872" w:rsidP="007D1A85">
      <w:pPr>
        <w:wordWrap/>
        <w:spacing w:line="276" w:lineRule="auto"/>
        <w:rPr>
          <w:rFonts w:asciiTheme="minorHAnsi" w:eastAsiaTheme="minorHAnsi" w:hAnsiTheme="minorHAnsi"/>
          <w:b/>
          <w:szCs w:val="20"/>
        </w:rPr>
      </w:pPr>
    </w:p>
    <w:p w14:paraId="1206B7E3" w14:textId="77777777" w:rsidR="00D20FB2" w:rsidRPr="00974953" w:rsidRDefault="00E01BC3" w:rsidP="002D5173">
      <w:pPr>
        <w:wordWrap/>
        <w:spacing w:line="276" w:lineRule="auto"/>
        <w:rPr>
          <w:rFonts w:asciiTheme="minorHAnsi" w:eastAsiaTheme="minorHAnsi" w:hAnsiTheme="minorHAnsi"/>
          <w:szCs w:val="24"/>
        </w:rPr>
      </w:pPr>
      <w:bookmarkStart w:id="1" w:name="_Hlk499740737"/>
      <w:r w:rsidRPr="00974953">
        <w:rPr>
          <w:rFonts w:asciiTheme="minorHAnsi" w:eastAsiaTheme="minorHAnsi" w:hAnsiTheme="minorHAnsi"/>
          <w:b/>
          <w:sz w:val="24"/>
          <w:szCs w:val="24"/>
        </w:rPr>
        <w:t xml:space="preserve">2. </w:t>
      </w:r>
      <w:r w:rsidR="00C0308D" w:rsidRPr="00974953">
        <w:rPr>
          <w:rFonts w:asciiTheme="minorHAnsi" w:eastAsiaTheme="minorHAnsi" w:hAnsiTheme="minorHAnsi"/>
          <w:b/>
          <w:sz w:val="24"/>
          <w:szCs w:val="24"/>
        </w:rPr>
        <w:t>핵심 인력 현황</w:t>
      </w:r>
    </w:p>
    <w:tbl>
      <w:tblPr>
        <w:tblW w:w="9228"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24"/>
        <w:gridCol w:w="1004"/>
        <w:gridCol w:w="701"/>
        <w:gridCol w:w="910"/>
        <w:gridCol w:w="5789"/>
      </w:tblGrid>
      <w:tr w:rsidR="00A70A5A" w:rsidRPr="00974953" w14:paraId="1206B7E9" w14:textId="77777777" w:rsidTr="00707972">
        <w:trPr>
          <w:trHeight w:val="26"/>
        </w:trPr>
        <w:tc>
          <w:tcPr>
            <w:tcW w:w="824" w:type="dxa"/>
            <w:shd w:val="clear" w:color="auto" w:fill="404040"/>
            <w:tcMar>
              <w:top w:w="74" w:type="dxa"/>
              <w:left w:w="142" w:type="dxa"/>
              <w:bottom w:w="74" w:type="dxa"/>
              <w:right w:w="142" w:type="dxa"/>
            </w:tcMar>
            <w:vAlign w:val="center"/>
            <w:hideMark/>
          </w:tcPr>
          <w:p w14:paraId="1206B7E4" w14:textId="77777777" w:rsidR="00754872" w:rsidRPr="00974953" w:rsidRDefault="00754872" w:rsidP="007D1A85">
            <w:pPr>
              <w:widowControl/>
              <w:wordWrap/>
              <w:autoSpaceDE/>
              <w:autoSpaceDN/>
              <w:spacing w:line="276" w:lineRule="auto"/>
              <w:jc w:val="center"/>
              <w:textAlignment w:val="baseline"/>
              <w:rPr>
                <w:rFonts w:asciiTheme="minorHAnsi" w:eastAsiaTheme="minorHAnsi" w:hAnsiTheme="minorHAnsi" w:cs="Arial"/>
                <w:kern w:val="0"/>
                <w:sz w:val="18"/>
                <w:szCs w:val="18"/>
              </w:rPr>
            </w:pPr>
            <w:r w:rsidRPr="00974953">
              <w:rPr>
                <w:rFonts w:asciiTheme="minorHAnsi" w:eastAsiaTheme="minorHAnsi" w:hAnsiTheme="minorHAnsi" w:cs="Arial"/>
                <w:b/>
                <w:bCs/>
                <w:color w:val="FFFFFF"/>
                <w:kern w:val="24"/>
                <w:sz w:val="18"/>
                <w:szCs w:val="18"/>
              </w:rPr>
              <w:t>성명</w:t>
            </w:r>
          </w:p>
        </w:tc>
        <w:tc>
          <w:tcPr>
            <w:tcW w:w="1004" w:type="dxa"/>
            <w:shd w:val="clear" w:color="auto" w:fill="404040"/>
            <w:tcMar>
              <w:top w:w="74" w:type="dxa"/>
              <w:left w:w="142" w:type="dxa"/>
              <w:bottom w:w="74" w:type="dxa"/>
              <w:right w:w="142" w:type="dxa"/>
            </w:tcMar>
            <w:vAlign w:val="center"/>
          </w:tcPr>
          <w:p w14:paraId="1206B7E5" w14:textId="77777777" w:rsidR="00754872" w:rsidRPr="00974953" w:rsidRDefault="00754872" w:rsidP="007D1A85">
            <w:pPr>
              <w:widowControl/>
              <w:wordWrap/>
              <w:autoSpaceDE/>
              <w:autoSpaceDN/>
              <w:spacing w:line="276" w:lineRule="auto"/>
              <w:jc w:val="center"/>
              <w:textAlignment w:val="baseline"/>
              <w:rPr>
                <w:rFonts w:asciiTheme="minorHAnsi" w:eastAsiaTheme="minorHAnsi" w:hAnsiTheme="minorHAnsi" w:cs="Arial"/>
                <w:kern w:val="0"/>
                <w:sz w:val="18"/>
                <w:szCs w:val="18"/>
              </w:rPr>
            </w:pPr>
            <w:r w:rsidRPr="00974953">
              <w:rPr>
                <w:rFonts w:asciiTheme="minorHAnsi" w:eastAsiaTheme="minorHAnsi" w:hAnsiTheme="minorHAnsi" w:cs="Arial"/>
                <w:b/>
                <w:bCs/>
                <w:color w:val="FFFFFF"/>
                <w:kern w:val="24"/>
                <w:sz w:val="18"/>
                <w:szCs w:val="18"/>
              </w:rPr>
              <w:t>직책</w:t>
            </w:r>
          </w:p>
        </w:tc>
        <w:tc>
          <w:tcPr>
            <w:tcW w:w="702" w:type="dxa"/>
            <w:shd w:val="clear" w:color="auto" w:fill="404040"/>
            <w:tcMar>
              <w:top w:w="74" w:type="dxa"/>
              <w:left w:w="142" w:type="dxa"/>
              <w:bottom w:w="74" w:type="dxa"/>
              <w:right w:w="142" w:type="dxa"/>
            </w:tcMar>
          </w:tcPr>
          <w:p w14:paraId="1206B7E6" w14:textId="77777777" w:rsidR="00754872" w:rsidRPr="00974953" w:rsidRDefault="00754872" w:rsidP="007D1A85">
            <w:pPr>
              <w:widowControl/>
              <w:wordWrap/>
              <w:autoSpaceDE/>
              <w:autoSpaceDN/>
              <w:spacing w:line="276" w:lineRule="auto"/>
              <w:jc w:val="center"/>
              <w:textAlignment w:val="baseline"/>
              <w:rPr>
                <w:rFonts w:asciiTheme="minorHAnsi" w:eastAsiaTheme="minorHAnsi" w:hAnsiTheme="minorHAnsi" w:cs="Arial"/>
                <w:b/>
                <w:bCs/>
                <w:color w:val="FFFFFF"/>
                <w:kern w:val="24"/>
                <w:sz w:val="18"/>
                <w:szCs w:val="18"/>
              </w:rPr>
            </w:pPr>
            <w:r w:rsidRPr="00974953">
              <w:rPr>
                <w:rFonts w:asciiTheme="minorHAnsi" w:eastAsiaTheme="minorHAnsi" w:hAnsiTheme="minorHAnsi" w:cs="Arial"/>
                <w:b/>
                <w:bCs/>
                <w:color w:val="FFFFFF"/>
                <w:kern w:val="24"/>
                <w:sz w:val="18"/>
                <w:szCs w:val="18"/>
              </w:rPr>
              <w:t>생년</w:t>
            </w:r>
          </w:p>
        </w:tc>
        <w:tc>
          <w:tcPr>
            <w:tcW w:w="745" w:type="dxa"/>
            <w:shd w:val="clear" w:color="auto" w:fill="404040"/>
          </w:tcPr>
          <w:p w14:paraId="1206B7E7" w14:textId="77777777" w:rsidR="00754872" w:rsidRPr="00974953" w:rsidRDefault="00754872" w:rsidP="007D1A85">
            <w:pPr>
              <w:widowControl/>
              <w:wordWrap/>
              <w:autoSpaceDE/>
              <w:autoSpaceDN/>
              <w:spacing w:line="276" w:lineRule="auto"/>
              <w:jc w:val="center"/>
              <w:textAlignment w:val="baseline"/>
              <w:rPr>
                <w:rFonts w:asciiTheme="minorHAnsi" w:eastAsiaTheme="minorHAnsi" w:hAnsiTheme="minorHAnsi" w:cs="Arial"/>
                <w:b/>
                <w:bCs/>
                <w:color w:val="FFFFFF"/>
                <w:kern w:val="24"/>
                <w:sz w:val="18"/>
                <w:szCs w:val="18"/>
              </w:rPr>
            </w:pPr>
            <w:r w:rsidRPr="00974953">
              <w:rPr>
                <w:rFonts w:asciiTheme="minorHAnsi" w:eastAsiaTheme="minorHAnsi" w:hAnsiTheme="minorHAnsi" w:cs="Arial"/>
                <w:b/>
                <w:bCs/>
                <w:color w:val="FFFFFF"/>
                <w:kern w:val="24"/>
                <w:sz w:val="18"/>
                <w:szCs w:val="18"/>
              </w:rPr>
              <w:t>역할</w:t>
            </w:r>
          </w:p>
        </w:tc>
        <w:tc>
          <w:tcPr>
            <w:tcW w:w="5953" w:type="dxa"/>
            <w:shd w:val="clear" w:color="auto" w:fill="404040"/>
            <w:tcMar>
              <w:top w:w="74" w:type="dxa"/>
              <w:left w:w="142" w:type="dxa"/>
              <w:bottom w:w="74" w:type="dxa"/>
              <w:right w:w="142" w:type="dxa"/>
            </w:tcMar>
            <w:vAlign w:val="center"/>
            <w:hideMark/>
          </w:tcPr>
          <w:p w14:paraId="1206B7E8" w14:textId="77777777" w:rsidR="00754872" w:rsidRPr="00974953" w:rsidRDefault="00754872" w:rsidP="007D1A85">
            <w:pPr>
              <w:widowControl/>
              <w:wordWrap/>
              <w:autoSpaceDE/>
              <w:autoSpaceDN/>
              <w:spacing w:line="276" w:lineRule="auto"/>
              <w:jc w:val="center"/>
              <w:textAlignment w:val="baseline"/>
              <w:rPr>
                <w:rFonts w:asciiTheme="minorHAnsi" w:eastAsiaTheme="minorHAnsi" w:hAnsiTheme="minorHAnsi" w:cs="Arial"/>
                <w:kern w:val="0"/>
                <w:sz w:val="18"/>
                <w:szCs w:val="18"/>
              </w:rPr>
            </w:pPr>
            <w:r w:rsidRPr="00974953">
              <w:rPr>
                <w:rFonts w:asciiTheme="minorHAnsi" w:eastAsiaTheme="minorHAnsi" w:hAnsiTheme="minorHAnsi" w:cs="Arial"/>
                <w:b/>
                <w:bCs/>
                <w:color w:val="FFFFFF"/>
                <w:kern w:val="24"/>
                <w:sz w:val="18"/>
                <w:szCs w:val="18"/>
              </w:rPr>
              <w:t>주요 경력</w:t>
            </w:r>
          </w:p>
        </w:tc>
      </w:tr>
      <w:tr w:rsidR="00707972" w:rsidRPr="00974953" w14:paraId="1206B7F4" w14:textId="77777777" w:rsidTr="006A74FF">
        <w:trPr>
          <w:trHeight w:val="1592"/>
        </w:trPr>
        <w:tc>
          <w:tcPr>
            <w:tcW w:w="824" w:type="dxa"/>
            <w:shd w:val="clear" w:color="auto" w:fill="BFBFBF" w:themeFill="background1" w:themeFillShade="BF"/>
            <w:tcMar>
              <w:top w:w="74" w:type="dxa"/>
              <w:left w:w="142" w:type="dxa"/>
              <w:bottom w:w="74" w:type="dxa"/>
              <w:right w:w="142" w:type="dxa"/>
            </w:tcMar>
            <w:vAlign w:val="center"/>
            <w:hideMark/>
          </w:tcPr>
          <w:p w14:paraId="1206B7EA"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b/>
                <w:kern w:val="0"/>
                <w:sz w:val="18"/>
                <w:szCs w:val="18"/>
              </w:rPr>
            </w:pPr>
            <w:r w:rsidRPr="00974953">
              <w:rPr>
                <w:rFonts w:asciiTheme="minorHAnsi" w:eastAsiaTheme="minorHAnsi" w:hAnsiTheme="minorHAnsi" w:cs="Arial"/>
                <w:b/>
                <w:kern w:val="0"/>
                <w:sz w:val="18"/>
                <w:szCs w:val="18"/>
              </w:rPr>
              <w:t>김상윤</w:t>
            </w:r>
          </w:p>
        </w:tc>
        <w:tc>
          <w:tcPr>
            <w:tcW w:w="1004" w:type="dxa"/>
            <w:shd w:val="clear" w:color="auto" w:fill="FFFFFF"/>
            <w:tcMar>
              <w:top w:w="74" w:type="dxa"/>
              <w:left w:w="142" w:type="dxa"/>
              <w:bottom w:w="74" w:type="dxa"/>
              <w:right w:w="142" w:type="dxa"/>
            </w:tcMar>
            <w:vAlign w:val="center"/>
          </w:tcPr>
          <w:p w14:paraId="1206B7EB"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대표이사</w:t>
            </w:r>
          </w:p>
        </w:tc>
        <w:tc>
          <w:tcPr>
            <w:tcW w:w="702" w:type="dxa"/>
            <w:shd w:val="clear" w:color="auto" w:fill="FFFFFF"/>
            <w:tcMar>
              <w:top w:w="74" w:type="dxa"/>
              <w:left w:w="142" w:type="dxa"/>
              <w:bottom w:w="74" w:type="dxa"/>
              <w:right w:w="142" w:type="dxa"/>
            </w:tcMar>
            <w:vAlign w:val="center"/>
          </w:tcPr>
          <w:p w14:paraId="1206B7EC"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bCs/>
                <w:color w:val="000000"/>
                <w:kern w:val="24"/>
                <w:sz w:val="18"/>
                <w:szCs w:val="18"/>
              </w:rPr>
            </w:pPr>
            <w:r w:rsidRPr="00974953">
              <w:rPr>
                <w:rFonts w:asciiTheme="minorHAnsi" w:eastAsiaTheme="minorHAnsi" w:hAnsiTheme="minorHAnsi" w:cs="Arial"/>
                <w:bCs/>
                <w:color w:val="000000"/>
                <w:kern w:val="24"/>
                <w:sz w:val="18"/>
                <w:szCs w:val="18"/>
              </w:rPr>
              <w:t>1963</w:t>
            </w:r>
          </w:p>
        </w:tc>
        <w:tc>
          <w:tcPr>
            <w:tcW w:w="745" w:type="dxa"/>
            <w:shd w:val="clear" w:color="auto" w:fill="FFFFFF"/>
            <w:vAlign w:val="center"/>
          </w:tcPr>
          <w:p w14:paraId="1206B7ED" w14:textId="77777777" w:rsidR="00707972"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경영</w:t>
            </w:r>
          </w:p>
          <w:p w14:paraId="1206B7EE"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총괄</w:t>
            </w:r>
          </w:p>
        </w:tc>
        <w:tc>
          <w:tcPr>
            <w:tcW w:w="5953" w:type="dxa"/>
            <w:shd w:val="clear" w:color="auto" w:fill="FFFFFF"/>
            <w:tcMar>
              <w:top w:w="74" w:type="dxa"/>
              <w:left w:w="142" w:type="dxa"/>
              <w:bottom w:w="74" w:type="dxa"/>
              <w:right w:w="142" w:type="dxa"/>
            </w:tcMar>
            <w:vAlign w:val="center"/>
            <w:hideMark/>
          </w:tcPr>
          <w:p w14:paraId="1206B7EF" w14:textId="77777777" w:rsidR="00707972" w:rsidRPr="00974953"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1988~</w:t>
            </w:r>
            <w:proofErr w:type="gramStart"/>
            <w:r w:rsidRPr="00974953">
              <w:rPr>
                <w:rFonts w:asciiTheme="minorHAnsi" w:eastAsiaTheme="minorHAnsi" w:hAnsiTheme="minorHAnsi" w:cs="Arial"/>
                <w:kern w:val="0"/>
                <w:sz w:val="18"/>
                <w:szCs w:val="18"/>
              </w:rPr>
              <w:t xml:space="preserve">1992  </w:t>
            </w:r>
            <w:proofErr w:type="spellStart"/>
            <w:r w:rsidRPr="00974953">
              <w:rPr>
                <w:rFonts w:asciiTheme="minorHAnsi" w:eastAsiaTheme="minorHAnsi" w:hAnsiTheme="minorHAnsi" w:cs="Arial"/>
                <w:kern w:val="0"/>
                <w:sz w:val="18"/>
                <w:szCs w:val="18"/>
              </w:rPr>
              <w:t>금성사</w:t>
            </w:r>
            <w:proofErr w:type="spellEnd"/>
            <w:proofErr w:type="gramEnd"/>
            <w:r w:rsidRPr="00974953">
              <w:rPr>
                <w:rFonts w:asciiTheme="minorHAnsi" w:eastAsiaTheme="minorHAnsi" w:hAnsiTheme="minorHAnsi" w:cs="Arial"/>
                <w:kern w:val="0"/>
                <w:sz w:val="18"/>
                <w:szCs w:val="18"/>
              </w:rPr>
              <w:t>_</w:t>
            </w:r>
            <w:r>
              <w:rPr>
                <w:rFonts w:asciiTheme="minorHAnsi" w:eastAsiaTheme="minorHAnsi" w:hAnsiTheme="minorHAnsi" w:cs="Arial" w:hint="eastAsia"/>
                <w:kern w:val="0"/>
                <w:sz w:val="18"/>
                <w:szCs w:val="18"/>
              </w:rPr>
              <w:t xml:space="preserve"> </w:t>
            </w:r>
            <w:r w:rsidRPr="00974953">
              <w:rPr>
                <w:rFonts w:asciiTheme="minorHAnsi" w:eastAsiaTheme="minorHAnsi" w:hAnsiTheme="minorHAnsi" w:cs="Arial"/>
                <w:kern w:val="0"/>
                <w:sz w:val="18"/>
                <w:szCs w:val="18"/>
              </w:rPr>
              <w:t>영화,비디오 총판 회사 근무</w:t>
            </w:r>
          </w:p>
          <w:p w14:paraId="1206B7F0" w14:textId="77777777" w:rsidR="00707972" w:rsidRPr="00974953"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1993~</w:t>
            </w:r>
            <w:proofErr w:type="gramStart"/>
            <w:r w:rsidRPr="00974953">
              <w:rPr>
                <w:rFonts w:asciiTheme="minorHAnsi" w:eastAsiaTheme="minorHAnsi" w:hAnsiTheme="minorHAnsi" w:cs="Arial"/>
                <w:kern w:val="0"/>
                <w:sz w:val="18"/>
                <w:szCs w:val="18"/>
              </w:rPr>
              <w:t>2000  새롬</w:t>
            </w:r>
            <w:proofErr w:type="gramEnd"/>
            <w:r w:rsidRPr="00974953">
              <w:rPr>
                <w:rFonts w:asciiTheme="minorHAnsi" w:eastAsiaTheme="minorHAnsi" w:hAnsiTheme="minorHAnsi" w:cs="Arial"/>
                <w:kern w:val="0"/>
                <w:sz w:val="18"/>
                <w:szCs w:val="18"/>
              </w:rPr>
              <w:t xml:space="preserve"> ENT_ 영화</w:t>
            </w:r>
            <w:r w:rsidR="009A67B9">
              <w:rPr>
                <w:rFonts w:asciiTheme="minorHAnsi" w:eastAsiaTheme="minorHAnsi" w:hAnsiTheme="minorHAnsi" w:cs="Arial" w:hint="eastAsia"/>
                <w:kern w:val="0"/>
                <w:sz w:val="18"/>
                <w:szCs w:val="18"/>
              </w:rPr>
              <w:t>/</w:t>
            </w:r>
            <w:r w:rsidRPr="00974953">
              <w:rPr>
                <w:rFonts w:asciiTheme="minorHAnsi" w:eastAsiaTheme="minorHAnsi" w:hAnsiTheme="minorHAnsi" w:cs="Arial"/>
                <w:kern w:val="0"/>
                <w:sz w:val="18"/>
                <w:szCs w:val="18"/>
              </w:rPr>
              <w:t>비디오</w:t>
            </w:r>
            <w:r w:rsidR="009A67B9">
              <w:rPr>
                <w:rFonts w:asciiTheme="minorHAnsi" w:eastAsiaTheme="minorHAnsi" w:hAnsiTheme="minorHAnsi" w:cs="Arial" w:hint="eastAsia"/>
                <w:kern w:val="0"/>
                <w:sz w:val="18"/>
                <w:szCs w:val="18"/>
              </w:rPr>
              <w:t>/</w:t>
            </w:r>
            <w:r w:rsidRPr="00974953">
              <w:rPr>
                <w:rFonts w:asciiTheme="minorHAnsi" w:eastAsiaTheme="minorHAnsi" w:hAnsiTheme="minorHAnsi" w:cs="Arial"/>
                <w:kern w:val="0"/>
                <w:sz w:val="18"/>
                <w:szCs w:val="18"/>
              </w:rPr>
              <w:t>DVD인터넷영화관 설립</w:t>
            </w:r>
          </w:p>
          <w:p w14:paraId="1206B7F1" w14:textId="77777777" w:rsidR="00707972" w:rsidRPr="00974953"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 xml:space="preserve">      </w:t>
            </w:r>
            <w:proofErr w:type="gramStart"/>
            <w:r w:rsidRPr="00974953">
              <w:rPr>
                <w:rFonts w:asciiTheme="minorHAnsi" w:eastAsiaTheme="minorHAnsi" w:hAnsiTheme="minorHAnsi" w:cs="Arial"/>
                <w:kern w:val="0"/>
                <w:sz w:val="18"/>
                <w:szCs w:val="18"/>
              </w:rPr>
              <w:t>1999  독일</w:t>
            </w:r>
            <w:proofErr w:type="gramEnd"/>
            <w:r w:rsidRPr="00974953">
              <w:rPr>
                <w:rFonts w:asciiTheme="minorHAnsi" w:eastAsiaTheme="minorHAnsi" w:hAnsiTheme="minorHAnsi" w:cs="Arial"/>
                <w:kern w:val="0"/>
                <w:sz w:val="18"/>
                <w:szCs w:val="18"/>
              </w:rPr>
              <w:t xml:space="preserve"> 외자 140억 원 유치 후 매각</w:t>
            </w:r>
          </w:p>
          <w:p w14:paraId="1206B7F2" w14:textId="77777777" w:rsidR="00707972" w:rsidRPr="00974953" w:rsidRDefault="00707972" w:rsidP="009A67B9">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2000~</w:t>
            </w:r>
            <w:proofErr w:type="gramStart"/>
            <w:r w:rsidRPr="00974953">
              <w:rPr>
                <w:rFonts w:asciiTheme="minorHAnsi" w:eastAsiaTheme="minorHAnsi" w:hAnsiTheme="minorHAnsi" w:cs="Arial"/>
                <w:kern w:val="0"/>
                <w:sz w:val="18"/>
                <w:szCs w:val="18"/>
              </w:rPr>
              <w:t>2009  ㈜프리미어</w:t>
            </w:r>
            <w:proofErr w:type="gramEnd"/>
            <w:r w:rsidRPr="00974953">
              <w:rPr>
                <w:rFonts w:asciiTheme="minorHAnsi" w:eastAsiaTheme="minorHAnsi" w:hAnsiTheme="minorHAnsi" w:cs="Arial"/>
                <w:kern w:val="0"/>
                <w:sz w:val="18"/>
                <w:szCs w:val="18"/>
              </w:rPr>
              <w:t xml:space="preserve"> ENT</w:t>
            </w:r>
            <w:r>
              <w:rPr>
                <w:rFonts w:asciiTheme="minorHAnsi" w:eastAsiaTheme="minorHAnsi" w:hAnsiTheme="minorHAnsi" w:cs="Arial" w:hint="eastAsia"/>
                <w:kern w:val="0"/>
                <w:sz w:val="18"/>
                <w:szCs w:val="18"/>
              </w:rPr>
              <w:t>_ D</w:t>
            </w:r>
            <w:r w:rsidRPr="00974953">
              <w:rPr>
                <w:rFonts w:asciiTheme="minorHAnsi" w:eastAsiaTheme="minorHAnsi" w:hAnsiTheme="minorHAnsi" w:cs="Arial"/>
                <w:kern w:val="0"/>
                <w:sz w:val="18"/>
                <w:szCs w:val="18"/>
              </w:rPr>
              <w:t xml:space="preserve">VD등 </w:t>
            </w:r>
            <w:proofErr w:type="spellStart"/>
            <w:r w:rsidRPr="00974953">
              <w:rPr>
                <w:rFonts w:asciiTheme="minorHAnsi" w:eastAsiaTheme="minorHAnsi" w:hAnsiTheme="minorHAnsi" w:cs="Arial"/>
                <w:kern w:val="0"/>
                <w:sz w:val="18"/>
                <w:szCs w:val="18"/>
              </w:rPr>
              <w:t>부가판권</w:t>
            </w:r>
            <w:proofErr w:type="spellEnd"/>
            <w:r w:rsidRPr="00974953">
              <w:rPr>
                <w:rFonts w:asciiTheme="minorHAnsi" w:eastAsiaTheme="minorHAnsi" w:hAnsiTheme="minorHAnsi" w:cs="Arial"/>
                <w:kern w:val="0"/>
                <w:sz w:val="18"/>
                <w:szCs w:val="18"/>
              </w:rPr>
              <w:t xml:space="preserve"> 제작</w:t>
            </w:r>
            <w:r w:rsidR="009A67B9">
              <w:rPr>
                <w:rFonts w:asciiTheme="minorHAnsi" w:eastAsiaTheme="minorHAnsi" w:hAnsiTheme="minorHAnsi" w:cs="Arial" w:hint="eastAsia"/>
                <w:kern w:val="0"/>
                <w:sz w:val="18"/>
                <w:szCs w:val="18"/>
              </w:rPr>
              <w:t>/</w:t>
            </w:r>
            <w:r w:rsidRPr="00974953">
              <w:rPr>
                <w:rFonts w:asciiTheme="minorHAnsi" w:eastAsiaTheme="minorHAnsi" w:hAnsiTheme="minorHAnsi" w:cs="Arial"/>
                <w:kern w:val="0"/>
                <w:sz w:val="18"/>
                <w:szCs w:val="18"/>
              </w:rPr>
              <w:t xml:space="preserve">배급사 </w:t>
            </w:r>
            <w:r w:rsidR="009A67B9">
              <w:rPr>
                <w:rFonts w:asciiTheme="minorHAnsi" w:eastAsiaTheme="minorHAnsi" w:hAnsiTheme="minorHAnsi" w:cs="Arial"/>
                <w:kern w:val="0"/>
                <w:sz w:val="18"/>
                <w:szCs w:val="18"/>
              </w:rPr>
              <w:t>설립</w:t>
            </w:r>
          </w:p>
          <w:p w14:paraId="1206B7F3" w14:textId="77777777" w:rsidR="00707972" w:rsidRPr="00974953"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2009~</w:t>
            </w:r>
            <w:proofErr w:type="gramStart"/>
            <w:r w:rsidRPr="00974953">
              <w:rPr>
                <w:rFonts w:asciiTheme="minorHAnsi" w:eastAsiaTheme="minorHAnsi" w:hAnsiTheme="minorHAnsi" w:cs="Arial"/>
                <w:kern w:val="0"/>
                <w:sz w:val="18"/>
                <w:szCs w:val="18"/>
              </w:rPr>
              <w:t>2011  ㈜</w:t>
            </w:r>
            <w:proofErr w:type="spellStart"/>
            <w:r w:rsidRPr="00974953">
              <w:rPr>
                <w:rFonts w:asciiTheme="minorHAnsi" w:eastAsiaTheme="minorHAnsi" w:hAnsiTheme="minorHAnsi" w:cs="Arial"/>
                <w:kern w:val="0"/>
                <w:sz w:val="18"/>
                <w:szCs w:val="18"/>
              </w:rPr>
              <w:t>프리지엠</w:t>
            </w:r>
            <w:proofErr w:type="spellEnd"/>
            <w:proofErr w:type="gramEnd"/>
            <w:r w:rsidRPr="00974953">
              <w:rPr>
                <w:rFonts w:asciiTheme="minorHAnsi" w:eastAsiaTheme="minorHAnsi" w:hAnsiTheme="minorHAnsi" w:cs="Arial"/>
                <w:kern w:val="0"/>
                <w:sz w:val="18"/>
                <w:szCs w:val="18"/>
              </w:rPr>
              <w:t>(코스닥 상장기업) 대주주 겸 대표이사</w:t>
            </w:r>
          </w:p>
        </w:tc>
      </w:tr>
      <w:tr w:rsidR="00707972" w:rsidRPr="00974953" w14:paraId="1206B7FF" w14:textId="77777777" w:rsidTr="006A74FF">
        <w:trPr>
          <w:trHeight w:val="92"/>
        </w:trPr>
        <w:tc>
          <w:tcPr>
            <w:tcW w:w="824" w:type="dxa"/>
            <w:shd w:val="clear" w:color="auto" w:fill="BFBFBF" w:themeFill="background1" w:themeFillShade="BF"/>
            <w:tcMar>
              <w:top w:w="74" w:type="dxa"/>
              <w:left w:w="142" w:type="dxa"/>
              <w:bottom w:w="74" w:type="dxa"/>
              <w:right w:w="142" w:type="dxa"/>
            </w:tcMar>
            <w:vAlign w:val="center"/>
            <w:hideMark/>
          </w:tcPr>
          <w:p w14:paraId="1206B7F5"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b/>
                <w:kern w:val="0"/>
                <w:sz w:val="18"/>
                <w:szCs w:val="18"/>
              </w:rPr>
            </w:pPr>
            <w:r w:rsidRPr="00974953">
              <w:rPr>
                <w:rFonts w:asciiTheme="minorHAnsi" w:eastAsiaTheme="minorHAnsi" w:hAnsiTheme="minorHAnsi" w:cs="Arial"/>
                <w:b/>
                <w:kern w:val="0"/>
                <w:sz w:val="18"/>
                <w:szCs w:val="18"/>
              </w:rPr>
              <w:t>박진철</w:t>
            </w:r>
          </w:p>
        </w:tc>
        <w:tc>
          <w:tcPr>
            <w:tcW w:w="1004" w:type="dxa"/>
            <w:shd w:val="clear" w:color="auto" w:fill="FFFFFF"/>
            <w:tcMar>
              <w:top w:w="74" w:type="dxa"/>
              <w:left w:w="142" w:type="dxa"/>
              <w:bottom w:w="74" w:type="dxa"/>
              <w:right w:w="142" w:type="dxa"/>
            </w:tcMar>
            <w:vAlign w:val="center"/>
          </w:tcPr>
          <w:p w14:paraId="1206B7F6"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부사장</w:t>
            </w:r>
          </w:p>
        </w:tc>
        <w:tc>
          <w:tcPr>
            <w:tcW w:w="702" w:type="dxa"/>
            <w:shd w:val="clear" w:color="auto" w:fill="FFFFFF"/>
            <w:tcMar>
              <w:top w:w="74" w:type="dxa"/>
              <w:left w:w="142" w:type="dxa"/>
              <w:bottom w:w="74" w:type="dxa"/>
              <w:right w:w="142" w:type="dxa"/>
            </w:tcMar>
            <w:vAlign w:val="center"/>
          </w:tcPr>
          <w:p w14:paraId="1206B7F7"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bCs/>
                <w:color w:val="000000"/>
                <w:kern w:val="24"/>
                <w:sz w:val="18"/>
                <w:szCs w:val="18"/>
              </w:rPr>
            </w:pPr>
            <w:r w:rsidRPr="00974953">
              <w:rPr>
                <w:rFonts w:asciiTheme="minorHAnsi" w:eastAsiaTheme="minorHAnsi" w:hAnsiTheme="minorHAnsi" w:cs="Arial"/>
                <w:bCs/>
                <w:color w:val="000000"/>
                <w:kern w:val="24"/>
                <w:sz w:val="18"/>
                <w:szCs w:val="18"/>
              </w:rPr>
              <w:t>1970</w:t>
            </w:r>
          </w:p>
        </w:tc>
        <w:tc>
          <w:tcPr>
            <w:tcW w:w="745" w:type="dxa"/>
            <w:shd w:val="clear" w:color="auto" w:fill="FFFFFF"/>
            <w:vAlign w:val="center"/>
          </w:tcPr>
          <w:p w14:paraId="1206B7F8" w14:textId="77777777" w:rsidR="00707972"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사업</w:t>
            </w:r>
          </w:p>
          <w:p w14:paraId="1206B7F9"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총괄</w:t>
            </w:r>
          </w:p>
        </w:tc>
        <w:tc>
          <w:tcPr>
            <w:tcW w:w="5953" w:type="dxa"/>
            <w:shd w:val="clear" w:color="auto" w:fill="FFFFFF"/>
            <w:tcMar>
              <w:top w:w="74" w:type="dxa"/>
              <w:left w:w="142" w:type="dxa"/>
              <w:bottom w:w="74" w:type="dxa"/>
              <w:right w:w="142" w:type="dxa"/>
            </w:tcMar>
            <w:vAlign w:val="center"/>
            <w:hideMark/>
          </w:tcPr>
          <w:p w14:paraId="1206B7FA" w14:textId="77777777" w:rsidR="00707972" w:rsidRPr="00974953"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1993~</w:t>
            </w:r>
            <w:proofErr w:type="gramStart"/>
            <w:r w:rsidRPr="00974953">
              <w:rPr>
                <w:rFonts w:asciiTheme="minorHAnsi" w:eastAsiaTheme="minorHAnsi" w:hAnsiTheme="minorHAnsi" w:cs="Arial"/>
                <w:kern w:val="0"/>
                <w:sz w:val="18"/>
                <w:szCs w:val="18"/>
              </w:rPr>
              <w:t>1993  삼성물산</w:t>
            </w:r>
            <w:proofErr w:type="gramEnd"/>
            <w:r w:rsidRPr="00974953">
              <w:rPr>
                <w:rFonts w:asciiTheme="minorHAnsi" w:eastAsiaTheme="minorHAnsi" w:hAnsiTheme="minorHAnsi" w:cs="Arial"/>
                <w:kern w:val="0"/>
                <w:sz w:val="18"/>
                <w:szCs w:val="18"/>
              </w:rPr>
              <w:t xml:space="preserve"> 드림박스사업부 홈비디오 제작관리 담당</w:t>
            </w:r>
          </w:p>
          <w:p w14:paraId="1206B7FB" w14:textId="77777777" w:rsidR="00707972" w:rsidRPr="00974953"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1996~</w:t>
            </w:r>
            <w:proofErr w:type="gramStart"/>
            <w:r w:rsidRPr="00974953">
              <w:rPr>
                <w:rFonts w:asciiTheme="minorHAnsi" w:eastAsiaTheme="minorHAnsi" w:hAnsiTheme="minorHAnsi" w:cs="Arial"/>
                <w:kern w:val="0"/>
                <w:sz w:val="18"/>
                <w:szCs w:val="18"/>
              </w:rPr>
              <w:t>1999  삼성영상사업단</w:t>
            </w:r>
            <w:proofErr w:type="gramEnd"/>
            <w:r w:rsidRPr="00974953">
              <w:rPr>
                <w:rFonts w:asciiTheme="minorHAnsi" w:eastAsiaTheme="minorHAnsi" w:hAnsiTheme="minorHAnsi" w:cs="Arial"/>
                <w:kern w:val="0"/>
                <w:sz w:val="18"/>
                <w:szCs w:val="18"/>
              </w:rPr>
              <w:t xml:space="preserve"> </w:t>
            </w:r>
            <w:proofErr w:type="spellStart"/>
            <w:r w:rsidRPr="00974953">
              <w:rPr>
                <w:rFonts w:asciiTheme="minorHAnsi" w:eastAsiaTheme="minorHAnsi" w:hAnsiTheme="minorHAnsi" w:cs="Arial"/>
                <w:kern w:val="0"/>
                <w:sz w:val="18"/>
                <w:szCs w:val="18"/>
              </w:rPr>
              <w:t>홈비디오사업부</w:t>
            </w:r>
            <w:proofErr w:type="spellEnd"/>
            <w:r w:rsidRPr="00974953">
              <w:rPr>
                <w:rFonts w:asciiTheme="minorHAnsi" w:eastAsiaTheme="minorHAnsi" w:hAnsiTheme="minorHAnsi" w:cs="Arial"/>
                <w:kern w:val="0"/>
                <w:sz w:val="18"/>
                <w:szCs w:val="18"/>
              </w:rPr>
              <w:t xml:space="preserve"> 직판 및 대리점   </w:t>
            </w:r>
          </w:p>
          <w:p w14:paraId="1206B7FC" w14:textId="77777777" w:rsidR="00707972" w:rsidRPr="00974953"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 xml:space="preserve">            영업 관리 담당 대리</w:t>
            </w:r>
          </w:p>
          <w:p w14:paraId="1206B7FD" w14:textId="77777777" w:rsidR="00707972" w:rsidRPr="00974953"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2000~</w:t>
            </w:r>
            <w:proofErr w:type="gramStart"/>
            <w:r w:rsidRPr="00974953">
              <w:rPr>
                <w:rFonts w:asciiTheme="minorHAnsi" w:eastAsiaTheme="minorHAnsi" w:hAnsiTheme="minorHAnsi" w:cs="Arial"/>
                <w:kern w:val="0"/>
                <w:sz w:val="18"/>
                <w:szCs w:val="18"/>
              </w:rPr>
              <w:t xml:space="preserve">2008  </w:t>
            </w:r>
            <w:proofErr w:type="spellStart"/>
            <w:r w:rsidRPr="00974953">
              <w:rPr>
                <w:rFonts w:asciiTheme="minorHAnsi" w:eastAsiaTheme="minorHAnsi" w:hAnsiTheme="minorHAnsi" w:cs="Arial"/>
                <w:kern w:val="0"/>
                <w:sz w:val="18"/>
                <w:szCs w:val="18"/>
              </w:rPr>
              <w:t>워너브러더스코리아</w:t>
            </w:r>
            <w:proofErr w:type="spellEnd"/>
            <w:r w:rsidRPr="00974953">
              <w:rPr>
                <w:rFonts w:asciiTheme="minorHAnsi" w:eastAsiaTheme="minorHAnsi" w:hAnsiTheme="minorHAnsi" w:cs="Arial"/>
                <w:kern w:val="0"/>
                <w:sz w:val="18"/>
                <w:szCs w:val="18"/>
              </w:rPr>
              <w:t>㈜</w:t>
            </w:r>
            <w:proofErr w:type="gramEnd"/>
            <w:r w:rsidRPr="00974953">
              <w:rPr>
                <w:rFonts w:asciiTheme="minorHAnsi" w:eastAsiaTheme="minorHAnsi" w:hAnsiTheme="minorHAnsi" w:cs="Arial"/>
                <w:kern w:val="0"/>
                <w:sz w:val="18"/>
                <w:szCs w:val="18"/>
              </w:rPr>
              <w:t xml:space="preserve"> 한국지사 홈비디오 영업</w:t>
            </w:r>
          </w:p>
          <w:p w14:paraId="1206B7FE" w14:textId="77777777" w:rsidR="00707972" w:rsidRPr="00974953"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2009~</w:t>
            </w:r>
            <w:proofErr w:type="gramStart"/>
            <w:r w:rsidRPr="00974953">
              <w:rPr>
                <w:rFonts w:asciiTheme="minorHAnsi" w:eastAsiaTheme="minorHAnsi" w:hAnsiTheme="minorHAnsi" w:cs="Arial"/>
                <w:kern w:val="0"/>
                <w:sz w:val="18"/>
                <w:szCs w:val="18"/>
              </w:rPr>
              <w:t>2012  ㈜</w:t>
            </w:r>
            <w:proofErr w:type="spellStart"/>
            <w:r w:rsidRPr="00974953">
              <w:rPr>
                <w:rFonts w:asciiTheme="minorHAnsi" w:eastAsiaTheme="minorHAnsi" w:hAnsiTheme="minorHAnsi" w:cs="Arial"/>
                <w:kern w:val="0"/>
                <w:sz w:val="18"/>
                <w:szCs w:val="18"/>
              </w:rPr>
              <w:t>프리지엠</w:t>
            </w:r>
            <w:proofErr w:type="spellEnd"/>
            <w:proofErr w:type="gramEnd"/>
            <w:r w:rsidRPr="00974953">
              <w:rPr>
                <w:rFonts w:asciiTheme="minorHAnsi" w:eastAsiaTheme="minorHAnsi" w:hAnsiTheme="minorHAnsi" w:cs="Arial"/>
                <w:kern w:val="0"/>
                <w:sz w:val="18"/>
                <w:szCs w:val="18"/>
              </w:rPr>
              <w:t xml:space="preserve"> </w:t>
            </w:r>
            <w:proofErr w:type="spellStart"/>
            <w:r w:rsidRPr="00974953">
              <w:rPr>
                <w:rFonts w:asciiTheme="minorHAnsi" w:eastAsiaTheme="minorHAnsi" w:hAnsiTheme="minorHAnsi" w:cs="Arial"/>
                <w:kern w:val="0"/>
                <w:sz w:val="18"/>
                <w:szCs w:val="18"/>
              </w:rPr>
              <w:t>컨텐츠사업부</w:t>
            </w:r>
            <w:proofErr w:type="spellEnd"/>
            <w:r w:rsidRPr="00974953">
              <w:rPr>
                <w:rFonts w:asciiTheme="minorHAnsi" w:eastAsiaTheme="minorHAnsi" w:hAnsiTheme="minorHAnsi" w:cs="Arial"/>
                <w:kern w:val="0"/>
                <w:sz w:val="18"/>
                <w:szCs w:val="18"/>
              </w:rPr>
              <w:t xml:space="preserve"> 사업부장 이사</w:t>
            </w:r>
          </w:p>
        </w:tc>
      </w:tr>
      <w:tr w:rsidR="00707972" w:rsidRPr="00974953" w14:paraId="1206B809" w14:textId="77777777" w:rsidTr="006A74FF">
        <w:trPr>
          <w:trHeight w:val="92"/>
        </w:trPr>
        <w:tc>
          <w:tcPr>
            <w:tcW w:w="824" w:type="dxa"/>
            <w:shd w:val="clear" w:color="auto" w:fill="BFBFBF" w:themeFill="background1" w:themeFillShade="BF"/>
            <w:tcMar>
              <w:top w:w="74" w:type="dxa"/>
              <w:left w:w="142" w:type="dxa"/>
              <w:bottom w:w="74" w:type="dxa"/>
              <w:right w:w="142" w:type="dxa"/>
            </w:tcMar>
            <w:vAlign w:val="center"/>
            <w:hideMark/>
          </w:tcPr>
          <w:p w14:paraId="1206B800"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b/>
                <w:kern w:val="0"/>
                <w:sz w:val="18"/>
                <w:szCs w:val="18"/>
              </w:rPr>
            </w:pPr>
            <w:r w:rsidRPr="00974953">
              <w:rPr>
                <w:rFonts w:asciiTheme="minorHAnsi" w:eastAsiaTheme="minorHAnsi" w:hAnsiTheme="minorHAnsi" w:cs="Arial"/>
                <w:b/>
                <w:kern w:val="0"/>
                <w:sz w:val="18"/>
                <w:szCs w:val="18"/>
              </w:rPr>
              <w:lastRenderedPageBreak/>
              <w:t>한상욱</w:t>
            </w:r>
          </w:p>
        </w:tc>
        <w:tc>
          <w:tcPr>
            <w:tcW w:w="1004" w:type="dxa"/>
            <w:shd w:val="clear" w:color="auto" w:fill="FFFFFF"/>
            <w:tcMar>
              <w:top w:w="74" w:type="dxa"/>
              <w:left w:w="142" w:type="dxa"/>
              <w:bottom w:w="74" w:type="dxa"/>
              <w:right w:w="142" w:type="dxa"/>
            </w:tcMar>
            <w:vAlign w:val="center"/>
          </w:tcPr>
          <w:p w14:paraId="1206B801"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상무</w:t>
            </w:r>
          </w:p>
        </w:tc>
        <w:tc>
          <w:tcPr>
            <w:tcW w:w="702" w:type="dxa"/>
            <w:shd w:val="clear" w:color="auto" w:fill="FFFFFF"/>
            <w:tcMar>
              <w:top w:w="74" w:type="dxa"/>
              <w:left w:w="142" w:type="dxa"/>
              <w:bottom w:w="74" w:type="dxa"/>
              <w:right w:w="142" w:type="dxa"/>
            </w:tcMar>
            <w:vAlign w:val="center"/>
          </w:tcPr>
          <w:p w14:paraId="1206B802"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bCs/>
                <w:color w:val="000000"/>
                <w:kern w:val="24"/>
                <w:sz w:val="18"/>
                <w:szCs w:val="18"/>
              </w:rPr>
            </w:pPr>
            <w:r>
              <w:rPr>
                <w:rFonts w:asciiTheme="minorHAnsi" w:eastAsiaTheme="minorHAnsi" w:hAnsiTheme="minorHAnsi" w:cs="Arial" w:hint="eastAsia"/>
                <w:bCs/>
                <w:color w:val="000000"/>
                <w:kern w:val="24"/>
                <w:sz w:val="18"/>
                <w:szCs w:val="18"/>
              </w:rPr>
              <w:t>1975</w:t>
            </w:r>
          </w:p>
        </w:tc>
        <w:tc>
          <w:tcPr>
            <w:tcW w:w="745" w:type="dxa"/>
            <w:shd w:val="clear" w:color="auto" w:fill="FFFFFF"/>
            <w:vAlign w:val="center"/>
          </w:tcPr>
          <w:p w14:paraId="1206B803" w14:textId="77777777" w:rsidR="00707972"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디지털</w:t>
            </w:r>
            <w:r w:rsidRPr="00974953">
              <w:rPr>
                <w:rFonts w:asciiTheme="minorHAnsi" w:eastAsiaTheme="minorHAnsi" w:hAnsiTheme="minorHAnsi" w:cs="Arial"/>
                <w:kern w:val="0"/>
                <w:sz w:val="18"/>
                <w:szCs w:val="18"/>
              </w:rPr>
              <w:t>사업</w:t>
            </w:r>
          </w:p>
          <w:p w14:paraId="1206B804"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proofErr w:type="spellStart"/>
            <w:r>
              <w:rPr>
                <w:rFonts w:asciiTheme="minorHAnsi" w:eastAsiaTheme="minorHAnsi" w:hAnsiTheme="minorHAnsi" w:cs="Arial" w:hint="eastAsia"/>
                <w:kern w:val="0"/>
                <w:sz w:val="18"/>
                <w:szCs w:val="18"/>
              </w:rPr>
              <w:t>부문장</w:t>
            </w:r>
            <w:proofErr w:type="spellEnd"/>
          </w:p>
        </w:tc>
        <w:tc>
          <w:tcPr>
            <w:tcW w:w="5953" w:type="dxa"/>
            <w:shd w:val="clear" w:color="auto" w:fill="FFFFFF"/>
            <w:tcMar>
              <w:top w:w="74" w:type="dxa"/>
              <w:left w:w="142" w:type="dxa"/>
              <w:bottom w:w="74" w:type="dxa"/>
              <w:right w:w="142" w:type="dxa"/>
            </w:tcMar>
            <w:vAlign w:val="center"/>
            <w:hideMark/>
          </w:tcPr>
          <w:p w14:paraId="1206B805" w14:textId="77777777" w:rsidR="00707972" w:rsidRPr="00974953"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2006~</w:t>
            </w:r>
            <w:proofErr w:type="gramStart"/>
            <w:r w:rsidRPr="00974953">
              <w:rPr>
                <w:rFonts w:asciiTheme="minorHAnsi" w:eastAsiaTheme="minorHAnsi" w:hAnsiTheme="minorHAnsi" w:cs="Arial"/>
                <w:kern w:val="0"/>
                <w:sz w:val="18"/>
                <w:szCs w:val="18"/>
              </w:rPr>
              <w:t xml:space="preserve">2008  </w:t>
            </w:r>
            <w:proofErr w:type="spellStart"/>
            <w:r w:rsidRPr="00974953">
              <w:rPr>
                <w:rFonts w:asciiTheme="minorHAnsi" w:eastAsiaTheme="minorHAnsi" w:hAnsiTheme="minorHAnsi" w:cs="Arial"/>
                <w:kern w:val="0"/>
                <w:sz w:val="18"/>
                <w:szCs w:val="18"/>
              </w:rPr>
              <w:t>Daum</w:t>
            </w:r>
            <w:proofErr w:type="spellEnd"/>
            <w:r w:rsidRPr="00974953">
              <w:rPr>
                <w:rFonts w:asciiTheme="minorHAnsi" w:eastAsiaTheme="minorHAnsi" w:hAnsiTheme="minorHAnsi" w:cs="Arial"/>
                <w:kern w:val="0"/>
                <w:sz w:val="18"/>
                <w:szCs w:val="18"/>
              </w:rPr>
              <w:t>커뮤니케이션</w:t>
            </w:r>
            <w:proofErr w:type="gramEnd"/>
            <w:r w:rsidRPr="00974953">
              <w:rPr>
                <w:rFonts w:asciiTheme="minorHAnsi" w:eastAsiaTheme="minorHAnsi" w:hAnsiTheme="minorHAnsi" w:cs="Arial"/>
                <w:kern w:val="0"/>
                <w:sz w:val="18"/>
                <w:szCs w:val="18"/>
              </w:rPr>
              <w:t xml:space="preserve"> 뉴미디어사업팀장</w:t>
            </w:r>
          </w:p>
          <w:p w14:paraId="1206B806" w14:textId="77777777" w:rsidR="00707972" w:rsidRPr="00974953"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2009~</w:t>
            </w:r>
            <w:proofErr w:type="gramStart"/>
            <w:r w:rsidRPr="00974953">
              <w:rPr>
                <w:rFonts w:asciiTheme="minorHAnsi" w:eastAsiaTheme="minorHAnsi" w:hAnsiTheme="minorHAnsi" w:cs="Arial"/>
                <w:kern w:val="0"/>
                <w:sz w:val="18"/>
                <w:szCs w:val="18"/>
              </w:rPr>
              <w:t xml:space="preserve">2010  </w:t>
            </w:r>
            <w:proofErr w:type="spellStart"/>
            <w:r w:rsidRPr="00974953">
              <w:rPr>
                <w:rFonts w:asciiTheme="minorHAnsi" w:eastAsiaTheme="minorHAnsi" w:hAnsiTheme="minorHAnsi" w:cs="Arial"/>
                <w:kern w:val="0"/>
                <w:sz w:val="18"/>
                <w:szCs w:val="18"/>
              </w:rPr>
              <w:t>다이렉트미디어</w:t>
            </w:r>
            <w:proofErr w:type="spellEnd"/>
            <w:proofErr w:type="gramEnd"/>
            <w:r w:rsidRPr="00974953">
              <w:rPr>
                <w:rFonts w:asciiTheme="minorHAnsi" w:eastAsiaTheme="minorHAnsi" w:hAnsiTheme="minorHAnsi" w:cs="Arial"/>
                <w:kern w:val="0"/>
                <w:sz w:val="18"/>
                <w:szCs w:val="18"/>
              </w:rPr>
              <w:t xml:space="preserve"> </w:t>
            </w:r>
            <w:proofErr w:type="spellStart"/>
            <w:r w:rsidRPr="00974953">
              <w:rPr>
                <w:rFonts w:asciiTheme="minorHAnsi" w:eastAsiaTheme="minorHAnsi" w:hAnsiTheme="minorHAnsi" w:cs="Arial"/>
                <w:kern w:val="0"/>
                <w:sz w:val="18"/>
                <w:szCs w:val="18"/>
              </w:rPr>
              <w:t>영상컨텐츠사업팀장</w:t>
            </w:r>
            <w:proofErr w:type="spellEnd"/>
          </w:p>
          <w:p w14:paraId="1206B807" w14:textId="77777777" w:rsidR="00707972" w:rsidRPr="00974953"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2011        ㈜</w:t>
            </w:r>
            <w:proofErr w:type="spellStart"/>
            <w:r w:rsidRPr="00974953">
              <w:rPr>
                <w:rFonts w:asciiTheme="minorHAnsi" w:eastAsiaTheme="minorHAnsi" w:hAnsiTheme="minorHAnsi" w:cs="Arial"/>
                <w:kern w:val="0"/>
                <w:sz w:val="18"/>
                <w:szCs w:val="18"/>
              </w:rPr>
              <w:t>프리지엠</w:t>
            </w:r>
            <w:proofErr w:type="spellEnd"/>
            <w:r w:rsidRPr="00974953">
              <w:rPr>
                <w:rFonts w:asciiTheme="minorHAnsi" w:eastAsiaTheme="minorHAnsi" w:hAnsiTheme="minorHAnsi" w:cs="Arial"/>
                <w:kern w:val="0"/>
                <w:sz w:val="18"/>
                <w:szCs w:val="18"/>
              </w:rPr>
              <w:t xml:space="preserve"> </w:t>
            </w:r>
            <w:proofErr w:type="spellStart"/>
            <w:r>
              <w:rPr>
                <w:rFonts w:asciiTheme="minorHAnsi" w:eastAsiaTheme="minorHAnsi" w:hAnsiTheme="minorHAnsi" w:cs="Arial"/>
                <w:kern w:val="0"/>
                <w:sz w:val="18"/>
                <w:szCs w:val="18"/>
              </w:rPr>
              <w:t>컨텐츠사</w:t>
            </w:r>
            <w:r>
              <w:rPr>
                <w:rFonts w:asciiTheme="minorHAnsi" w:eastAsiaTheme="minorHAnsi" w:hAnsiTheme="minorHAnsi" w:cs="Arial" w:hint="eastAsia"/>
                <w:kern w:val="0"/>
                <w:sz w:val="18"/>
                <w:szCs w:val="18"/>
              </w:rPr>
              <w:t>업부</w:t>
            </w:r>
            <w:proofErr w:type="spellEnd"/>
            <w:r>
              <w:rPr>
                <w:rFonts w:asciiTheme="minorHAnsi" w:eastAsiaTheme="minorHAnsi" w:hAnsiTheme="minorHAnsi" w:cs="Arial" w:hint="eastAsia"/>
                <w:kern w:val="0"/>
                <w:sz w:val="18"/>
                <w:szCs w:val="18"/>
              </w:rPr>
              <w:t xml:space="preserve"> </w:t>
            </w:r>
            <w:r w:rsidRPr="00974953">
              <w:rPr>
                <w:rFonts w:asciiTheme="minorHAnsi" w:eastAsiaTheme="minorHAnsi" w:hAnsiTheme="minorHAnsi" w:cs="Arial"/>
                <w:kern w:val="0"/>
                <w:sz w:val="18"/>
                <w:szCs w:val="18"/>
              </w:rPr>
              <w:t>부장</w:t>
            </w:r>
          </w:p>
          <w:p w14:paraId="1206B808" w14:textId="77777777" w:rsidR="00707972" w:rsidRPr="00974953"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sidRPr="00974953">
              <w:rPr>
                <w:rFonts w:asciiTheme="minorHAnsi" w:eastAsiaTheme="minorHAnsi" w:hAnsiTheme="minorHAnsi" w:cs="Arial"/>
                <w:kern w:val="0"/>
                <w:sz w:val="18"/>
                <w:szCs w:val="18"/>
              </w:rPr>
              <w:t xml:space="preserve">2012        </w:t>
            </w:r>
            <w:r>
              <w:rPr>
                <w:rFonts w:asciiTheme="minorHAnsi" w:eastAsiaTheme="minorHAnsi" w:hAnsiTheme="minorHAnsi" w:cs="Arial"/>
                <w:kern w:val="0"/>
                <w:sz w:val="18"/>
                <w:szCs w:val="18"/>
              </w:rPr>
              <w:t>㈜</w:t>
            </w:r>
            <w:proofErr w:type="spellStart"/>
            <w:r>
              <w:rPr>
                <w:rFonts w:asciiTheme="minorHAnsi" w:eastAsiaTheme="minorHAnsi" w:hAnsiTheme="minorHAnsi" w:cs="Arial" w:hint="eastAsia"/>
                <w:kern w:val="0"/>
                <w:sz w:val="18"/>
                <w:szCs w:val="18"/>
              </w:rPr>
              <w:t>더콘텐츠온</w:t>
            </w:r>
            <w:proofErr w:type="spellEnd"/>
            <w:r>
              <w:rPr>
                <w:rFonts w:asciiTheme="minorHAnsi" w:eastAsiaTheme="minorHAnsi" w:hAnsiTheme="minorHAnsi" w:cs="Arial" w:hint="eastAsia"/>
                <w:kern w:val="0"/>
                <w:sz w:val="18"/>
                <w:szCs w:val="18"/>
              </w:rPr>
              <w:t xml:space="preserve"> 디지털사업부문장</w:t>
            </w:r>
          </w:p>
        </w:tc>
      </w:tr>
      <w:tr w:rsidR="00707972" w:rsidRPr="00974953" w14:paraId="1206B813" w14:textId="77777777" w:rsidTr="006A74FF">
        <w:trPr>
          <w:trHeight w:val="92"/>
        </w:trPr>
        <w:tc>
          <w:tcPr>
            <w:tcW w:w="824" w:type="dxa"/>
            <w:shd w:val="clear" w:color="auto" w:fill="BFBFBF" w:themeFill="background1" w:themeFillShade="BF"/>
            <w:tcMar>
              <w:top w:w="74" w:type="dxa"/>
              <w:left w:w="142" w:type="dxa"/>
              <w:bottom w:w="74" w:type="dxa"/>
              <w:right w:w="142" w:type="dxa"/>
            </w:tcMar>
            <w:vAlign w:val="center"/>
          </w:tcPr>
          <w:p w14:paraId="1206B80A"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b/>
                <w:kern w:val="0"/>
                <w:sz w:val="18"/>
                <w:szCs w:val="18"/>
              </w:rPr>
            </w:pPr>
            <w:r>
              <w:rPr>
                <w:rFonts w:asciiTheme="minorHAnsi" w:eastAsiaTheme="minorHAnsi" w:hAnsiTheme="minorHAnsi" w:cs="Arial" w:hint="eastAsia"/>
                <w:b/>
                <w:kern w:val="0"/>
                <w:sz w:val="18"/>
                <w:szCs w:val="18"/>
              </w:rPr>
              <w:t>신문철</w:t>
            </w:r>
          </w:p>
        </w:tc>
        <w:tc>
          <w:tcPr>
            <w:tcW w:w="1004" w:type="dxa"/>
            <w:shd w:val="clear" w:color="auto" w:fill="FFFFFF"/>
            <w:tcMar>
              <w:top w:w="74" w:type="dxa"/>
              <w:left w:w="142" w:type="dxa"/>
              <w:bottom w:w="74" w:type="dxa"/>
              <w:right w:w="142" w:type="dxa"/>
            </w:tcMar>
            <w:vAlign w:val="center"/>
          </w:tcPr>
          <w:p w14:paraId="1206B80B"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본부장</w:t>
            </w:r>
          </w:p>
        </w:tc>
        <w:tc>
          <w:tcPr>
            <w:tcW w:w="702" w:type="dxa"/>
            <w:shd w:val="clear" w:color="auto" w:fill="FFFFFF"/>
            <w:tcMar>
              <w:top w:w="74" w:type="dxa"/>
              <w:left w:w="142" w:type="dxa"/>
              <w:bottom w:w="74" w:type="dxa"/>
              <w:right w:w="142" w:type="dxa"/>
            </w:tcMar>
            <w:vAlign w:val="center"/>
          </w:tcPr>
          <w:p w14:paraId="1206B80C"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bCs/>
                <w:color w:val="000000"/>
                <w:kern w:val="24"/>
                <w:sz w:val="18"/>
                <w:szCs w:val="18"/>
              </w:rPr>
            </w:pPr>
            <w:r>
              <w:rPr>
                <w:rFonts w:asciiTheme="minorHAnsi" w:eastAsiaTheme="minorHAnsi" w:hAnsiTheme="minorHAnsi" w:cs="Arial" w:hint="eastAsia"/>
                <w:bCs/>
                <w:color w:val="000000"/>
                <w:kern w:val="24"/>
                <w:sz w:val="18"/>
                <w:szCs w:val="18"/>
              </w:rPr>
              <w:t>1979</w:t>
            </w:r>
          </w:p>
        </w:tc>
        <w:tc>
          <w:tcPr>
            <w:tcW w:w="745" w:type="dxa"/>
            <w:shd w:val="clear" w:color="auto" w:fill="FFFFFF"/>
            <w:vAlign w:val="center"/>
          </w:tcPr>
          <w:p w14:paraId="1206B80D" w14:textId="77777777" w:rsidR="00707972"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콘텐츠사업</w:t>
            </w:r>
          </w:p>
          <w:p w14:paraId="1206B80E" w14:textId="77777777" w:rsidR="00707972" w:rsidRPr="00974953"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본부장</w:t>
            </w:r>
          </w:p>
        </w:tc>
        <w:tc>
          <w:tcPr>
            <w:tcW w:w="5953" w:type="dxa"/>
            <w:shd w:val="clear" w:color="auto" w:fill="FFFFFF"/>
            <w:tcMar>
              <w:top w:w="74" w:type="dxa"/>
              <w:left w:w="142" w:type="dxa"/>
              <w:bottom w:w="74" w:type="dxa"/>
              <w:right w:w="142" w:type="dxa"/>
            </w:tcMar>
            <w:vAlign w:val="center"/>
          </w:tcPr>
          <w:p w14:paraId="1206B80F" w14:textId="77777777" w:rsidR="00707972"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 xml:space="preserve">2005~2006 </w:t>
            </w:r>
            <w:r>
              <w:rPr>
                <w:rFonts w:asciiTheme="minorHAnsi" w:eastAsiaTheme="minorHAnsi" w:hAnsiTheme="minorHAnsi" w:cs="Arial"/>
                <w:kern w:val="0"/>
                <w:sz w:val="18"/>
                <w:szCs w:val="18"/>
              </w:rPr>
              <w:t>㈜</w:t>
            </w:r>
            <w:proofErr w:type="spellStart"/>
            <w:r>
              <w:rPr>
                <w:rFonts w:asciiTheme="minorHAnsi" w:eastAsiaTheme="minorHAnsi" w:hAnsiTheme="minorHAnsi" w:cs="Arial" w:hint="eastAsia"/>
                <w:kern w:val="0"/>
                <w:sz w:val="18"/>
                <w:szCs w:val="18"/>
              </w:rPr>
              <w:t>워너브러더스</w:t>
            </w:r>
            <w:proofErr w:type="spellEnd"/>
            <w:r>
              <w:rPr>
                <w:rFonts w:asciiTheme="minorHAnsi" w:eastAsiaTheme="minorHAnsi" w:hAnsiTheme="minorHAnsi" w:cs="Arial" w:hint="eastAsia"/>
                <w:kern w:val="0"/>
                <w:sz w:val="18"/>
                <w:szCs w:val="18"/>
              </w:rPr>
              <w:t xml:space="preserve"> 코리아</w:t>
            </w:r>
          </w:p>
          <w:p w14:paraId="1206B810" w14:textId="77777777" w:rsidR="00707972"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 xml:space="preserve">2008~2011 </w:t>
            </w:r>
            <w:r>
              <w:rPr>
                <w:rFonts w:asciiTheme="minorHAnsi" w:eastAsiaTheme="minorHAnsi" w:hAnsiTheme="minorHAnsi" w:cs="Arial"/>
                <w:kern w:val="0"/>
                <w:sz w:val="18"/>
                <w:szCs w:val="18"/>
              </w:rPr>
              <w:t>㈜</w:t>
            </w:r>
            <w:proofErr w:type="spellStart"/>
            <w:r>
              <w:rPr>
                <w:rFonts w:asciiTheme="minorHAnsi" w:eastAsiaTheme="minorHAnsi" w:hAnsiTheme="minorHAnsi" w:cs="Arial" w:hint="eastAsia"/>
                <w:kern w:val="0"/>
                <w:sz w:val="18"/>
                <w:szCs w:val="18"/>
              </w:rPr>
              <w:t>프리지엠</w:t>
            </w:r>
            <w:proofErr w:type="spellEnd"/>
          </w:p>
          <w:p w14:paraId="1206B811" w14:textId="77777777" w:rsidR="00707972"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 xml:space="preserve">2011~2013 </w:t>
            </w:r>
            <w:r>
              <w:rPr>
                <w:rFonts w:asciiTheme="minorHAnsi" w:eastAsiaTheme="minorHAnsi" w:hAnsiTheme="minorHAnsi" w:cs="Arial"/>
                <w:kern w:val="0"/>
                <w:sz w:val="18"/>
                <w:szCs w:val="18"/>
              </w:rPr>
              <w:t>㈜</w:t>
            </w:r>
            <w:proofErr w:type="spellStart"/>
            <w:r>
              <w:rPr>
                <w:rFonts w:asciiTheme="minorHAnsi" w:eastAsiaTheme="minorHAnsi" w:hAnsiTheme="minorHAnsi" w:cs="Arial" w:hint="eastAsia"/>
                <w:kern w:val="0"/>
                <w:sz w:val="18"/>
                <w:szCs w:val="18"/>
              </w:rPr>
              <w:t>씨제이이앤엠</w:t>
            </w:r>
            <w:proofErr w:type="spellEnd"/>
          </w:p>
          <w:p w14:paraId="1206B812" w14:textId="77777777" w:rsidR="00707972" w:rsidRPr="00824279"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 xml:space="preserve">2013       </w:t>
            </w:r>
            <w:r>
              <w:rPr>
                <w:rFonts w:asciiTheme="minorHAnsi" w:eastAsiaTheme="minorHAnsi" w:hAnsiTheme="minorHAnsi" w:cs="Arial"/>
                <w:kern w:val="0"/>
                <w:sz w:val="18"/>
                <w:szCs w:val="18"/>
              </w:rPr>
              <w:t>㈜</w:t>
            </w:r>
            <w:proofErr w:type="spellStart"/>
            <w:r>
              <w:rPr>
                <w:rFonts w:asciiTheme="minorHAnsi" w:eastAsiaTheme="minorHAnsi" w:hAnsiTheme="minorHAnsi" w:cs="Arial" w:hint="eastAsia"/>
                <w:kern w:val="0"/>
                <w:sz w:val="18"/>
                <w:szCs w:val="18"/>
              </w:rPr>
              <w:t>더콘텐츠온</w:t>
            </w:r>
            <w:proofErr w:type="spellEnd"/>
            <w:r>
              <w:rPr>
                <w:rFonts w:asciiTheme="minorHAnsi" w:eastAsiaTheme="minorHAnsi" w:hAnsiTheme="minorHAnsi" w:cs="Arial" w:hint="eastAsia"/>
                <w:kern w:val="0"/>
                <w:sz w:val="18"/>
                <w:szCs w:val="18"/>
              </w:rPr>
              <w:t xml:space="preserve"> 콘텐츠사업본부장</w:t>
            </w:r>
          </w:p>
        </w:tc>
      </w:tr>
      <w:tr w:rsidR="00707972" w:rsidRPr="00974953" w14:paraId="1206B81C" w14:textId="77777777" w:rsidTr="006A74FF">
        <w:trPr>
          <w:trHeight w:val="92"/>
        </w:trPr>
        <w:tc>
          <w:tcPr>
            <w:tcW w:w="824" w:type="dxa"/>
            <w:shd w:val="clear" w:color="auto" w:fill="BFBFBF" w:themeFill="background1" w:themeFillShade="BF"/>
            <w:tcMar>
              <w:top w:w="74" w:type="dxa"/>
              <w:left w:w="142" w:type="dxa"/>
              <w:bottom w:w="74" w:type="dxa"/>
              <w:right w:w="142" w:type="dxa"/>
            </w:tcMar>
            <w:vAlign w:val="center"/>
          </w:tcPr>
          <w:p w14:paraId="1206B814" w14:textId="77777777" w:rsidR="00707972" w:rsidRDefault="00707972" w:rsidP="00707972">
            <w:pPr>
              <w:widowControl/>
              <w:wordWrap/>
              <w:autoSpaceDE/>
              <w:autoSpaceDN/>
              <w:spacing w:line="276" w:lineRule="auto"/>
              <w:jc w:val="center"/>
              <w:textAlignment w:val="baseline"/>
              <w:rPr>
                <w:rFonts w:asciiTheme="minorHAnsi" w:eastAsiaTheme="minorHAnsi" w:hAnsiTheme="minorHAnsi" w:cs="Arial"/>
                <w:b/>
                <w:kern w:val="0"/>
                <w:sz w:val="18"/>
                <w:szCs w:val="18"/>
              </w:rPr>
            </w:pPr>
            <w:r>
              <w:rPr>
                <w:rFonts w:asciiTheme="minorHAnsi" w:eastAsiaTheme="minorHAnsi" w:hAnsiTheme="minorHAnsi" w:cs="Arial" w:hint="eastAsia"/>
                <w:b/>
                <w:kern w:val="0"/>
                <w:sz w:val="18"/>
                <w:szCs w:val="18"/>
              </w:rPr>
              <w:t>김연경</w:t>
            </w:r>
          </w:p>
        </w:tc>
        <w:tc>
          <w:tcPr>
            <w:tcW w:w="1004" w:type="dxa"/>
            <w:shd w:val="clear" w:color="auto" w:fill="FFFFFF"/>
            <w:tcMar>
              <w:top w:w="74" w:type="dxa"/>
              <w:left w:w="142" w:type="dxa"/>
              <w:bottom w:w="74" w:type="dxa"/>
              <w:right w:w="142" w:type="dxa"/>
            </w:tcMar>
            <w:vAlign w:val="center"/>
          </w:tcPr>
          <w:p w14:paraId="1206B815" w14:textId="77777777" w:rsidR="00707972"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팀장</w:t>
            </w:r>
          </w:p>
        </w:tc>
        <w:tc>
          <w:tcPr>
            <w:tcW w:w="702" w:type="dxa"/>
            <w:shd w:val="clear" w:color="auto" w:fill="FFFFFF"/>
            <w:tcMar>
              <w:top w:w="74" w:type="dxa"/>
              <w:left w:w="142" w:type="dxa"/>
              <w:bottom w:w="74" w:type="dxa"/>
              <w:right w:w="142" w:type="dxa"/>
            </w:tcMar>
            <w:vAlign w:val="center"/>
          </w:tcPr>
          <w:p w14:paraId="1206B816" w14:textId="77777777" w:rsidR="00707972" w:rsidRDefault="00707972" w:rsidP="00707972">
            <w:pPr>
              <w:widowControl/>
              <w:wordWrap/>
              <w:autoSpaceDE/>
              <w:autoSpaceDN/>
              <w:spacing w:line="276" w:lineRule="auto"/>
              <w:jc w:val="center"/>
              <w:textAlignment w:val="baseline"/>
              <w:rPr>
                <w:rFonts w:asciiTheme="minorHAnsi" w:eastAsiaTheme="minorHAnsi" w:hAnsiTheme="minorHAnsi" w:cs="Arial"/>
                <w:bCs/>
                <w:color w:val="000000"/>
                <w:kern w:val="24"/>
                <w:sz w:val="18"/>
                <w:szCs w:val="18"/>
              </w:rPr>
            </w:pPr>
            <w:r>
              <w:rPr>
                <w:rFonts w:asciiTheme="minorHAnsi" w:eastAsiaTheme="minorHAnsi" w:hAnsiTheme="minorHAnsi" w:cs="Arial" w:hint="eastAsia"/>
                <w:bCs/>
                <w:color w:val="000000"/>
                <w:kern w:val="24"/>
                <w:sz w:val="18"/>
                <w:szCs w:val="18"/>
              </w:rPr>
              <w:t>1980</w:t>
            </w:r>
          </w:p>
        </w:tc>
        <w:tc>
          <w:tcPr>
            <w:tcW w:w="745" w:type="dxa"/>
            <w:shd w:val="clear" w:color="auto" w:fill="FFFFFF"/>
            <w:vAlign w:val="center"/>
          </w:tcPr>
          <w:p w14:paraId="1206B817" w14:textId="77777777" w:rsidR="00707972"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영화</w:t>
            </w:r>
          </w:p>
          <w:p w14:paraId="1206B818" w14:textId="77777777" w:rsidR="00707972" w:rsidRDefault="00707972" w:rsidP="00707972">
            <w:pPr>
              <w:widowControl/>
              <w:wordWrap/>
              <w:autoSpaceDE/>
              <w:autoSpaceDN/>
              <w:spacing w:line="276" w:lineRule="auto"/>
              <w:jc w:val="center"/>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사업본부</w:t>
            </w:r>
          </w:p>
        </w:tc>
        <w:tc>
          <w:tcPr>
            <w:tcW w:w="5953" w:type="dxa"/>
            <w:shd w:val="clear" w:color="auto" w:fill="FFFFFF"/>
            <w:tcMar>
              <w:top w:w="74" w:type="dxa"/>
              <w:left w:w="142" w:type="dxa"/>
              <w:bottom w:w="74" w:type="dxa"/>
              <w:right w:w="142" w:type="dxa"/>
            </w:tcMar>
            <w:vAlign w:val="center"/>
          </w:tcPr>
          <w:p w14:paraId="1206B819" w14:textId="77777777" w:rsidR="00707972"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 xml:space="preserve">2004~2008 </w:t>
            </w:r>
            <w:r>
              <w:rPr>
                <w:rFonts w:asciiTheme="minorHAnsi" w:eastAsiaTheme="minorHAnsi" w:hAnsiTheme="minorHAnsi" w:cs="Arial"/>
                <w:kern w:val="0"/>
                <w:sz w:val="18"/>
                <w:szCs w:val="18"/>
              </w:rPr>
              <w:t>‘</w:t>
            </w:r>
            <w:r>
              <w:rPr>
                <w:rFonts w:asciiTheme="minorHAnsi" w:eastAsiaTheme="minorHAnsi" w:hAnsiTheme="minorHAnsi" w:cs="Arial" w:hint="eastAsia"/>
                <w:kern w:val="0"/>
                <w:sz w:val="18"/>
                <w:szCs w:val="18"/>
              </w:rPr>
              <w:t>태풍</w:t>
            </w:r>
            <w:r>
              <w:rPr>
                <w:rFonts w:asciiTheme="minorHAnsi" w:eastAsiaTheme="minorHAnsi" w:hAnsiTheme="minorHAnsi" w:cs="Arial"/>
                <w:kern w:val="0"/>
                <w:sz w:val="18"/>
                <w:szCs w:val="18"/>
              </w:rPr>
              <w:t>’</w:t>
            </w:r>
            <w:r>
              <w:rPr>
                <w:rFonts w:asciiTheme="minorHAnsi" w:eastAsiaTheme="minorHAnsi" w:hAnsiTheme="minorHAnsi" w:cs="Arial" w:hint="eastAsia"/>
                <w:kern w:val="0"/>
                <w:sz w:val="18"/>
                <w:szCs w:val="18"/>
              </w:rPr>
              <w:t xml:space="preserve"> 외 다수 작품 제작부장</w:t>
            </w:r>
          </w:p>
          <w:p w14:paraId="1206B81A" w14:textId="77777777" w:rsidR="00707972"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 xml:space="preserve">2009~2011 중앙일보 영화잡지 </w:t>
            </w:r>
            <w:proofErr w:type="spellStart"/>
            <w:r>
              <w:rPr>
                <w:rFonts w:asciiTheme="minorHAnsi" w:eastAsiaTheme="minorHAnsi" w:hAnsiTheme="minorHAnsi" w:cs="Arial" w:hint="eastAsia"/>
                <w:kern w:val="0"/>
                <w:sz w:val="18"/>
                <w:szCs w:val="18"/>
              </w:rPr>
              <w:t>무비위크</w:t>
            </w:r>
            <w:proofErr w:type="spellEnd"/>
            <w:r>
              <w:rPr>
                <w:rFonts w:asciiTheme="minorHAnsi" w:eastAsiaTheme="minorHAnsi" w:hAnsiTheme="minorHAnsi" w:cs="Arial" w:hint="eastAsia"/>
                <w:kern w:val="0"/>
                <w:sz w:val="18"/>
                <w:szCs w:val="18"/>
              </w:rPr>
              <w:t xml:space="preserve"> </w:t>
            </w:r>
            <w:proofErr w:type="spellStart"/>
            <w:r>
              <w:rPr>
                <w:rFonts w:asciiTheme="minorHAnsi" w:eastAsiaTheme="minorHAnsi" w:hAnsiTheme="minorHAnsi" w:cs="Arial" w:hint="eastAsia"/>
                <w:kern w:val="0"/>
                <w:sz w:val="18"/>
                <w:szCs w:val="18"/>
              </w:rPr>
              <w:t>광고팀</w:t>
            </w:r>
            <w:proofErr w:type="spellEnd"/>
          </w:p>
          <w:p w14:paraId="1206B81B" w14:textId="77777777" w:rsidR="00707972" w:rsidRDefault="00707972" w:rsidP="00707972">
            <w:pPr>
              <w:widowControl/>
              <w:wordWrap/>
              <w:autoSpaceDE/>
              <w:autoSpaceDN/>
              <w:snapToGrid w:val="0"/>
              <w:spacing w:line="276" w:lineRule="auto"/>
              <w:textAlignment w:val="baseline"/>
              <w:rPr>
                <w:rFonts w:asciiTheme="minorHAnsi" w:eastAsiaTheme="minorHAnsi" w:hAnsiTheme="minorHAnsi" w:cs="Arial"/>
                <w:kern w:val="0"/>
                <w:sz w:val="18"/>
                <w:szCs w:val="18"/>
              </w:rPr>
            </w:pPr>
            <w:r>
              <w:rPr>
                <w:rFonts w:asciiTheme="minorHAnsi" w:eastAsiaTheme="minorHAnsi" w:hAnsiTheme="minorHAnsi" w:cs="Arial" w:hint="eastAsia"/>
                <w:kern w:val="0"/>
                <w:sz w:val="18"/>
                <w:szCs w:val="18"/>
              </w:rPr>
              <w:t xml:space="preserve">2011~2015 </w:t>
            </w:r>
            <w:r>
              <w:rPr>
                <w:rFonts w:asciiTheme="minorHAnsi" w:eastAsiaTheme="minorHAnsi" w:hAnsiTheme="minorHAnsi" w:cs="Arial"/>
                <w:kern w:val="0"/>
                <w:sz w:val="18"/>
                <w:szCs w:val="18"/>
              </w:rPr>
              <w:t>‘</w:t>
            </w:r>
            <w:proofErr w:type="spellStart"/>
            <w:r>
              <w:rPr>
                <w:rFonts w:asciiTheme="minorHAnsi" w:eastAsiaTheme="minorHAnsi" w:hAnsiTheme="minorHAnsi" w:cs="Arial" w:hint="eastAsia"/>
                <w:kern w:val="0"/>
                <w:sz w:val="18"/>
                <w:szCs w:val="18"/>
              </w:rPr>
              <w:t>전설의주먹</w:t>
            </w:r>
            <w:proofErr w:type="spellEnd"/>
            <w:r>
              <w:rPr>
                <w:rFonts w:asciiTheme="minorHAnsi" w:eastAsiaTheme="minorHAnsi" w:hAnsiTheme="minorHAnsi" w:cs="Arial"/>
                <w:kern w:val="0"/>
                <w:sz w:val="18"/>
                <w:szCs w:val="18"/>
              </w:rPr>
              <w:t>’</w:t>
            </w:r>
            <w:r>
              <w:rPr>
                <w:rFonts w:asciiTheme="minorHAnsi" w:eastAsiaTheme="minorHAnsi" w:hAnsiTheme="minorHAnsi" w:cs="Arial" w:hint="eastAsia"/>
                <w:kern w:val="0"/>
                <w:sz w:val="18"/>
                <w:szCs w:val="18"/>
              </w:rPr>
              <w:t>,</w:t>
            </w:r>
            <w:r>
              <w:rPr>
                <w:rFonts w:asciiTheme="minorHAnsi" w:eastAsiaTheme="minorHAnsi" w:hAnsiTheme="minorHAnsi" w:cs="Arial"/>
                <w:kern w:val="0"/>
                <w:sz w:val="18"/>
                <w:szCs w:val="18"/>
              </w:rPr>
              <w:t xml:space="preserve"> ‘</w:t>
            </w:r>
            <w:proofErr w:type="spellStart"/>
            <w:r>
              <w:rPr>
                <w:rFonts w:asciiTheme="minorHAnsi" w:eastAsiaTheme="minorHAnsi" w:hAnsiTheme="minorHAnsi" w:cs="Arial" w:hint="eastAsia"/>
                <w:kern w:val="0"/>
                <w:sz w:val="18"/>
                <w:szCs w:val="18"/>
              </w:rPr>
              <w:t>분노의질주</w:t>
            </w:r>
            <w:proofErr w:type="spellEnd"/>
            <w:r>
              <w:rPr>
                <w:rFonts w:asciiTheme="minorHAnsi" w:eastAsiaTheme="minorHAnsi" w:hAnsiTheme="minorHAnsi" w:cs="Arial"/>
                <w:kern w:val="0"/>
                <w:sz w:val="18"/>
                <w:szCs w:val="18"/>
              </w:rPr>
              <w:t>’</w:t>
            </w:r>
            <w:r>
              <w:rPr>
                <w:rFonts w:asciiTheme="minorHAnsi" w:eastAsiaTheme="minorHAnsi" w:hAnsiTheme="minorHAnsi" w:cs="Arial" w:hint="eastAsia"/>
                <w:kern w:val="0"/>
                <w:sz w:val="18"/>
                <w:szCs w:val="18"/>
              </w:rPr>
              <w:t xml:space="preserve"> 외 다수 작품 마케팅 팀장</w:t>
            </w:r>
          </w:p>
        </w:tc>
      </w:tr>
    </w:tbl>
    <w:p w14:paraId="1206B81D" w14:textId="77777777" w:rsidR="00034FDC" w:rsidRDefault="00034FDC" w:rsidP="007D1A85">
      <w:pPr>
        <w:wordWrap/>
        <w:spacing w:line="276" w:lineRule="auto"/>
        <w:rPr>
          <w:rFonts w:asciiTheme="minorHAnsi" w:eastAsiaTheme="minorHAnsi" w:hAnsiTheme="minorHAnsi"/>
          <w:b/>
          <w:sz w:val="24"/>
          <w:szCs w:val="24"/>
        </w:rPr>
      </w:pPr>
    </w:p>
    <w:p w14:paraId="1206B81E" w14:textId="77777777" w:rsidR="009E6891" w:rsidRPr="00974953" w:rsidRDefault="00621879" w:rsidP="007D1A85">
      <w:pPr>
        <w:wordWrap/>
        <w:spacing w:line="276" w:lineRule="auto"/>
        <w:rPr>
          <w:rFonts w:asciiTheme="minorHAnsi" w:eastAsiaTheme="minorHAnsi" w:hAnsiTheme="minorHAnsi"/>
          <w:b/>
          <w:sz w:val="24"/>
          <w:szCs w:val="24"/>
        </w:rPr>
      </w:pPr>
      <w:r w:rsidRPr="00974953">
        <w:rPr>
          <w:rFonts w:asciiTheme="minorHAnsi" w:eastAsiaTheme="minorHAnsi" w:hAnsiTheme="minorHAnsi"/>
          <w:b/>
          <w:sz w:val="24"/>
          <w:szCs w:val="24"/>
        </w:rPr>
        <w:t>4. 조직도 및 인력현황</w:t>
      </w:r>
    </w:p>
    <w:p w14:paraId="1206B81F" w14:textId="77777777" w:rsidR="006B21F6" w:rsidRPr="00974953" w:rsidRDefault="00707972" w:rsidP="007D1A85">
      <w:pPr>
        <w:wordWrap/>
        <w:spacing w:line="276" w:lineRule="auto"/>
        <w:jc w:val="center"/>
        <w:rPr>
          <w:rFonts w:asciiTheme="minorHAnsi" w:eastAsiaTheme="minorHAnsi" w:hAnsiTheme="minorHAnsi"/>
          <w:b/>
          <w:sz w:val="24"/>
          <w:szCs w:val="24"/>
        </w:rPr>
      </w:pPr>
      <w:r>
        <w:rPr>
          <w:rFonts w:asciiTheme="minorHAnsi" w:eastAsiaTheme="minorHAnsi" w:hAnsiTheme="minorHAnsi"/>
          <w:b/>
          <w:noProof/>
          <w:sz w:val="24"/>
          <w:szCs w:val="24"/>
        </w:rPr>
        <w:drawing>
          <wp:inline distT="0" distB="0" distL="0" distR="0" wp14:anchorId="1206BCA5" wp14:editId="1206BCA6">
            <wp:extent cx="4000500" cy="2976316"/>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4266" cy="2979118"/>
                    </a:xfrm>
                    <a:prstGeom prst="rect">
                      <a:avLst/>
                    </a:prstGeom>
                    <a:noFill/>
                  </pic:spPr>
                </pic:pic>
              </a:graphicData>
            </a:graphic>
          </wp:inline>
        </w:drawing>
      </w:r>
    </w:p>
    <w:bookmarkEnd w:id="1"/>
    <w:p w14:paraId="1206B820" w14:textId="77777777" w:rsidR="00974953" w:rsidRPr="00974953" w:rsidRDefault="00974953" w:rsidP="00974953">
      <w:pPr>
        <w:wordWrap/>
        <w:spacing w:line="276" w:lineRule="auto"/>
        <w:jc w:val="left"/>
        <w:rPr>
          <w:rFonts w:asciiTheme="minorHAnsi" w:eastAsiaTheme="minorHAnsi" w:hAnsiTheme="minorHAnsi"/>
          <w:szCs w:val="24"/>
        </w:rPr>
      </w:pPr>
    </w:p>
    <w:p w14:paraId="1206B821" w14:textId="77777777" w:rsidR="00707972" w:rsidRDefault="00707972">
      <w:pPr>
        <w:widowControl/>
        <w:wordWrap/>
        <w:autoSpaceDE/>
        <w:autoSpaceDN/>
        <w:jc w:val="left"/>
        <w:rPr>
          <w:rFonts w:asciiTheme="minorHAnsi" w:eastAsiaTheme="minorHAnsi" w:hAnsiTheme="minorHAnsi"/>
          <w:b/>
          <w:sz w:val="24"/>
          <w:szCs w:val="24"/>
        </w:rPr>
      </w:pPr>
      <w:r>
        <w:rPr>
          <w:rFonts w:asciiTheme="minorHAnsi" w:eastAsiaTheme="minorHAnsi" w:hAnsiTheme="minorHAnsi"/>
          <w:b/>
          <w:sz w:val="24"/>
          <w:szCs w:val="24"/>
        </w:rPr>
        <w:br w:type="page"/>
      </w:r>
    </w:p>
    <w:p w14:paraId="1206B822" w14:textId="77777777" w:rsidR="00CB144C" w:rsidRDefault="009E6891" w:rsidP="00CB144C">
      <w:pPr>
        <w:wordWrap/>
        <w:spacing w:line="276" w:lineRule="auto"/>
        <w:jc w:val="left"/>
        <w:rPr>
          <w:rFonts w:asciiTheme="minorHAnsi" w:eastAsiaTheme="minorHAnsi" w:hAnsiTheme="minorHAnsi"/>
          <w:b/>
          <w:sz w:val="24"/>
          <w:szCs w:val="24"/>
        </w:rPr>
      </w:pPr>
      <w:r w:rsidRPr="00974953">
        <w:rPr>
          <w:rFonts w:asciiTheme="minorHAnsi" w:eastAsiaTheme="minorHAnsi" w:hAnsiTheme="minorHAnsi"/>
          <w:b/>
          <w:sz w:val="24"/>
          <w:szCs w:val="24"/>
        </w:rPr>
        <w:lastRenderedPageBreak/>
        <w:t>5. 자본금 변동 내역</w:t>
      </w:r>
      <w:r w:rsidR="00F5711D" w:rsidRPr="00974953">
        <w:rPr>
          <w:rFonts w:asciiTheme="minorHAnsi" w:eastAsiaTheme="minorHAnsi" w:hAnsiTheme="minorHAnsi"/>
          <w:b/>
          <w:sz w:val="24"/>
          <w:szCs w:val="24"/>
        </w:rPr>
        <w:t xml:space="preserve">                    </w:t>
      </w:r>
    </w:p>
    <w:p w14:paraId="1206B823" w14:textId="77777777" w:rsidR="00F5711D" w:rsidRPr="00CB144C" w:rsidRDefault="00F5711D" w:rsidP="00CB144C">
      <w:pPr>
        <w:wordWrap/>
        <w:spacing w:line="276" w:lineRule="auto"/>
        <w:jc w:val="right"/>
        <w:rPr>
          <w:rFonts w:asciiTheme="minorHAnsi" w:eastAsiaTheme="minorHAnsi" w:hAnsiTheme="minorHAnsi"/>
          <w:sz w:val="24"/>
          <w:szCs w:val="24"/>
        </w:rPr>
      </w:pPr>
      <w:r w:rsidRPr="00CB144C">
        <w:rPr>
          <w:rFonts w:asciiTheme="minorHAnsi" w:eastAsiaTheme="minorHAnsi" w:hAnsiTheme="minorHAnsi"/>
          <w:sz w:val="24"/>
          <w:szCs w:val="24"/>
        </w:rPr>
        <w:t xml:space="preserve">                   </w:t>
      </w:r>
      <w:r w:rsidR="00C763D8" w:rsidRPr="00CB144C">
        <w:rPr>
          <w:rFonts w:asciiTheme="minorHAnsi" w:eastAsiaTheme="minorHAnsi" w:hAnsiTheme="minorHAnsi"/>
          <w:sz w:val="24"/>
          <w:szCs w:val="24"/>
        </w:rPr>
        <w:t xml:space="preserve"> </w:t>
      </w:r>
      <w:r w:rsidRPr="00CB144C">
        <w:rPr>
          <w:rFonts w:asciiTheme="minorHAnsi" w:eastAsiaTheme="minorHAnsi" w:hAnsiTheme="minorHAnsi"/>
          <w:sz w:val="24"/>
          <w:szCs w:val="24"/>
        </w:rPr>
        <w:t xml:space="preserve">  </w:t>
      </w:r>
      <w:r w:rsidRPr="00CB144C">
        <w:rPr>
          <w:rFonts w:asciiTheme="minorHAnsi" w:eastAsiaTheme="minorHAnsi" w:hAnsiTheme="minorHAnsi"/>
          <w:sz w:val="16"/>
          <w:szCs w:val="16"/>
        </w:rPr>
        <w:t>(단위</w:t>
      </w:r>
      <w:r w:rsidR="006A74FF" w:rsidRPr="00CB144C">
        <w:rPr>
          <w:rFonts w:asciiTheme="minorHAnsi" w:eastAsiaTheme="minorHAnsi" w:hAnsiTheme="minorHAnsi"/>
          <w:sz w:val="16"/>
          <w:szCs w:val="16"/>
        </w:rPr>
        <w:t xml:space="preserve">: </w:t>
      </w:r>
      <w:r w:rsidR="00C763D8" w:rsidRPr="00CB144C">
        <w:rPr>
          <w:rFonts w:asciiTheme="minorHAnsi" w:eastAsiaTheme="minorHAnsi" w:hAnsiTheme="minorHAnsi"/>
          <w:sz w:val="16"/>
          <w:szCs w:val="16"/>
        </w:rPr>
        <w:t xml:space="preserve">주, </w:t>
      </w:r>
      <w:r w:rsidRPr="00CB144C">
        <w:rPr>
          <w:rFonts w:asciiTheme="minorHAnsi" w:eastAsiaTheme="minorHAnsi" w:hAnsiTheme="minorHAnsi"/>
          <w:sz w:val="16"/>
          <w:szCs w:val="16"/>
        </w:rPr>
        <w:t>원</w:t>
      </w:r>
      <w:r w:rsidR="00CB144C" w:rsidRPr="00CB144C">
        <w:rPr>
          <w:rFonts w:asciiTheme="minorHAnsi" w:eastAsiaTheme="minorHAnsi" w:hAnsiTheme="minorHAnsi" w:hint="eastAsia"/>
          <w:sz w:val="16"/>
          <w:szCs w:val="16"/>
        </w:rPr>
        <w:t>,</w:t>
      </w:r>
      <w:r w:rsidR="00CB144C" w:rsidRPr="00CB144C">
        <w:rPr>
          <w:rFonts w:asciiTheme="minorHAnsi" w:eastAsiaTheme="minorHAnsi" w:hAnsiTheme="minorHAnsi"/>
          <w:sz w:val="16"/>
          <w:szCs w:val="16"/>
        </w:rPr>
        <w:t xml:space="preserve"> </w:t>
      </w:r>
      <w:r w:rsidR="00CB144C" w:rsidRPr="00CB144C">
        <w:rPr>
          <w:rFonts w:asciiTheme="minorHAnsi" w:eastAsiaTheme="minorHAnsi" w:hAnsiTheme="minorHAnsi" w:hint="eastAsia"/>
          <w:sz w:val="16"/>
          <w:szCs w:val="16"/>
        </w:rPr>
        <w:t>백만원</w:t>
      </w:r>
      <w:r w:rsidRPr="00CB144C">
        <w:rPr>
          <w:rFonts w:asciiTheme="minorHAnsi" w:eastAsiaTheme="minorHAnsi" w:hAnsiTheme="minorHAnsi"/>
          <w:sz w:val="16"/>
          <w:szCs w:val="16"/>
        </w:rPr>
        <w:t>)</w:t>
      </w:r>
    </w:p>
    <w:tbl>
      <w:tblPr>
        <w:tblW w:w="9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1"/>
        <w:gridCol w:w="1046"/>
        <w:gridCol w:w="992"/>
        <w:gridCol w:w="1276"/>
        <w:gridCol w:w="1134"/>
        <w:gridCol w:w="703"/>
        <w:gridCol w:w="1312"/>
        <w:gridCol w:w="1476"/>
      </w:tblGrid>
      <w:tr w:rsidR="00540C72" w:rsidRPr="00974953" w14:paraId="1206B82C" w14:textId="77777777" w:rsidTr="00974953">
        <w:trPr>
          <w:trHeight w:val="258"/>
        </w:trPr>
        <w:tc>
          <w:tcPr>
            <w:tcW w:w="1081" w:type="dxa"/>
            <w:shd w:val="clear" w:color="auto" w:fill="404040"/>
            <w:vAlign w:val="center"/>
          </w:tcPr>
          <w:p w14:paraId="1206B824"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b/>
                <w:bCs/>
                <w:color w:val="FFFFFF"/>
                <w:sz w:val="16"/>
                <w:szCs w:val="14"/>
              </w:rPr>
            </w:pPr>
            <w:r w:rsidRPr="00974953">
              <w:rPr>
                <w:rFonts w:asciiTheme="minorHAnsi" w:eastAsiaTheme="minorHAnsi" w:hAnsiTheme="minorHAnsi" w:cs="굴림"/>
                <w:b/>
                <w:bCs/>
                <w:color w:val="FFFFFF"/>
                <w:sz w:val="16"/>
                <w:szCs w:val="14"/>
              </w:rPr>
              <w:t>날짜</w:t>
            </w:r>
          </w:p>
        </w:tc>
        <w:tc>
          <w:tcPr>
            <w:tcW w:w="1046" w:type="dxa"/>
            <w:shd w:val="clear" w:color="auto" w:fill="404040"/>
            <w:vAlign w:val="center"/>
          </w:tcPr>
          <w:p w14:paraId="1206B825"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b/>
                <w:bCs/>
                <w:color w:val="FFFFFF"/>
                <w:sz w:val="16"/>
                <w:szCs w:val="14"/>
              </w:rPr>
            </w:pPr>
            <w:r w:rsidRPr="00974953">
              <w:rPr>
                <w:rFonts w:asciiTheme="minorHAnsi" w:eastAsiaTheme="minorHAnsi" w:hAnsiTheme="minorHAnsi" w:cs="굴림"/>
                <w:b/>
                <w:bCs/>
                <w:color w:val="FFFFFF"/>
                <w:sz w:val="16"/>
                <w:szCs w:val="14"/>
              </w:rPr>
              <w:t>주식수</w:t>
            </w:r>
          </w:p>
        </w:tc>
        <w:tc>
          <w:tcPr>
            <w:tcW w:w="992" w:type="dxa"/>
            <w:shd w:val="clear" w:color="auto" w:fill="404040"/>
            <w:vAlign w:val="center"/>
          </w:tcPr>
          <w:p w14:paraId="1206B826"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b/>
                <w:bCs/>
                <w:color w:val="FFFFFF"/>
                <w:sz w:val="16"/>
                <w:szCs w:val="14"/>
              </w:rPr>
            </w:pPr>
            <w:r w:rsidRPr="00974953">
              <w:rPr>
                <w:rFonts w:asciiTheme="minorHAnsi" w:eastAsiaTheme="minorHAnsi" w:hAnsiTheme="minorHAnsi" w:cs="굴림"/>
                <w:b/>
                <w:bCs/>
                <w:color w:val="FFFFFF"/>
                <w:sz w:val="16"/>
                <w:szCs w:val="14"/>
              </w:rPr>
              <w:t>액면가액</w:t>
            </w:r>
          </w:p>
        </w:tc>
        <w:tc>
          <w:tcPr>
            <w:tcW w:w="1276" w:type="dxa"/>
            <w:shd w:val="clear" w:color="auto" w:fill="404040"/>
            <w:vAlign w:val="center"/>
          </w:tcPr>
          <w:p w14:paraId="1206B827"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b/>
                <w:bCs/>
                <w:color w:val="FFFFFF"/>
                <w:sz w:val="16"/>
                <w:szCs w:val="14"/>
              </w:rPr>
            </w:pPr>
            <w:r w:rsidRPr="00974953">
              <w:rPr>
                <w:rFonts w:asciiTheme="minorHAnsi" w:eastAsiaTheme="minorHAnsi" w:hAnsiTheme="minorHAnsi" w:cs="굴림"/>
                <w:b/>
                <w:bCs/>
                <w:color w:val="FFFFFF"/>
                <w:sz w:val="16"/>
                <w:szCs w:val="14"/>
              </w:rPr>
              <w:t>증자금액</w:t>
            </w:r>
          </w:p>
        </w:tc>
        <w:tc>
          <w:tcPr>
            <w:tcW w:w="1134" w:type="dxa"/>
            <w:shd w:val="clear" w:color="auto" w:fill="404040"/>
            <w:vAlign w:val="center"/>
          </w:tcPr>
          <w:p w14:paraId="1206B828"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b/>
                <w:bCs/>
                <w:color w:val="FFFFFF"/>
                <w:sz w:val="16"/>
                <w:szCs w:val="14"/>
              </w:rPr>
            </w:pPr>
            <w:r w:rsidRPr="00974953">
              <w:rPr>
                <w:rFonts w:asciiTheme="minorHAnsi" w:eastAsiaTheme="minorHAnsi" w:hAnsiTheme="minorHAnsi" w:cs="굴림"/>
                <w:b/>
                <w:bCs/>
                <w:color w:val="FFFFFF"/>
                <w:sz w:val="16"/>
                <w:szCs w:val="14"/>
              </w:rPr>
              <w:t>자본금</w:t>
            </w:r>
          </w:p>
        </w:tc>
        <w:tc>
          <w:tcPr>
            <w:tcW w:w="703" w:type="dxa"/>
            <w:shd w:val="clear" w:color="auto" w:fill="404040"/>
            <w:vAlign w:val="center"/>
          </w:tcPr>
          <w:p w14:paraId="1206B829"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b/>
                <w:bCs/>
                <w:color w:val="FFFFFF"/>
                <w:sz w:val="16"/>
                <w:szCs w:val="14"/>
              </w:rPr>
            </w:pPr>
            <w:proofErr w:type="spellStart"/>
            <w:r w:rsidRPr="00974953">
              <w:rPr>
                <w:rFonts w:asciiTheme="minorHAnsi" w:eastAsiaTheme="minorHAnsi" w:hAnsiTheme="minorHAnsi" w:cs="굴림"/>
                <w:b/>
                <w:bCs/>
                <w:color w:val="FFFFFF"/>
                <w:sz w:val="16"/>
                <w:szCs w:val="14"/>
              </w:rPr>
              <w:t>발행가</w:t>
            </w:r>
            <w:proofErr w:type="spellEnd"/>
          </w:p>
        </w:tc>
        <w:tc>
          <w:tcPr>
            <w:tcW w:w="1312" w:type="dxa"/>
            <w:shd w:val="clear" w:color="auto" w:fill="404040"/>
            <w:vAlign w:val="center"/>
          </w:tcPr>
          <w:p w14:paraId="1206B82A"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b/>
                <w:bCs/>
                <w:color w:val="FFFFFF"/>
                <w:sz w:val="16"/>
                <w:szCs w:val="14"/>
              </w:rPr>
            </w:pPr>
            <w:r w:rsidRPr="00974953">
              <w:rPr>
                <w:rFonts w:asciiTheme="minorHAnsi" w:eastAsiaTheme="minorHAnsi" w:hAnsiTheme="minorHAnsi" w:cs="굴림"/>
                <w:b/>
                <w:bCs/>
                <w:color w:val="FFFFFF"/>
                <w:sz w:val="16"/>
                <w:szCs w:val="14"/>
              </w:rPr>
              <w:t>구분</w:t>
            </w:r>
          </w:p>
        </w:tc>
        <w:tc>
          <w:tcPr>
            <w:tcW w:w="1476" w:type="dxa"/>
            <w:shd w:val="clear" w:color="auto" w:fill="404040"/>
            <w:vAlign w:val="center"/>
          </w:tcPr>
          <w:p w14:paraId="1206B82B"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b/>
                <w:bCs/>
                <w:color w:val="FFFFFF"/>
                <w:sz w:val="16"/>
                <w:szCs w:val="14"/>
              </w:rPr>
            </w:pPr>
            <w:r w:rsidRPr="00974953">
              <w:rPr>
                <w:rFonts w:asciiTheme="minorHAnsi" w:eastAsiaTheme="minorHAnsi" w:hAnsiTheme="minorHAnsi" w:cs="굴림"/>
                <w:b/>
                <w:bCs/>
                <w:color w:val="FFFFFF"/>
                <w:sz w:val="16"/>
                <w:szCs w:val="14"/>
              </w:rPr>
              <w:t>주체</w:t>
            </w:r>
          </w:p>
        </w:tc>
      </w:tr>
      <w:tr w:rsidR="00540C72" w:rsidRPr="00974953" w14:paraId="1206B835" w14:textId="77777777" w:rsidTr="00974953">
        <w:trPr>
          <w:trHeight w:val="302"/>
        </w:trPr>
        <w:tc>
          <w:tcPr>
            <w:tcW w:w="1081" w:type="dxa"/>
            <w:shd w:val="clear" w:color="auto" w:fill="BFBFBF" w:themeFill="background1" w:themeFillShade="BF"/>
            <w:vAlign w:val="center"/>
          </w:tcPr>
          <w:p w14:paraId="1206B82D"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b/>
                <w:sz w:val="16"/>
                <w:szCs w:val="14"/>
              </w:rPr>
            </w:pPr>
            <w:r w:rsidRPr="00974953">
              <w:rPr>
                <w:rFonts w:asciiTheme="minorHAnsi" w:eastAsiaTheme="minorHAnsi" w:hAnsiTheme="minorHAnsi" w:cs="굴림"/>
                <w:b/>
                <w:sz w:val="16"/>
                <w:szCs w:val="14"/>
              </w:rPr>
              <w:t>2012.12</w:t>
            </w:r>
            <w:r w:rsidR="00873697" w:rsidRPr="00974953">
              <w:rPr>
                <w:rFonts w:asciiTheme="minorHAnsi" w:eastAsiaTheme="minorHAnsi" w:hAnsiTheme="minorHAnsi" w:cs="굴림"/>
                <w:b/>
                <w:sz w:val="16"/>
                <w:szCs w:val="14"/>
              </w:rPr>
              <w:t>.</w:t>
            </w:r>
          </w:p>
        </w:tc>
        <w:tc>
          <w:tcPr>
            <w:tcW w:w="1046" w:type="dxa"/>
            <w:vAlign w:val="center"/>
          </w:tcPr>
          <w:p w14:paraId="1206B82E" w14:textId="77777777" w:rsidR="00540C72" w:rsidRPr="00974953" w:rsidRDefault="00540C72" w:rsidP="00974953">
            <w:pPr>
              <w:widowControl/>
              <w:wordWrap/>
              <w:autoSpaceDE/>
              <w:autoSpaceDN/>
              <w:spacing w:line="276" w:lineRule="auto"/>
              <w:jc w:val="right"/>
              <w:rPr>
                <w:rFonts w:asciiTheme="minorHAnsi" w:eastAsiaTheme="minorHAnsi" w:hAnsiTheme="minorHAnsi" w:cs="굴림"/>
                <w:sz w:val="16"/>
                <w:szCs w:val="14"/>
              </w:rPr>
            </w:pPr>
            <w:r w:rsidRPr="00974953">
              <w:rPr>
                <w:rFonts w:asciiTheme="minorHAnsi" w:eastAsiaTheme="minorHAnsi" w:hAnsiTheme="minorHAnsi" w:cs="굴림"/>
                <w:sz w:val="16"/>
                <w:szCs w:val="14"/>
              </w:rPr>
              <w:t>199,980</w:t>
            </w:r>
          </w:p>
        </w:tc>
        <w:tc>
          <w:tcPr>
            <w:tcW w:w="992" w:type="dxa"/>
            <w:vAlign w:val="center"/>
          </w:tcPr>
          <w:p w14:paraId="1206B82F" w14:textId="77777777" w:rsidR="00540C72" w:rsidRPr="00974953" w:rsidRDefault="00540C72" w:rsidP="00974953">
            <w:pPr>
              <w:wordWrap/>
              <w:spacing w:line="276" w:lineRule="auto"/>
              <w:jc w:val="right"/>
              <w:rPr>
                <w:rFonts w:asciiTheme="minorHAnsi" w:eastAsiaTheme="minorHAnsi" w:hAnsiTheme="minorHAnsi" w:cs="굴림"/>
                <w:sz w:val="16"/>
                <w:szCs w:val="14"/>
              </w:rPr>
            </w:pPr>
            <w:r w:rsidRPr="00974953">
              <w:rPr>
                <w:rFonts w:asciiTheme="minorHAnsi" w:eastAsiaTheme="minorHAnsi" w:hAnsiTheme="minorHAnsi" w:cs="굴림"/>
                <w:sz w:val="16"/>
                <w:szCs w:val="14"/>
              </w:rPr>
              <w:t>5,000</w:t>
            </w:r>
          </w:p>
        </w:tc>
        <w:tc>
          <w:tcPr>
            <w:tcW w:w="1276" w:type="dxa"/>
            <w:vAlign w:val="center"/>
          </w:tcPr>
          <w:p w14:paraId="1206B830" w14:textId="77777777" w:rsidR="00540C72" w:rsidRPr="00974953" w:rsidRDefault="00CB144C" w:rsidP="00974953">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sz w:val="16"/>
                <w:szCs w:val="14"/>
              </w:rPr>
              <w:t>999</w:t>
            </w:r>
          </w:p>
        </w:tc>
        <w:tc>
          <w:tcPr>
            <w:tcW w:w="1134" w:type="dxa"/>
            <w:vAlign w:val="center"/>
          </w:tcPr>
          <w:p w14:paraId="1206B831" w14:textId="77777777" w:rsidR="00540C72" w:rsidRPr="00974953" w:rsidRDefault="00CB144C" w:rsidP="00974953">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sz w:val="16"/>
                <w:szCs w:val="14"/>
              </w:rPr>
              <w:t>999</w:t>
            </w:r>
          </w:p>
        </w:tc>
        <w:tc>
          <w:tcPr>
            <w:tcW w:w="703" w:type="dxa"/>
            <w:vAlign w:val="center"/>
          </w:tcPr>
          <w:p w14:paraId="1206B832" w14:textId="77777777" w:rsidR="00540C72" w:rsidRPr="00974953" w:rsidRDefault="00540C72" w:rsidP="00974953">
            <w:pPr>
              <w:widowControl/>
              <w:wordWrap/>
              <w:autoSpaceDE/>
              <w:autoSpaceDN/>
              <w:spacing w:line="276" w:lineRule="auto"/>
              <w:jc w:val="right"/>
              <w:rPr>
                <w:rFonts w:asciiTheme="minorHAnsi" w:eastAsiaTheme="minorHAnsi" w:hAnsiTheme="minorHAnsi" w:cs="굴림"/>
                <w:sz w:val="16"/>
                <w:szCs w:val="14"/>
              </w:rPr>
            </w:pPr>
            <w:r w:rsidRPr="00974953">
              <w:rPr>
                <w:rFonts w:asciiTheme="minorHAnsi" w:eastAsiaTheme="minorHAnsi" w:hAnsiTheme="minorHAnsi" w:cs="굴림"/>
                <w:sz w:val="16"/>
                <w:szCs w:val="14"/>
              </w:rPr>
              <w:t>5,000</w:t>
            </w:r>
          </w:p>
        </w:tc>
        <w:tc>
          <w:tcPr>
            <w:tcW w:w="1312" w:type="dxa"/>
            <w:vAlign w:val="center"/>
          </w:tcPr>
          <w:p w14:paraId="1206B833"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sz w:val="16"/>
                <w:szCs w:val="14"/>
              </w:rPr>
            </w:pPr>
            <w:r w:rsidRPr="00974953">
              <w:rPr>
                <w:rFonts w:asciiTheme="minorHAnsi" w:eastAsiaTheme="minorHAnsi" w:hAnsiTheme="minorHAnsi" w:cs="굴림"/>
                <w:sz w:val="16"/>
                <w:szCs w:val="14"/>
              </w:rPr>
              <w:t>설립자본금</w:t>
            </w:r>
          </w:p>
        </w:tc>
        <w:tc>
          <w:tcPr>
            <w:tcW w:w="1476" w:type="dxa"/>
            <w:vAlign w:val="center"/>
          </w:tcPr>
          <w:p w14:paraId="1206B834"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sz w:val="16"/>
                <w:szCs w:val="12"/>
              </w:rPr>
            </w:pPr>
            <w:r w:rsidRPr="00974953">
              <w:rPr>
                <w:rFonts w:asciiTheme="minorHAnsi" w:eastAsiaTheme="minorHAnsi" w:hAnsiTheme="minorHAnsi" w:cs="굴림"/>
                <w:sz w:val="16"/>
                <w:szCs w:val="12"/>
              </w:rPr>
              <w:t>대표이사 외 1인</w:t>
            </w:r>
          </w:p>
        </w:tc>
      </w:tr>
      <w:tr w:rsidR="00540C72" w:rsidRPr="00974953" w14:paraId="1206B83E" w14:textId="77777777" w:rsidTr="00974953">
        <w:trPr>
          <w:trHeight w:val="302"/>
        </w:trPr>
        <w:tc>
          <w:tcPr>
            <w:tcW w:w="1081" w:type="dxa"/>
            <w:shd w:val="clear" w:color="auto" w:fill="BFBFBF" w:themeFill="background1" w:themeFillShade="BF"/>
            <w:vAlign w:val="center"/>
          </w:tcPr>
          <w:p w14:paraId="1206B836"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b/>
                <w:sz w:val="16"/>
                <w:szCs w:val="14"/>
              </w:rPr>
            </w:pPr>
            <w:r w:rsidRPr="00974953">
              <w:rPr>
                <w:rFonts w:asciiTheme="minorHAnsi" w:eastAsiaTheme="minorHAnsi" w:hAnsiTheme="minorHAnsi" w:cs="굴림"/>
                <w:b/>
                <w:sz w:val="16"/>
                <w:szCs w:val="14"/>
              </w:rPr>
              <w:t>2013.</w:t>
            </w:r>
            <w:r w:rsidR="00873697" w:rsidRPr="00974953">
              <w:rPr>
                <w:rFonts w:asciiTheme="minorHAnsi" w:eastAsiaTheme="minorHAnsi" w:hAnsiTheme="minorHAnsi" w:cs="굴림"/>
                <w:b/>
                <w:sz w:val="16"/>
                <w:szCs w:val="14"/>
              </w:rPr>
              <w:t>12</w:t>
            </w:r>
          </w:p>
        </w:tc>
        <w:tc>
          <w:tcPr>
            <w:tcW w:w="1046" w:type="dxa"/>
            <w:vAlign w:val="center"/>
          </w:tcPr>
          <w:p w14:paraId="1206B837" w14:textId="77777777" w:rsidR="00540C72" w:rsidRPr="00974953" w:rsidRDefault="00540C72" w:rsidP="00974953">
            <w:pPr>
              <w:widowControl/>
              <w:wordWrap/>
              <w:autoSpaceDE/>
              <w:autoSpaceDN/>
              <w:spacing w:line="276" w:lineRule="auto"/>
              <w:jc w:val="right"/>
              <w:rPr>
                <w:rFonts w:asciiTheme="minorHAnsi" w:eastAsiaTheme="minorHAnsi" w:hAnsiTheme="minorHAnsi" w:cs="굴림"/>
                <w:sz w:val="16"/>
                <w:szCs w:val="14"/>
              </w:rPr>
            </w:pPr>
            <w:r w:rsidRPr="00974953">
              <w:rPr>
                <w:rFonts w:asciiTheme="minorHAnsi" w:eastAsiaTheme="minorHAnsi" w:hAnsiTheme="minorHAnsi" w:cs="굴림"/>
                <w:sz w:val="16"/>
                <w:szCs w:val="14"/>
              </w:rPr>
              <w:t>40,200</w:t>
            </w:r>
          </w:p>
        </w:tc>
        <w:tc>
          <w:tcPr>
            <w:tcW w:w="992" w:type="dxa"/>
            <w:vAlign w:val="center"/>
          </w:tcPr>
          <w:p w14:paraId="1206B838" w14:textId="77777777" w:rsidR="00540C72" w:rsidRPr="00974953" w:rsidRDefault="00540C72" w:rsidP="00974953">
            <w:pPr>
              <w:wordWrap/>
              <w:spacing w:line="276" w:lineRule="auto"/>
              <w:jc w:val="right"/>
              <w:rPr>
                <w:rFonts w:asciiTheme="minorHAnsi" w:eastAsiaTheme="minorHAnsi" w:hAnsiTheme="minorHAnsi" w:cs="굴림"/>
                <w:sz w:val="16"/>
                <w:szCs w:val="14"/>
              </w:rPr>
            </w:pPr>
            <w:r w:rsidRPr="00974953">
              <w:rPr>
                <w:rFonts w:asciiTheme="minorHAnsi" w:eastAsiaTheme="minorHAnsi" w:hAnsiTheme="minorHAnsi" w:cs="굴림"/>
                <w:sz w:val="16"/>
                <w:szCs w:val="14"/>
              </w:rPr>
              <w:t>5,000</w:t>
            </w:r>
          </w:p>
        </w:tc>
        <w:tc>
          <w:tcPr>
            <w:tcW w:w="1276" w:type="dxa"/>
            <w:vAlign w:val="center"/>
          </w:tcPr>
          <w:p w14:paraId="1206B839" w14:textId="77777777" w:rsidR="00540C72" w:rsidRPr="00974953" w:rsidRDefault="00CB144C" w:rsidP="00974953">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sz w:val="16"/>
                <w:szCs w:val="14"/>
              </w:rPr>
              <w:t>200</w:t>
            </w:r>
          </w:p>
        </w:tc>
        <w:tc>
          <w:tcPr>
            <w:tcW w:w="1134" w:type="dxa"/>
            <w:vAlign w:val="center"/>
          </w:tcPr>
          <w:p w14:paraId="1206B83A" w14:textId="77777777" w:rsidR="00540C72" w:rsidRPr="00974953" w:rsidRDefault="00CB144C" w:rsidP="00974953">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sz w:val="16"/>
                <w:szCs w:val="14"/>
              </w:rPr>
              <w:t>1,200</w:t>
            </w:r>
          </w:p>
        </w:tc>
        <w:tc>
          <w:tcPr>
            <w:tcW w:w="703" w:type="dxa"/>
            <w:vAlign w:val="center"/>
          </w:tcPr>
          <w:p w14:paraId="1206B83B" w14:textId="77777777" w:rsidR="00540C72" w:rsidRPr="00974953" w:rsidRDefault="00540C72" w:rsidP="00974953">
            <w:pPr>
              <w:widowControl/>
              <w:wordWrap/>
              <w:autoSpaceDE/>
              <w:autoSpaceDN/>
              <w:spacing w:line="276" w:lineRule="auto"/>
              <w:jc w:val="right"/>
              <w:rPr>
                <w:rFonts w:asciiTheme="minorHAnsi" w:eastAsiaTheme="minorHAnsi" w:hAnsiTheme="minorHAnsi" w:cs="굴림"/>
                <w:sz w:val="16"/>
                <w:szCs w:val="14"/>
              </w:rPr>
            </w:pPr>
            <w:r w:rsidRPr="00974953">
              <w:rPr>
                <w:rFonts w:asciiTheme="minorHAnsi" w:eastAsiaTheme="minorHAnsi" w:hAnsiTheme="minorHAnsi" w:cs="굴림"/>
                <w:sz w:val="16"/>
                <w:szCs w:val="14"/>
              </w:rPr>
              <w:t>5,000</w:t>
            </w:r>
          </w:p>
        </w:tc>
        <w:tc>
          <w:tcPr>
            <w:tcW w:w="1312" w:type="dxa"/>
            <w:vAlign w:val="center"/>
          </w:tcPr>
          <w:p w14:paraId="1206B83C"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sz w:val="16"/>
                <w:szCs w:val="14"/>
              </w:rPr>
            </w:pPr>
            <w:r w:rsidRPr="00974953">
              <w:rPr>
                <w:rFonts w:asciiTheme="minorHAnsi" w:eastAsiaTheme="minorHAnsi" w:hAnsiTheme="minorHAnsi" w:cs="굴림"/>
                <w:sz w:val="16"/>
                <w:szCs w:val="14"/>
              </w:rPr>
              <w:t>유상증자</w:t>
            </w:r>
          </w:p>
        </w:tc>
        <w:tc>
          <w:tcPr>
            <w:tcW w:w="1476" w:type="dxa"/>
            <w:vAlign w:val="center"/>
          </w:tcPr>
          <w:p w14:paraId="1206B83D"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sz w:val="16"/>
                <w:szCs w:val="12"/>
              </w:rPr>
            </w:pPr>
            <w:r w:rsidRPr="00974953">
              <w:rPr>
                <w:rFonts w:asciiTheme="minorHAnsi" w:eastAsiaTheme="minorHAnsi" w:hAnsiTheme="minorHAnsi" w:cs="굴림"/>
                <w:sz w:val="16"/>
                <w:szCs w:val="12"/>
              </w:rPr>
              <w:t>대표이사 외 1인</w:t>
            </w:r>
          </w:p>
        </w:tc>
      </w:tr>
      <w:tr w:rsidR="00540C72" w:rsidRPr="00974953" w14:paraId="1206B847" w14:textId="77777777" w:rsidTr="00974953">
        <w:trPr>
          <w:trHeight w:val="302"/>
        </w:trPr>
        <w:tc>
          <w:tcPr>
            <w:tcW w:w="1081" w:type="dxa"/>
            <w:shd w:val="clear" w:color="auto" w:fill="BFBFBF" w:themeFill="background1" w:themeFillShade="BF"/>
            <w:vAlign w:val="center"/>
          </w:tcPr>
          <w:p w14:paraId="1206B83F"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b/>
                <w:sz w:val="16"/>
                <w:szCs w:val="14"/>
              </w:rPr>
            </w:pPr>
            <w:r w:rsidRPr="00974953">
              <w:rPr>
                <w:rFonts w:asciiTheme="minorHAnsi" w:eastAsiaTheme="minorHAnsi" w:hAnsiTheme="minorHAnsi" w:cs="굴림"/>
                <w:b/>
                <w:sz w:val="16"/>
                <w:szCs w:val="14"/>
              </w:rPr>
              <w:t>2014</w:t>
            </w:r>
            <w:r w:rsidR="00873697" w:rsidRPr="00974953">
              <w:rPr>
                <w:rFonts w:asciiTheme="minorHAnsi" w:eastAsiaTheme="minorHAnsi" w:hAnsiTheme="minorHAnsi" w:cs="굴림"/>
                <w:b/>
                <w:sz w:val="16"/>
                <w:szCs w:val="14"/>
              </w:rPr>
              <w:t>.11</w:t>
            </w:r>
          </w:p>
        </w:tc>
        <w:tc>
          <w:tcPr>
            <w:tcW w:w="1046" w:type="dxa"/>
            <w:vAlign w:val="center"/>
          </w:tcPr>
          <w:p w14:paraId="1206B840" w14:textId="77777777" w:rsidR="00540C72" w:rsidRPr="00974953" w:rsidRDefault="00CB144C" w:rsidP="00974953">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sz w:val="16"/>
                <w:szCs w:val="14"/>
              </w:rPr>
              <w:t>2,160,000</w:t>
            </w:r>
          </w:p>
        </w:tc>
        <w:tc>
          <w:tcPr>
            <w:tcW w:w="992" w:type="dxa"/>
            <w:vAlign w:val="center"/>
          </w:tcPr>
          <w:p w14:paraId="1206B841" w14:textId="77777777" w:rsidR="00540C72" w:rsidRPr="00974953" w:rsidRDefault="00540C72" w:rsidP="00974953">
            <w:pPr>
              <w:wordWrap/>
              <w:spacing w:line="276" w:lineRule="auto"/>
              <w:jc w:val="right"/>
              <w:rPr>
                <w:rFonts w:asciiTheme="minorHAnsi" w:eastAsiaTheme="minorHAnsi" w:hAnsiTheme="minorHAnsi" w:cs="굴림"/>
                <w:sz w:val="16"/>
                <w:szCs w:val="14"/>
              </w:rPr>
            </w:pPr>
            <w:r w:rsidRPr="00974953">
              <w:rPr>
                <w:rFonts w:asciiTheme="minorHAnsi" w:eastAsiaTheme="minorHAnsi" w:hAnsiTheme="minorHAnsi" w:cs="굴림"/>
                <w:sz w:val="16"/>
                <w:szCs w:val="14"/>
              </w:rPr>
              <w:t>500</w:t>
            </w:r>
          </w:p>
        </w:tc>
        <w:tc>
          <w:tcPr>
            <w:tcW w:w="1276" w:type="dxa"/>
            <w:vAlign w:val="center"/>
          </w:tcPr>
          <w:p w14:paraId="1206B842" w14:textId="77777777" w:rsidR="00540C72" w:rsidRPr="00974953" w:rsidRDefault="00540C72" w:rsidP="00974953">
            <w:pPr>
              <w:widowControl/>
              <w:wordWrap/>
              <w:autoSpaceDE/>
              <w:autoSpaceDN/>
              <w:spacing w:line="276" w:lineRule="auto"/>
              <w:jc w:val="right"/>
              <w:rPr>
                <w:rFonts w:asciiTheme="minorHAnsi" w:eastAsiaTheme="minorHAnsi" w:hAnsiTheme="minorHAnsi" w:cs="굴림"/>
                <w:sz w:val="16"/>
                <w:szCs w:val="14"/>
              </w:rPr>
            </w:pPr>
            <w:r w:rsidRPr="00974953">
              <w:rPr>
                <w:rFonts w:asciiTheme="minorHAnsi" w:eastAsiaTheme="minorHAnsi" w:hAnsiTheme="minorHAnsi" w:cs="굴림"/>
                <w:sz w:val="16"/>
                <w:szCs w:val="14"/>
              </w:rPr>
              <w:t>-</w:t>
            </w:r>
          </w:p>
        </w:tc>
        <w:tc>
          <w:tcPr>
            <w:tcW w:w="1134" w:type="dxa"/>
            <w:vAlign w:val="center"/>
          </w:tcPr>
          <w:p w14:paraId="1206B843" w14:textId="77777777" w:rsidR="00540C72" w:rsidRPr="00974953" w:rsidRDefault="00CB144C" w:rsidP="00974953">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sz w:val="16"/>
                <w:szCs w:val="14"/>
              </w:rPr>
              <w:t>1,200</w:t>
            </w:r>
          </w:p>
        </w:tc>
        <w:tc>
          <w:tcPr>
            <w:tcW w:w="703" w:type="dxa"/>
            <w:vAlign w:val="center"/>
          </w:tcPr>
          <w:p w14:paraId="1206B844" w14:textId="77777777" w:rsidR="00540C72" w:rsidRPr="00974953" w:rsidRDefault="00F41AD1" w:rsidP="00974953">
            <w:pPr>
              <w:widowControl/>
              <w:wordWrap/>
              <w:autoSpaceDE/>
              <w:autoSpaceDN/>
              <w:spacing w:line="276" w:lineRule="auto"/>
              <w:jc w:val="right"/>
              <w:rPr>
                <w:rFonts w:asciiTheme="minorHAnsi" w:eastAsiaTheme="minorHAnsi" w:hAnsiTheme="minorHAnsi" w:cs="굴림"/>
                <w:sz w:val="16"/>
                <w:szCs w:val="14"/>
              </w:rPr>
            </w:pPr>
            <w:r w:rsidRPr="00974953">
              <w:rPr>
                <w:rFonts w:asciiTheme="minorHAnsi" w:eastAsiaTheme="minorHAnsi" w:hAnsiTheme="minorHAnsi" w:cs="굴림"/>
                <w:sz w:val="16"/>
                <w:szCs w:val="14"/>
              </w:rPr>
              <w:t>-</w:t>
            </w:r>
          </w:p>
        </w:tc>
        <w:tc>
          <w:tcPr>
            <w:tcW w:w="1312" w:type="dxa"/>
            <w:vAlign w:val="center"/>
          </w:tcPr>
          <w:p w14:paraId="1206B845"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sz w:val="16"/>
                <w:szCs w:val="14"/>
              </w:rPr>
            </w:pPr>
            <w:proofErr w:type="spellStart"/>
            <w:r w:rsidRPr="00974953">
              <w:rPr>
                <w:rFonts w:asciiTheme="minorHAnsi" w:eastAsiaTheme="minorHAnsi" w:hAnsiTheme="minorHAnsi" w:cs="굴림"/>
                <w:sz w:val="16"/>
                <w:szCs w:val="14"/>
              </w:rPr>
              <w:t>액분</w:t>
            </w:r>
            <w:proofErr w:type="spellEnd"/>
            <w:r w:rsidR="00CB144C">
              <w:rPr>
                <w:rFonts w:asciiTheme="minorHAnsi" w:eastAsiaTheme="minorHAnsi" w:hAnsiTheme="minorHAnsi" w:cs="굴림" w:hint="eastAsia"/>
                <w:sz w:val="16"/>
                <w:szCs w:val="14"/>
              </w:rPr>
              <w:t>/</w:t>
            </w:r>
            <w:proofErr w:type="spellStart"/>
            <w:r w:rsidR="00CB144C">
              <w:rPr>
                <w:rFonts w:asciiTheme="minorHAnsi" w:eastAsiaTheme="minorHAnsi" w:hAnsiTheme="minorHAnsi" w:cs="굴림" w:hint="eastAsia"/>
                <w:sz w:val="16"/>
                <w:szCs w:val="14"/>
              </w:rPr>
              <w:t>무증</w:t>
            </w:r>
            <w:proofErr w:type="spellEnd"/>
          </w:p>
        </w:tc>
        <w:tc>
          <w:tcPr>
            <w:tcW w:w="1476" w:type="dxa"/>
            <w:vAlign w:val="center"/>
          </w:tcPr>
          <w:p w14:paraId="1206B846" w14:textId="77777777" w:rsidR="00540C72" w:rsidRPr="00974953" w:rsidRDefault="00540C72" w:rsidP="00974953">
            <w:pPr>
              <w:widowControl/>
              <w:wordWrap/>
              <w:autoSpaceDE/>
              <w:autoSpaceDN/>
              <w:spacing w:line="276" w:lineRule="auto"/>
              <w:jc w:val="center"/>
              <w:rPr>
                <w:rFonts w:asciiTheme="minorHAnsi" w:eastAsiaTheme="minorHAnsi" w:hAnsiTheme="minorHAnsi" w:cs="굴림"/>
                <w:sz w:val="16"/>
                <w:szCs w:val="12"/>
              </w:rPr>
            </w:pPr>
          </w:p>
        </w:tc>
      </w:tr>
      <w:tr w:rsidR="00CB144C" w:rsidRPr="00974953" w14:paraId="1206B850" w14:textId="77777777" w:rsidTr="00974953">
        <w:trPr>
          <w:trHeight w:val="302"/>
        </w:trPr>
        <w:tc>
          <w:tcPr>
            <w:tcW w:w="1081" w:type="dxa"/>
            <w:shd w:val="clear" w:color="auto" w:fill="BFBFBF" w:themeFill="background1" w:themeFillShade="BF"/>
            <w:vAlign w:val="center"/>
          </w:tcPr>
          <w:p w14:paraId="1206B848" w14:textId="77777777" w:rsidR="00CB144C" w:rsidRPr="00974953" w:rsidRDefault="00CB144C" w:rsidP="00974953">
            <w:pPr>
              <w:widowControl/>
              <w:wordWrap/>
              <w:autoSpaceDE/>
              <w:autoSpaceDN/>
              <w:spacing w:line="276" w:lineRule="auto"/>
              <w:jc w:val="center"/>
              <w:rPr>
                <w:rFonts w:asciiTheme="minorHAnsi" w:eastAsiaTheme="minorHAnsi" w:hAnsiTheme="minorHAnsi" w:cs="굴림"/>
                <w:b/>
                <w:sz w:val="16"/>
                <w:szCs w:val="14"/>
              </w:rPr>
            </w:pPr>
            <w:r>
              <w:rPr>
                <w:rFonts w:asciiTheme="minorHAnsi" w:eastAsiaTheme="minorHAnsi" w:hAnsiTheme="minorHAnsi" w:cs="굴림" w:hint="eastAsia"/>
                <w:b/>
                <w:sz w:val="16"/>
                <w:szCs w:val="14"/>
              </w:rPr>
              <w:t>2</w:t>
            </w:r>
            <w:r>
              <w:rPr>
                <w:rFonts w:asciiTheme="minorHAnsi" w:eastAsiaTheme="minorHAnsi" w:hAnsiTheme="minorHAnsi" w:cs="굴림"/>
                <w:b/>
                <w:sz w:val="16"/>
                <w:szCs w:val="14"/>
              </w:rPr>
              <w:t>015.10</w:t>
            </w:r>
          </w:p>
        </w:tc>
        <w:tc>
          <w:tcPr>
            <w:tcW w:w="1046" w:type="dxa"/>
            <w:vAlign w:val="center"/>
          </w:tcPr>
          <w:p w14:paraId="1206B849" w14:textId="77777777" w:rsidR="00CB144C" w:rsidRPr="00974953" w:rsidRDefault="00CB144C" w:rsidP="00974953">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hint="eastAsia"/>
                <w:sz w:val="16"/>
                <w:szCs w:val="14"/>
              </w:rPr>
              <w:t>3</w:t>
            </w:r>
            <w:r>
              <w:rPr>
                <w:rFonts w:asciiTheme="minorHAnsi" w:eastAsiaTheme="minorHAnsi" w:hAnsiTheme="minorHAnsi" w:cs="굴림"/>
                <w:sz w:val="16"/>
                <w:szCs w:val="14"/>
              </w:rPr>
              <w:t>57,142</w:t>
            </w:r>
          </w:p>
        </w:tc>
        <w:tc>
          <w:tcPr>
            <w:tcW w:w="992" w:type="dxa"/>
            <w:vAlign w:val="center"/>
          </w:tcPr>
          <w:p w14:paraId="1206B84A" w14:textId="77777777" w:rsidR="00CB144C" w:rsidRPr="00974953" w:rsidRDefault="00CB144C" w:rsidP="00974953">
            <w:pPr>
              <w:wordWrap/>
              <w:spacing w:line="276" w:lineRule="auto"/>
              <w:jc w:val="right"/>
              <w:rPr>
                <w:rFonts w:asciiTheme="minorHAnsi" w:eastAsiaTheme="minorHAnsi" w:hAnsiTheme="minorHAnsi" w:cs="굴림"/>
                <w:sz w:val="16"/>
                <w:szCs w:val="14"/>
              </w:rPr>
            </w:pPr>
            <w:r>
              <w:rPr>
                <w:rFonts w:asciiTheme="minorHAnsi" w:eastAsiaTheme="minorHAnsi" w:hAnsiTheme="minorHAnsi" w:cs="굴림" w:hint="eastAsia"/>
                <w:sz w:val="16"/>
                <w:szCs w:val="14"/>
              </w:rPr>
              <w:t>5</w:t>
            </w:r>
            <w:r>
              <w:rPr>
                <w:rFonts w:asciiTheme="minorHAnsi" w:eastAsiaTheme="minorHAnsi" w:hAnsiTheme="minorHAnsi" w:cs="굴림"/>
                <w:sz w:val="16"/>
                <w:szCs w:val="14"/>
              </w:rPr>
              <w:t>00</w:t>
            </w:r>
          </w:p>
        </w:tc>
        <w:tc>
          <w:tcPr>
            <w:tcW w:w="1276" w:type="dxa"/>
            <w:vAlign w:val="center"/>
          </w:tcPr>
          <w:p w14:paraId="1206B84B" w14:textId="77777777" w:rsidR="00CB144C" w:rsidRPr="00974953" w:rsidRDefault="00CB144C" w:rsidP="00974953">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hint="eastAsia"/>
                <w:sz w:val="16"/>
                <w:szCs w:val="14"/>
              </w:rPr>
              <w:t>1</w:t>
            </w:r>
            <w:r>
              <w:rPr>
                <w:rFonts w:asciiTheme="minorHAnsi" w:eastAsiaTheme="minorHAnsi" w:hAnsiTheme="minorHAnsi" w:cs="굴림"/>
                <w:sz w:val="16"/>
                <w:szCs w:val="14"/>
              </w:rPr>
              <w:t>,250</w:t>
            </w:r>
          </w:p>
        </w:tc>
        <w:tc>
          <w:tcPr>
            <w:tcW w:w="1134" w:type="dxa"/>
            <w:vAlign w:val="center"/>
          </w:tcPr>
          <w:p w14:paraId="1206B84C" w14:textId="77777777" w:rsidR="00CB144C" w:rsidRPr="00974953" w:rsidRDefault="00CB144C" w:rsidP="00974953">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hint="eastAsia"/>
                <w:sz w:val="16"/>
                <w:szCs w:val="14"/>
              </w:rPr>
              <w:t>1</w:t>
            </w:r>
            <w:r>
              <w:rPr>
                <w:rFonts w:asciiTheme="minorHAnsi" w:eastAsiaTheme="minorHAnsi" w:hAnsiTheme="minorHAnsi" w:cs="굴림"/>
                <w:sz w:val="16"/>
                <w:szCs w:val="14"/>
              </w:rPr>
              <w:t>,379</w:t>
            </w:r>
          </w:p>
        </w:tc>
        <w:tc>
          <w:tcPr>
            <w:tcW w:w="703" w:type="dxa"/>
            <w:vAlign w:val="center"/>
          </w:tcPr>
          <w:p w14:paraId="1206B84D" w14:textId="77777777" w:rsidR="00CB144C" w:rsidRPr="00974953" w:rsidRDefault="00CB144C" w:rsidP="00974953">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hint="eastAsia"/>
                <w:sz w:val="16"/>
                <w:szCs w:val="14"/>
              </w:rPr>
              <w:t>3</w:t>
            </w:r>
            <w:r>
              <w:rPr>
                <w:rFonts w:asciiTheme="minorHAnsi" w:eastAsiaTheme="minorHAnsi" w:hAnsiTheme="minorHAnsi" w:cs="굴림"/>
                <w:sz w:val="16"/>
                <w:szCs w:val="14"/>
              </w:rPr>
              <w:t>,500</w:t>
            </w:r>
          </w:p>
        </w:tc>
        <w:tc>
          <w:tcPr>
            <w:tcW w:w="1312" w:type="dxa"/>
            <w:vAlign w:val="center"/>
          </w:tcPr>
          <w:p w14:paraId="1206B84E" w14:textId="77777777" w:rsidR="00CB144C" w:rsidRPr="00974953" w:rsidRDefault="00CB144C" w:rsidP="00974953">
            <w:pPr>
              <w:widowControl/>
              <w:wordWrap/>
              <w:autoSpaceDE/>
              <w:autoSpaceDN/>
              <w:spacing w:line="276" w:lineRule="auto"/>
              <w:jc w:val="center"/>
              <w:rPr>
                <w:rFonts w:asciiTheme="minorHAnsi" w:eastAsiaTheme="minorHAnsi" w:hAnsiTheme="minorHAnsi" w:cs="굴림"/>
                <w:sz w:val="16"/>
                <w:szCs w:val="14"/>
              </w:rPr>
            </w:pPr>
            <w:r>
              <w:rPr>
                <w:rFonts w:asciiTheme="minorHAnsi" w:eastAsiaTheme="minorHAnsi" w:hAnsiTheme="minorHAnsi" w:cs="굴림" w:hint="eastAsia"/>
                <w:sz w:val="16"/>
                <w:szCs w:val="14"/>
              </w:rPr>
              <w:t>3자배정</w:t>
            </w:r>
          </w:p>
        </w:tc>
        <w:tc>
          <w:tcPr>
            <w:tcW w:w="1476" w:type="dxa"/>
            <w:vAlign w:val="center"/>
          </w:tcPr>
          <w:p w14:paraId="1206B84F" w14:textId="77777777" w:rsidR="00CB144C" w:rsidRPr="00974953" w:rsidRDefault="00CB144C" w:rsidP="00974953">
            <w:pPr>
              <w:widowControl/>
              <w:wordWrap/>
              <w:autoSpaceDE/>
              <w:autoSpaceDN/>
              <w:spacing w:line="276" w:lineRule="auto"/>
              <w:jc w:val="center"/>
              <w:rPr>
                <w:rFonts w:asciiTheme="minorHAnsi" w:eastAsiaTheme="minorHAnsi" w:hAnsiTheme="minorHAnsi" w:cs="굴림"/>
                <w:sz w:val="16"/>
                <w:szCs w:val="12"/>
              </w:rPr>
            </w:pPr>
            <w:r>
              <w:rPr>
                <w:rFonts w:asciiTheme="minorHAnsi" w:eastAsiaTheme="minorHAnsi" w:hAnsiTheme="minorHAnsi" w:cs="굴림" w:hint="eastAsia"/>
                <w:sz w:val="16"/>
                <w:szCs w:val="12"/>
              </w:rPr>
              <w:t>S</w:t>
            </w:r>
            <w:r>
              <w:rPr>
                <w:rFonts w:asciiTheme="minorHAnsi" w:eastAsiaTheme="minorHAnsi" w:hAnsiTheme="minorHAnsi" w:cs="굴림"/>
                <w:sz w:val="16"/>
                <w:szCs w:val="12"/>
              </w:rPr>
              <w:t>BIIK</w:t>
            </w:r>
          </w:p>
        </w:tc>
      </w:tr>
      <w:tr w:rsidR="00CB144C" w:rsidRPr="00974953" w14:paraId="1206B859" w14:textId="77777777" w:rsidTr="00974953">
        <w:trPr>
          <w:trHeight w:val="302"/>
        </w:trPr>
        <w:tc>
          <w:tcPr>
            <w:tcW w:w="1081" w:type="dxa"/>
            <w:shd w:val="clear" w:color="auto" w:fill="BFBFBF" w:themeFill="background1" w:themeFillShade="BF"/>
            <w:vAlign w:val="center"/>
          </w:tcPr>
          <w:p w14:paraId="1206B851" w14:textId="77777777" w:rsidR="00CB144C" w:rsidRPr="00974953" w:rsidRDefault="00CB144C" w:rsidP="00CB144C">
            <w:pPr>
              <w:widowControl/>
              <w:wordWrap/>
              <w:autoSpaceDE/>
              <w:autoSpaceDN/>
              <w:spacing w:line="276" w:lineRule="auto"/>
              <w:jc w:val="center"/>
              <w:rPr>
                <w:rFonts w:asciiTheme="minorHAnsi" w:eastAsiaTheme="minorHAnsi" w:hAnsiTheme="minorHAnsi" w:cs="굴림"/>
                <w:b/>
                <w:sz w:val="16"/>
                <w:szCs w:val="14"/>
              </w:rPr>
            </w:pPr>
            <w:r>
              <w:rPr>
                <w:rFonts w:asciiTheme="minorHAnsi" w:eastAsiaTheme="minorHAnsi" w:hAnsiTheme="minorHAnsi" w:cs="굴림" w:hint="eastAsia"/>
                <w:b/>
                <w:sz w:val="16"/>
                <w:szCs w:val="14"/>
              </w:rPr>
              <w:t>2</w:t>
            </w:r>
            <w:r>
              <w:rPr>
                <w:rFonts w:asciiTheme="minorHAnsi" w:eastAsiaTheme="minorHAnsi" w:hAnsiTheme="minorHAnsi" w:cs="굴림"/>
                <w:b/>
                <w:sz w:val="16"/>
                <w:szCs w:val="14"/>
              </w:rPr>
              <w:t>016.03</w:t>
            </w:r>
          </w:p>
        </w:tc>
        <w:tc>
          <w:tcPr>
            <w:tcW w:w="1046" w:type="dxa"/>
            <w:vAlign w:val="center"/>
          </w:tcPr>
          <w:p w14:paraId="1206B852" w14:textId="77777777" w:rsidR="00CB144C" w:rsidRPr="00974953" w:rsidRDefault="00CB144C" w:rsidP="00CB144C">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hint="eastAsia"/>
                <w:sz w:val="16"/>
                <w:szCs w:val="14"/>
              </w:rPr>
              <w:t>1</w:t>
            </w:r>
            <w:r>
              <w:rPr>
                <w:rFonts w:asciiTheme="minorHAnsi" w:eastAsiaTheme="minorHAnsi" w:hAnsiTheme="minorHAnsi" w:cs="굴림"/>
                <w:sz w:val="16"/>
                <w:szCs w:val="14"/>
              </w:rPr>
              <w:t>42,858</w:t>
            </w:r>
          </w:p>
        </w:tc>
        <w:tc>
          <w:tcPr>
            <w:tcW w:w="992" w:type="dxa"/>
            <w:vAlign w:val="center"/>
          </w:tcPr>
          <w:p w14:paraId="1206B853" w14:textId="77777777" w:rsidR="00CB144C" w:rsidRPr="00974953" w:rsidRDefault="00CB144C" w:rsidP="00CB144C">
            <w:pPr>
              <w:wordWrap/>
              <w:spacing w:line="276" w:lineRule="auto"/>
              <w:jc w:val="right"/>
              <w:rPr>
                <w:rFonts w:asciiTheme="minorHAnsi" w:eastAsiaTheme="minorHAnsi" w:hAnsiTheme="minorHAnsi" w:cs="굴림"/>
                <w:sz w:val="16"/>
                <w:szCs w:val="14"/>
              </w:rPr>
            </w:pPr>
            <w:r>
              <w:rPr>
                <w:rFonts w:asciiTheme="minorHAnsi" w:eastAsiaTheme="minorHAnsi" w:hAnsiTheme="minorHAnsi" w:cs="굴림" w:hint="eastAsia"/>
                <w:sz w:val="16"/>
                <w:szCs w:val="14"/>
              </w:rPr>
              <w:t>5</w:t>
            </w:r>
            <w:r>
              <w:rPr>
                <w:rFonts w:asciiTheme="minorHAnsi" w:eastAsiaTheme="minorHAnsi" w:hAnsiTheme="minorHAnsi" w:cs="굴림"/>
                <w:sz w:val="16"/>
                <w:szCs w:val="14"/>
              </w:rPr>
              <w:t>00</w:t>
            </w:r>
          </w:p>
        </w:tc>
        <w:tc>
          <w:tcPr>
            <w:tcW w:w="1276" w:type="dxa"/>
            <w:vAlign w:val="center"/>
          </w:tcPr>
          <w:p w14:paraId="1206B854" w14:textId="77777777" w:rsidR="00CB144C" w:rsidRPr="00974953" w:rsidRDefault="00CB144C" w:rsidP="00CB144C">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sz w:val="16"/>
                <w:szCs w:val="14"/>
              </w:rPr>
              <w:t>500</w:t>
            </w:r>
          </w:p>
        </w:tc>
        <w:tc>
          <w:tcPr>
            <w:tcW w:w="1134" w:type="dxa"/>
            <w:vAlign w:val="center"/>
          </w:tcPr>
          <w:p w14:paraId="1206B855" w14:textId="77777777" w:rsidR="00CB144C" w:rsidRPr="00974953" w:rsidRDefault="00CB144C" w:rsidP="00CB144C">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hint="eastAsia"/>
                <w:sz w:val="16"/>
                <w:szCs w:val="14"/>
              </w:rPr>
              <w:t>1</w:t>
            </w:r>
            <w:r>
              <w:rPr>
                <w:rFonts w:asciiTheme="minorHAnsi" w:eastAsiaTheme="minorHAnsi" w:hAnsiTheme="minorHAnsi" w:cs="굴림"/>
                <w:sz w:val="16"/>
                <w:szCs w:val="14"/>
              </w:rPr>
              <w:t>,450</w:t>
            </w:r>
          </w:p>
        </w:tc>
        <w:tc>
          <w:tcPr>
            <w:tcW w:w="703" w:type="dxa"/>
            <w:vAlign w:val="center"/>
          </w:tcPr>
          <w:p w14:paraId="1206B856" w14:textId="77777777" w:rsidR="00CB144C" w:rsidRPr="00974953" w:rsidRDefault="00CB144C" w:rsidP="00CB144C">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hint="eastAsia"/>
                <w:sz w:val="16"/>
                <w:szCs w:val="14"/>
              </w:rPr>
              <w:t>3</w:t>
            </w:r>
            <w:r>
              <w:rPr>
                <w:rFonts w:asciiTheme="minorHAnsi" w:eastAsiaTheme="minorHAnsi" w:hAnsiTheme="minorHAnsi" w:cs="굴림"/>
                <w:sz w:val="16"/>
                <w:szCs w:val="14"/>
              </w:rPr>
              <w:t>,500</w:t>
            </w:r>
          </w:p>
        </w:tc>
        <w:tc>
          <w:tcPr>
            <w:tcW w:w="1312" w:type="dxa"/>
            <w:vAlign w:val="center"/>
          </w:tcPr>
          <w:p w14:paraId="1206B857" w14:textId="77777777" w:rsidR="00CB144C" w:rsidRPr="00974953" w:rsidRDefault="00CB144C" w:rsidP="00CB144C">
            <w:pPr>
              <w:widowControl/>
              <w:wordWrap/>
              <w:autoSpaceDE/>
              <w:autoSpaceDN/>
              <w:spacing w:line="276" w:lineRule="auto"/>
              <w:jc w:val="center"/>
              <w:rPr>
                <w:rFonts w:asciiTheme="minorHAnsi" w:eastAsiaTheme="minorHAnsi" w:hAnsiTheme="minorHAnsi" w:cs="굴림"/>
                <w:sz w:val="16"/>
                <w:szCs w:val="14"/>
              </w:rPr>
            </w:pPr>
            <w:r>
              <w:rPr>
                <w:rFonts w:asciiTheme="minorHAnsi" w:eastAsiaTheme="minorHAnsi" w:hAnsiTheme="minorHAnsi" w:cs="굴림" w:hint="eastAsia"/>
                <w:sz w:val="16"/>
                <w:szCs w:val="14"/>
              </w:rPr>
              <w:t>3자배정</w:t>
            </w:r>
          </w:p>
        </w:tc>
        <w:tc>
          <w:tcPr>
            <w:tcW w:w="1476" w:type="dxa"/>
            <w:vAlign w:val="center"/>
          </w:tcPr>
          <w:p w14:paraId="1206B858" w14:textId="77777777" w:rsidR="00CB144C" w:rsidRPr="00974953" w:rsidRDefault="00CB144C" w:rsidP="00CB144C">
            <w:pPr>
              <w:widowControl/>
              <w:wordWrap/>
              <w:autoSpaceDE/>
              <w:autoSpaceDN/>
              <w:spacing w:line="276" w:lineRule="auto"/>
              <w:jc w:val="center"/>
              <w:rPr>
                <w:rFonts w:asciiTheme="minorHAnsi" w:eastAsiaTheme="minorHAnsi" w:hAnsiTheme="minorHAnsi" w:cs="굴림"/>
                <w:sz w:val="16"/>
                <w:szCs w:val="12"/>
              </w:rPr>
            </w:pPr>
            <w:proofErr w:type="spellStart"/>
            <w:r>
              <w:rPr>
                <w:rFonts w:asciiTheme="minorHAnsi" w:eastAsiaTheme="minorHAnsi" w:hAnsiTheme="minorHAnsi" w:cs="굴림" w:hint="eastAsia"/>
                <w:sz w:val="16"/>
                <w:szCs w:val="12"/>
              </w:rPr>
              <w:t>미래에셋</w:t>
            </w:r>
            <w:proofErr w:type="spellEnd"/>
          </w:p>
        </w:tc>
      </w:tr>
      <w:tr w:rsidR="00CB144C" w:rsidRPr="00974953" w14:paraId="1206B862" w14:textId="77777777" w:rsidTr="00974953">
        <w:trPr>
          <w:trHeight w:val="302"/>
        </w:trPr>
        <w:tc>
          <w:tcPr>
            <w:tcW w:w="1081" w:type="dxa"/>
            <w:shd w:val="clear" w:color="auto" w:fill="BFBFBF" w:themeFill="background1" w:themeFillShade="BF"/>
            <w:vAlign w:val="center"/>
          </w:tcPr>
          <w:p w14:paraId="1206B85A" w14:textId="77777777" w:rsidR="00CB144C" w:rsidRPr="00974953" w:rsidRDefault="00CB144C" w:rsidP="00CB144C">
            <w:pPr>
              <w:widowControl/>
              <w:wordWrap/>
              <w:autoSpaceDE/>
              <w:autoSpaceDN/>
              <w:spacing w:line="276" w:lineRule="auto"/>
              <w:jc w:val="center"/>
              <w:rPr>
                <w:rFonts w:asciiTheme="minorHAnsi" w:eastAsiaTheme="minorHAnsi" w:hAnsiTheme="minorHAnsi" w:cs="굴림"/>
                <w:b/>
                <w:sz w:val="16"/>
                <w:szCs w:val="14"/>
              </w:rPr>
            </w:pPr>
            <w:r>
              <w:rPr>
                <w:rFonts w:asciiTheme="minorHAnsi" w:eastAsiaTheme="minorHAnsi" w:hAnsiTheme="minorHAnsi" w:cs="굴림" w:hint="eastAsia"/>
                <w:b/>
                <w:sz w:val="16"/>
                <w:szCs w:val="14"/>
              </w:rPr>
              <w:t>2</w:t>
            </w:r>
            <w:r>
              <w:rPr>
                <w:rFonts w:asciiTheme="minorHAnsi" w:eastAsiaTheme="minorHAnsi" w:hAnsiTheme="minorHAnsi" w:cs="굴림"/>
                <w:b/>
                <w:sz w:val="16"/>
                <w:szCs w:val="14"/>
              </w:rPr>
              <w:t>016.07</w:t>
            </w:r>
          </w:p>
        </w:tc>
        <w:tc>
          <w:tcPr>
            <w:tcW w:w="1046" w:type="dxa"/>
            <w:vAlign w:val="center"/>
          </w:tcPr>
          <w:p w14:paraId="1206B85B" w14:textId="77777777" w:rsidR="00CB144C" w:rsidRPr="00974953" w:rsidRDefault="00CB144C" w:rsidP="00CB144C">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hint="eastAsia"/>
                <w:sz w:val="16"/>
                <w:szCs w:val="14"/>
              </w:rPr>
              <w:t>1</w:t>
            </w:r>
            <w:r>
              <w:rPr>
                <w:rFonts w:asciiTheme="minorHAnsi" w:eastAsiaTheme="minorHAnsi" w:hAnsiTheme="minorHAnsi" w:cs="굴림"/>
                <w:sz w:val="16"/>
                <w:szCs w:val="14"/>
              </w:rPr>
              <w:t>42,858</w:t>
            </w:r>
          </w:p>
        </w:tc>
        <w:tc>
          <w:tcPr>
            <w:tcW w:w="992" w:type="dxa"/>
            <w:vAlign w:val="center"/>
          </w:tcPr>
          <w:p w14:paraId="1206B85C" w14:textId="77777777" w:rsidR="00CB144C" w:rsidRPr="00974953" w:rsidRDefault="00CB144C" w:rsidP="00CB144C">
            <w:pPr>
              <w:wordWrap/>
              <w:spacing w:line="276" w:lineRule="auto"/>
              <w:jc w:val="right"/>
              <w:rPr>
                <w:rFonts w:asciiTheme="minorHAnsi" w:eastAsiaTheme="minorHAnsi" w:hAnsiTheme="minorHAnsi" w:cs="굴림"/>
                <w:sz w:val="16"/>
                <w:szCs w:val="14"/>
              </w:rPr>
            </w:pPr>
            <w:r>
              <w:rPr>
                <w:rFonts w:asciiTheme="minorHAnsi" w:eastAsiaTheme="minorHAnsi" w:hAnsiTheme="minorHAnsi" w:cs="굴림" w:hint="eastAsia"/>
                <w:sz w:val="16"/>
                <w:szCs w:val="14"/>
              </w:rPr>
              <w:t>5</w:t>
            </w:r>
            <w:r>
              <w:rPr>
                <w:rFonts w:asciiTheme="minorHAnsi" w:eastAsiaTheme="minorHAnsi" w:hAnsiTheme="minorHAnsi" w:cs="굴림"/>
                <w:sz w:val="16"/>
                <w:szCs w:val="14"/>
              </w:rPr>
              <w:t>00</w:t>
            </w:r>
          </w:p>
        </w:tc>
        <w:tc>
          <w:tcPr>
            <w:tcW w:w="1276" w:type="dxa"/>
            <w:vAlign w:val="center"/>
          </w:tcPr>
          <w:p w14:paraId="1206B85D" w14:textId="77777777" w:rsidR="00CB144C" w:rsidRPr="00974953" w:rsidRDefault="00CB144C" w:rsidP="00CB144C">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sz w:val="16"/>
                <w:szCs w:val="14"/>
              </w:rPr>
              <w:t>500</w:t>
            </w:r>
          </w:p>
        </w:tc>
        <w:tc>
          <w:tcPr>
            <w:tcW w:w="1134" w:type="dxa"/>
            <w:vAlign w:val="center"/>
          </w:tcPr>
          <w:p w14:paraId="1206B85E" w14:textId="77777777" w:rsidR="00CB144C" w:rsidRPr="00974953" w:rsidRDefault="00CB144C" w:rsidP="00CB144C">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hint="eastAsia"/>
                <w:sz w:val="16"/>
                <w:szCs w:val="14"/>
              </w:rPr>
              <w:t>1</w:t>
            </w:r>
            <w:r>
              <w:rPr>
                <w:rFonts w:asciiTheme="minorHAnsi" w:eastAsiaTheme="minorHAnsi" w:hAnsiTheme="minorHAnsi" w:cs="굴림"/>
                <w:sz w:val="16"/>
                <w:szCs w:val="14"/>
              </w:rPr>
              <w:t>,521</w:t>
            </w:r>
          </w:p>
        </w:tc>
        <w:tc>
          <w:tcPr>
            <w:tcW w:w="703" w:type="dxa"/>
            <w:vAlign w:val="center"/>
          </w:tcPr>
          <w:p w14:paraId="1206B85F" w14:textId="77777777" w:rsidR="00CB144C" w:rsidRPr="00974953" w:rsidRDefault="00CB144C" w:rsidP="00CB144C">
            <w:pPr>
              <w:widowControl/>
              <w:wordWrap/>
              <w:autoSpaceDE/>
              <w:autoSpaceDN/>
              <w:spacing w:line="276" w:lineRule="auto"/>
              <w:jc w:val="right"/>
              <w:rPr>
                <w:rFonts w:asciiTheme="minorHAnsi" w:eastAsiaTheme="minorHAnsi" w:hAnsiTheme="minorHAnsi" w:cs="굴림"/>
                <w:sz w:val="16"/>
                <w:szCs w:val="14"/>
              </w:rPr>
            </w:pPr>
            <w:r>
              <w:rPr>
                <w:rFonts w:asciiTheme="minorHAnsi" w:eastAsiaTheme="minorHAnsi" w:hAnsiTheme="minorHAnsi" w:cs="굴림" w:hint="eastAsia"/>
                <w:sz w:val="16"/>
                <w:szCs w:val="14"/>
              </w:rPr>
              <w:t>3</w:t>
            </w:r>
            <w:r>
              <w:rPr>
                <w:rFonts w:asciiTheme="minorHAnsi" w:eastAsiaTheme="minorHAnsi" w:hAnsiTheme="minorHAnsi" w:cs="굴림"/>
                <w:sz w:val="16"/>
                <w:szCs w:val="14"/>
              </w:rPr>
              <w:t>,500</w:t>
            </w:r>
          </w:p>
        </w:tc>
        <w:tc>
          <w:tcPr>
            <w:tcW w:w="1312" w:type="dxa"/>
            <w:vAlign w:val="center"/>
          </w:tcPr>
          <w:p w14:paraId="1206B860" w14:textId="77777777" w:rsidR="00CB144C" w:rsidRPr="00974953" w:rsidRDefault="00CB144C" w:rsidP="00CB144C">
            <w:pPr>
              <w:widowControl/>
              <w:wordWrap/>
              <w:autoSpaceDE/>
              <w:autoSpaceDN/>
              <w:spacing w:line="276" w:lineRule="auto"/>
              <w:jc w:val="center"/>
              <w:rPr>
                <w:rFonts w:asciiTheme="minorHAnsi" w:eastAsiaTheme="minorHAnsi" w:hAnsiTheme="minorHAnsi" w:cs="굴림"/>
                <w:sz w:val="16"/>
                <w:szCs w:val="14"/>
              </w:rPr>
            </w:pPr>
            <w:r>
              <w:rPr>
                <w:rFonts w:asciiTheme="minorHAnsi" w:eastAsiaTheme="minorHAnsi" w:hAnsiTheme="minorHAnsi" w:cs="굴림" w:hint="eastAsia"/>
                <w:sz w:val="16"/>
                <w:szCs w:val="14"/>
              </w:rPr>
              <w:t>3자배정</w:t>
            </w:r>
          </w:p>
        </w:tc>
        <w:tc>
          <w:tcPr>
            <w:tcW w:w="1476" w:type="dxa"/>
            <w:vAlign w:val="center"/>
          </w:tcPr>
          <w:p w14:paraId="1206B861" w14:textId="77777777" w:rsidR="00CB144C" w:rsidRPr="00974953" w:rsidRDefault="00CB144C" w:rsidP="00CB144C">
            <w:pPr>
              <w:widowControl/>
              <w:wordWrap/>
              <w:autoSpaceDE/>
              <w:autoSpaceDN/>
              <w:spacing w:line="276" w:lineRule="auto"/>
              <w:jc w:val="center"/>
              <w:rPr>
                <w:rFonts w:asciiTheme="minorHAnsi" w:eastAsiaTheme="minorHAnsi" w:hAnsiTheme="minorHAnsi" w:cs="굴림"/>
                <w:sz w:val="16"/>
                <w:szCs w:val="12"/>
              </w:rPr>
            </w:pPr>
            <w:r>
              <w:rPr>
                <w:rFonts w:asciiTheme="minorHAnsi" w:eastAsiaTheme="minorHAnsi" w:hAnsiTheme="minorHAnsi" w:cs="굴림" w:hint="eastAsia"/>
                <w:sz w:val="16"/>
                <w:szCs w:val="12"/>
              </w:rPr>
              <w:t>유니온</w:t>
            </w:r>
          </w:p>
        </w:tc>
      </w:tr>
      <w:tr w:rsidR="00CB144C" w:rsidRPr="00974953" w14:paraId="1206B86B" w14:textId="77777777" w:rsidTr="00974953">
        <w:trPr>
          <w:trHeight w:val="323"/>
        </w:trPr>
        <w:tc>
          <w:tcPr>
            <w:tcW w:w="1081" w:type="dxa"/>
            <w:shd w:val="clear" w:color="auto" w:fill="404040" w:themeFill="text1" w:themeFillTint="BF"/>
            <w:vAlign w:val="center"/>
          </w:tcPr>
          <w:p w14:paraId="1206B863" w14:textId="77777777" w:rsidR="00CB144C" w:rsidRPr="00974953" w:rsidRDefault="00CB144C" w:rsidP="00CB144C">
            <w:pPr>
              <w:widowControl/>
              <w:wordWrap/>
              <w:autoSpaceDE/>
              <w:autoSpaceDN/>
              <w:spacing w:line="276" w:lineRule="auto"/>
              <w:jc w:val="center"/>
              <w:rPr>
                <w:rFonts w:asciiTheme="minorHAnsi" w:eastAsiaTheme="minorHAnsi" w:hAnsiTheme="minorHAnsi" w:cs="굴림"/>
                <w:b/>
                <w:color w:val="FFFFFF" w:themeColor="background1"/>
                <w:sz w:val="16"/>
                <w:szCs w:val="14"/>
              </w:rPr>
            </w:pPr>
            <w:r w:rsidRPr="00974953">
              <w:rPr>
                <w:rFonts w:asciiTheme="minorHAnsi" w:eastAsiaTheme="minorHAnsi" w:hAnsiTheme="minorHAnsi" w:cs="굴림"/>
                <w:b/>
                <w:color w:val="FFFFFF" w:themeColor="background1"/>
                <w:sz w:val="16"/>
                <w:szCs w:val="14"/>
              </w:rPr>
              <w:t>계</w:t>
            </w:r>
          </w:p>
        </w:tc>
        <w:tc>
          <w:tcPr>
            <w:tcW w:w="1046" w:type="dxa"/>
            <w:vAlign w:val="center"/>
          </w:tcPr>
          <w:p w14:paraId="1206B864" w14:textId="77777777" w:rsidR="00CB144C" w:rsidRPr="00974953" w:rsidRDefault="00CB144C" w:rsidP="00CB144C">
            <w:pPr>
              <w:widowControl/>
              <w:wordWrap/>
              <w:autoSpaceDE/>
              <w:autoSpaceDN/>
              <w:spacing w:line="276" w:lineRule="auto"/>
              <w:jc w:val="right"/>
              <w:rPr>
                <w:rFonts w:asciiTheme="minorHAnsi" w:eastAsiaTheme="minorHAnsi" w:hAnsiTheme="minorHAnsi" w:cs="굴림"/>
                <w:b/>
                <w:sz w:val="16"/>
                <w:szCs w:val="14"/>
              </w:rPr>
            </w:pPr>
            <w:r>
              <w:rPr>
                <w:rFonts w:asciiTheme="minorHAnsi" w:eastAsiaTheme="minorHAnsi" w:hAnsiTheme="minorHAnsi" w:cs="굴림" w:hint="eastAsia"/>
                <w:b/>
                <w:sz w:val="16"/>
                <w:szCs w:val="14"/>
              </w:rPr>
              <w:t>3</w:t>
            </w:r>
            <w:r>
              <w:rPr>
                <w:rFonts w:asciiTheme="minorHAnsi" w:eastAsiaTheme="minorHAnsi" w:hAnsiTheme="minorHAnsi" w:cs="굴림"/>
                <w:b/>
                <w:sz w:val="16"/>
                <w:szCs w:val="14"/>
              </w:rPr>
              <w:t>,042,858</w:t>
            </w:r>
          </w:p>
        </w:tc>
        <w:tc>
          <w:tcPr>
            <w:tcW w:w="992" w:type="dxa"/>
            <w:vAlign w:val="center"/>
          </w:tcPr>
          <w:p w14:paraId="1206B865" w14:textId="77777777" w:rsidR="00CB144C" w:rsidRPr="00974953" w:rsidRDefault="00CB144C" w:rsidP="00CB144C">
            <w:pPr>
              <w:widowControl/>
              <w:wordWrap/>
              <w:autoSpaceDE/>
              <w:autoSpaceDN/>
              <w:spacing w:line="276" w:lineRule="auto"/>
              <w:jc w:val="right"/>
              <w:rPr>
                <w:rFonts w:asciiTheme="minorHAnsi" w:eastAsiaTheme="minorHAnsi" w:hAnsiTheme="minorHAnsi" w:cs="굴림"/>
                <w:b/>
                <w:sz w:val="16"/>
                <w:szCs w:val="14"/>
              </w:rPr>
            </w:pPr>
            <w:r w:rsidRPr="00974953">
              <w:rPr>
                <w:rFonts w:asciiTheme="minorHAnsi" w:eastAsiaTheme="minorHAnsi" w:hAnsiTheme="minorHAnsi" w:cs="굴림"/>
                <w:b/>
                <w:sz w:val="16"/>
                <w:szCs w:val="14"/>
              </w:rPr>
              <w:t>500</w:t>
            </w:r>
          </w:p>
        </w:tc>
        <w:tc>
          <w:tcPr>
            <w:tcW w:w="1276" w:type="dxa"/>
            <w:vAlign w:val="center"/>
          </w:tcPr>
          <w:p w14:paraId="1206B866" w14:textId="77777777" w:rsidR="00CB144C" w:rsidRPr="00974953" w:rsidRDefault="00CB144C" w:rsidP="00CB144C">
            <w:pPr>
              <w:widowControl/>
              <w:wordWrap/>
              <w:autoSpaceDE/>
              <w:autoSpaceDN/>
              <w:spacing w:line="276" w:lineRule="auto"/>
              <w:jc w:val="right"/>
              <w:rPr>
                <w:rFonts w:asciiTheme="minorHAnsi" w:eastAsiaTheme="minorHAnsi" w:hAnsiTheme="minorHAnsi" w:cs="굴림"/>
                <w:b/>
                <w:sz w:val="16"/>
                <w:szCs w:val="14"/>
              </w:rPr>
            </w:pPr>
            <w:r>
              <w:rPr>
                <w:rFonts w:asciiTheme="minorHAnsi" w:eastAsiaTheme="minorHAnsi" w:hAnsiTheme="minorHAnsi" w:cs="굴림"/>
                <w:b/>
                <w:sz w:val="16"/>
                <w:szCs w:val="14"/>
              </w:rPr>
              <w:t>3,449</w:t>
            </w:r>
          </w:p>
        </w:tc>
        <w:tc>
          <w:tcPr>
            <w:tcW w:w="1134" w:type="dxa"/>
            <w:vAlign w:val="center"/>
          </w:tcPr>
          <w:p w14:paraId="1206B867" w14:textId="77777777" w:rsidR="00CB144C" w:rsidRPr="00974953" w:rsidRDefault="00CB144C" w:rsidP="00CB144C">
            <w:pPr>
              <w:widowControl/>
              <w:wordWrap/>
              <w:autoSpaceDE/>
              <w:autoSpaceDN/>
              <w:spacing w:line="276" w:lineRule="auto"/>
              <w:jc w:val="right"/>
              <w:rPr>
                <w:rFonts w:asciiTheme="minorHAnsi" w:eastAsiaTheme="minorHAnsi" w:hAnsiTheme="minorHAnsi" w:cs="굴림"/>
                <w:b/>
                <w:sz w:val="16"/>
                <w:szCs w:val="14"/>
              </w:rPr>
            </w:pPr>
            <w:r>
              <w:rPr>
                <w:rFonts w:asciiTheme="minorHAnsi" w:eastAsiaTheme="minorHAnsi" w:hAnsiTheme="minorHAnsi" w:cs="굴림"/>
                <w:b/>
                <w:sz w:val="16"/>
                <w:szCs w:val="14"/>
              </w:rPr>
              <w:t>1,521</w:t>
            </w:r>
          </w:p>
        </w:tc>
        <w:tc>
          <w:tcPr>
            <w:tcW w:w="703" w:type="dxa"/>
            <w:vAlign w:val="center"/>
          </w:tcPr>
          <w:p w14:paraId="1206B868" w14:textId="77777777" w:rsidR="00CB144C" w:rsidRPr="00974953" w:rsidRDefault="00CB144C" w:rsidP="00CB144C">
            <w:pPr>
              <w:widowControl/>
              <w:wordWrap/>
              <w:autoSpaceDE/>
              <w:autoSpaceDN/>
              <w:spacing w:line="276" w:lineRule="auto"/>
              <w:jc w:val="right"/>
              <w:rPr>
                <w:rFonts w:asciiTheme="minorHAnsi" w:eastAsiaTheme="minorHAnsi" w:hAnsiTheme="minorHAnsi" w:cs="굴림"/>
                <w:b/>
                <w:sz w:val="16"/>
                <w:szCs w:val="14"/>
              </w:rPr>
            </w:pPr>
          </w:p>
        </w:tc>
        <w:tc>
          <w:tcPr>
            <w:tcW w:w="1312" w:type="dxa"/>
            <w:vAlign w:val="center"/>
          </w:tcPr>
          <w:p w14:paraId="1206B869" w14:textId="77777777" w:rsidR="00CB144C" w:rsidRPr="00974953" w:rsidRDefault="00CB144C" w:rsidP="00CB144C">
            <w:pPr>
              <w:widowControl/>
              <w:wordWrap/>
              <w:autoSpaceDE/>
              <w:autoSpaceDN/>
              <w:spacing w:line="276" w:lineRule="auto"/>
              <w:jc w:val="center"/>
              <w:rPr>
                <w:rFonts w:asciiTheme="minorHAnsi" w:eastAsiaTheme="minorHAnsi" w:hAnsiTheme="minorHAnsi" w:cs="굴림"/>
                <w:b/>
                <w:sz w:val="16"/>
                <w:szCs w:val="14"/>
              </w:rPr>
            </w:pPr>
          </w:p>
        </w:tc>
        <w:tc>
          <w:tcPr>
            <w:tcW w:w="1476" w:type="dxa"/>
            <w:vAlign w:val="center"/>
          </w:tcPr>
          <w:p w14:paraId="1206B86A" w14:textId="77777777" w:rsidR="00CB144C" w:rsidRPr="00974953" w:rsidRDefault="00CB144C" w:rsidP="00CB144C">
            <w:pPr>
              <w:widowControl/>
              <w:wordWrap/>
              <w:autoSpaceDE/>
              <w:autoSpaceDN/>
              <w:spacing w:line="276" w:lineRule="auto"/>
              <w:jc w:val="center"/>
              <w:rPr>
                <w:rFonts w:asciiTheme="minorHAnsi" w:eastAsiaTheme="minorHAnsi" w:hAnsiTheme="minorHAnsi" w:cs="굴림"/>
                <w:b/>
                <w:sz w:val="16"/>
                <w:szCs w:val="14"/>
              </w:rPr>
            </w:pPr>
          </w:p>
        </w:tc>
      </w:tr>
    </w:tbl>
    <w:p w14:paraId="1206B86C" w14:textId="77777777" w:rsidR="00EF487A" w:rsidRPr="00CB144C" w:rsidRDefault="00EF487A" w:rsidP="007D1A85">
      <w:pPr>
        <w:wordWrap/>
        <w:spacing w:line="276" w:lineRule="auto"/>
        <w:rPr>
          <w:rFonts w:asciiTheme="minorHAnsi" w:eastAsiaTheme="minorHAnsi" w:hAnsiTheme="minorHAnsi"/>
          <w:b/>
          <w:szCs w:val="24"/>
        </w:rPr>
      </w:pPr>
    </w:p>
    <w:p w14:paraId="1206B86D" w14:textId="77777777" w:rsidR="00CE3CB3" w:rsidRDefault="00CE3CB3">
      <w:pPr>
        <w:widowControl/>
        <w:wordWrap/>
        <w:autoSpaceDE/>
        <w:autoSpaceDN/>
        <w:jc w:val="left"/>
        <w:rPr>
          <w:rFonts w:asciiTheme="minorHAnsi" w:eastAsiaTheme="minorHAnsi" w:hAnsiTheme="minorHAnsi"/>
          <w:b/>
          <w:sz w:val="24"/>
          <w:szCs w:val="24"/>
        </w:rPr>
      </w:pPr>
      <w:r>
        <w:rPr>
          <w:rFonts w:asciiTheme="minorHAnsi" w:eastAsiaTheme="minorHAnsi" w:hAnsiTheme="minorHAnsi"/>
          <w:b/>
          <w:sz w:val="24"/>
          <w:szCs w:val="24"/>
        </w:rPr>
        <w:br w:type="page"/>
      </w:r>
    </w:p>
    <w:p w14:paraId="1206B86E" w14:textId="77777777" w:rsidR="00907900" w:rsidRPr="006A74FF" w:rsidRDefault="009E6891" w:rsidP="00CB144C">
      <w:pPr>
        <w:widowControl/>
        <w:wordWrap/>
        <w:autoSpaceDE/>
        <w:autoSpaceDN/>
        <w:jc w:val="left"/>
        <w:rPr>
          <w:rFonts w:asciiTheme="minorHAnsi" w:eastAsiaTheme="minorHAnsi" w:hAnsiTheme="minorHAnsi"/>
          <w:b/>
          <w:sz w:val="24"/>
          <w:szCs w:val="24"/>
        </w:rPr>
      </w:pPr>
      <w:r w:rsidRPr="00974953">
        <w:rPr>
          <w:rFonts w:asciiTheme="minorHAnsi" w:eastAsiaTheme="minorHAnsi" w:hAnsiTheme="minorHAnsi"/>
          <w:b/>
          <w:sz w:val="24"/>
          <w:szCs w:val="24"/>
        </w:rPr>
        <w:lastRenderedPageBreak/>
        <w:t>6. 재무 요약</w:t>
      </w:r>
    </w:p>
    <w:p w14:paraId="1206B86F" w14:textId="77777777" w:rsidR="00513BD6" w:rsidRDefault="009E6891" w:rsidP="00BB3B1A">
      <w:pPr>
        <w:wordWrap/>
        <w:spacing w:line="276" w:lineRule="auto"/>
        <w:ind w:firstLineChars="100" w:firstLine="200"/>
        <w:rPr>
          <w:rFonts w:asciiTheme="minorHAnsi" w:eastAsiaTheme="minorHAnsi" w:hAnsiTheme="minorHAnsi"/>
          <w:b/>
          <w:szCs w:val="20"/>
        </w:rPr>
      </w:pPr>
      <w:r w:rsidRPr="00974953">
        <w:rPr>
          <w:rFonts w:asciiTheme="minorHAnsi" w:eastAsiaTheme="minorHAnsi" w:hAnsiTheme="minorHAnsi"/>
          <w:b/>
          <w:szCs w:val="20"/>
        </w:rPr>
        <w:t xml:space="preserve">1) </w:t>
      </w:r>
      <w:r w:rsidR="00BB3B1A">
        <w:rPr>
          <w:rFonts w:asciiTheme="minorHAnsi" w:eastAsiaTheme="minorHAnsi" w:hAnsiTheme="minorHAnsi" w:hint="eastAsia"/>
          <w:b/>
          <w:szCs w:val="20"/>
        </w:rPr>
        <w:t>재무상태표 요약</w:t>
      </w:r>
    </w:p>
    <w:p w14:paraId="1206B870" w14:textId="77777777" w:rsidR="00BB3B1A" w:rsidRDefault="00BB3B1A" w:rsidP="00BB3B1A">
      <w:pPr>
        <w:wordWrap/>
        <w:spacing w:line="276" w:lineRule="auto"/>
        <w:ind w:firstLineChars="100" w:firstLine="200"/>
        <w:rPr>
          <w:rFonts w:asciiTheme="minorHAnsi" w:eastAsiaTheme="minorHAnsi" w:hAnsiTheme="minorHAnsi"/>
          <w:szCs w:val="20"/>
        </w:rPr>
      </w:pPr>
      <w:r w:rsidRPr="00BB3B1A">
        <w:rPr>
          <w:rFonts w:hint="eastAsia"/>
          <w:noProof/>
        </w:rPr>
        <w:drawing>
          <wp:inline distT="0" distB="0" distL="0" distR="0" wp14:anchorId="1206BCA7" wp14:editId="1206BCA8">
            <wp:extent cx="5851327" cy="767715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854" cy="7679154"/>
                    </a:xfrm>
                    <a:prstGeom prst="rect">
                      <a:avLst/>
                    </a:prstGeom>
                    <a:noFill/>
                    <a:ln>
                      <a:noFill/>
                    </a:ln>
                  </pic:spPr>
                </pic:pic>
              </a:graphicData>
            </a:graphic>
          </wp:inline>
        </w:drawing>
      </w:r>
    </w:p>
    <w:p w14:paraId="1206B871" w14:textId="77777777" w:rsidR="00BB3B1A" w:rsidRDefault="00BB3B1A">
      <w:pPr>
        <w:widowControl/>
        <w:wordWrap/>
        <w:autoSpaceDE/>
        <w:autoSpaceDN/>
        <w:jc w:val="left"/>
        <w:rPr>
          <w:rFonts w:asciiTheme="minorHAnsi" w:eastAsiaTheme="minorHAnsi" w:hAnsiTheme="minorHAnsi"/>
          <w:b/>
          <w:szCs w:val="20"/>
        </w:rPr>
      </w:pPr>
      <w:r>
        <w:rPr>
          <w:rFonts w:asciiTheme="minorHAnsi" w:eastAsiaTheme="minorHAnsi" w:hAnsiTheme="minorHAnsi"/>
          <w:b/>
          <w:szCs w:val="20"/>
        </w:rPr>
        <w:br w:type="page"/>
      </w:r>
    </w:p>
    <w:p w14:paraId="1206B872" w14:textId="77777777" w:rsidR="00C44EDD" w:rsidRDefault="009E6891" w:rsidP="00BB3B1A">
      <w:pPr>
        <w:wordWrap/>
        <w:spacing w:line="276" w:lineRule="auto"/>
        <w:ind w:firstLineChars="100" w:firstLine="200"/>
        <w:rPr>
          <w:rFonts w:asciiTheme="minorHAnsi" w:eastAsiaTheme="minorHAnsi" w:hAnsiTheme="minorHAnsi"/>
          <w:b/>
          <w:szCs w:val="20"/>
        </w:rPr>
      </w:pPr>
      <w:r w:rsidRPr="00974953">
        <w:rPr>
          <w:rFonts w:asciiTheme="minorHAnsi" w:eastAsiaTheme="minorHAnsi" w:hAnsiTheme="minorHAnsi"/>
          <w:b/>
          <w:szCs w:val="20"/>
        </w:rPr>
        <w:lastRenderedPageBreak/>
        <w:t xml:space="preserve">2) </w:t>
      </w:r>
      <w:r w:rsidR="00BB3B1A">
        <w:rPr>
          <w:rFonts w:asciiTheme="minorHAnsi" w:eastAsiaTheme="minorHAnsi" w:hAnsiTheme="minorHAnsi" w:hint="eastAsia"/>
          <w:b/>
          <w:szCs w:val="20"/>
        </w:rPr>
        <w:t xml:space="preserve">손익계산서 </w:t>
      </w:r>
      <w:r w:rsidRPr="00974953">
        <w:rPr>
          <w:rFonts w:asciiTheme="minorHAnsi" w:eastAsiaTheme="minorHAnsi" w:hAnsiTheme="minorHAnsi"/>
          <w:b/>
          <w:szCs w:val="20"/>
        </w:rPr>
        <w:t>요약</w:t>
      </w:r>
    </w:p>
    <w:p w14:paraId="1206B873" w14:textId="77777777" w:rsidR="00BB3B1A" w:rsidRDefault="00BB3B1A" w:rsidP="00BB3B1A">
      <w:pPr>
        <w:wordWrap/>
        <w:spacing w:line="276" w:lineRule="auto"/>
        <w:ind w:firstLineChars="100" w:firstLine="200"/>
        <w:rPr>
          <w:rFonts w:asciiTheme="minorHAnsi" w:eastAsiaTheme="minorHAnsi" w:hAnsiTheme="minorHAnsi"/>
          <w:b/>
          <w:szCs w:val="20"/>
        </w:rPr>
      </w:pPr>
      <w:r w:rsidRPr="00BB3B1A">
        <w:rPr>
          <w:rFonts w:hint="eastAsia"/>
          <w:noProof/>
        </w:rPr>
        <w:drawing>
          <wp:inline distT="0" distB="0" distL="0" distR="0" wp14:anchorId="1206BCA9" wp14:editId="1206BCAA">
            <wp:extent cx="5800725" cy="6410834"/>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1963" cy="6412202"/>
                    </a:xfrm>
                    <a:prstGeom prst="rect">
                      <a:avLst/>
                    </a:prstGeom>
                    <a:noFill/>
                    <a:ln>
                      <a:noFill/>
                    </a:ln>
                  </pic:spPr>
                </pic:pic>
              </a:graphicData>
            </a:graphic>
          </wp:inline>
        </w:drawing>
      </w:r>
    </w:p>
    <w:p w14:paraId="1206B874" w14:textId="77777777" w:rsidR="000912DB" w:rsidRPr="006A74FF" w:rsidRDefault="00BC0121" w:rsidP="007D1A85">
      <w:pPr>
        <w:wordWrap/>
        <w:spacing w:line="276" w:lineRule="auto"/>
        <w:rPr>
          <w:rFonts w:asciiTheme="minorHAnsi" w:eastAsiaTheme="minorHAnsi" w:hAnsiTheme="minorHAnsi"/>
          <w:b/>
          <w:sz w:val="32"/>
          <w:szCs w:val="32"/>
        </w:rPr>
      </w:pPr>
      <w:r w:rsidRPr="00974953">
        <w:rPr>
          <w:rFonts w:asciiTheme="minorHAnsi" w:eastAsiaTheme="minorHAnsi" w:hAnsiTheme="minorHAnsi"/>
          <w:b/>
          <w:sz w:val="32"/>
          <w:szCs w:val="32"/>
        </w:rPr>
        <w:br w:type="page"/>
      </w:r>
      <w:r w:rsidR="00BF45E9" w:rsidRPr="00974953">
        <w:rPr>
          <w:rFonts w:asciiTheme="minorHAnsi" w:eastAsiaTheme="minorHAnsi" w:hAnsiTheme="minorHAnsi"/>
          <w:b/>
          <w:sz w:val="32"/>
          <w:szCs w:val="32"/>
        </w:rPr>
        <w:lastRenderedPageBreak/>
        <w:t xml:space="preserve">III. </w:t>
      </w:r>
      <w:r w:rsidR="00495232" w:rsidRPr="00974953">
        <w:rPr>
          <w:rFonts w:asciiTheme="minorHAnsi" w:eastAsiaTheme="minorHAnsi" w:hAnsiTheme="minorHAnsi"/>
          <w:b/>
          <w:sz w:val="32"/>
          <w:szCs w:val="32"/>
        </w:rPr>
        <w:t xml:space="preserve">산업 및 </w:t>
      </w:r>
      <w:r w:rsidR="00BF45E9" w:rsidRPr="00974953">
        <w:rPr>
          <w:rFonts w:asciiTheme="minorHAnsi" w:eastAsiaTheme="minorHAnsi" w:hAnsiTheme="minorHAnsi"/>
          <w:b/>
          <w:sz w:val="32"/>
          <w:szCs w:val="32"/>
        </w:rPr>
        <w:t>시장분석</w:t>
      </w:r>
    </w:p>
    <w:p w14:paraId="1206B875" w14:textId="77777777" w:rsidR="00395FC3" w:rsidRPr="006A74FF" w:rsidRDefault="00F34BD8" w:rsidP="006A74FF">
      <w:pPr>
        <w:wordWrap/>
        <w:spacing w:line="276" w:lineRule="auto"/>
        <w:rPr>
          <w:rFonts w:asciiTheme="minorHAnsi" w:eastAsiaTheme="minorHAnsi" w:hAnsiTheme="minorHAnsi"/>
          <w:b/>
          <w:sz w:val="24"/>
          <w:szCs w:val="24"/>
        </w:rPr>
      </w:pPr>
      <w:r w:rsidRPr="00974953">
        <w:rPr>
          <w:rFonts w:asciiTheme="minorHAnsi" w:eastAsiaTheme="minorHAnsi" w:hAnsiTheme="minorHAnsi"/>
          <w:b/>
          <w:sz w:val="24"/>
          <w:szCs w:val="24"/>
        </w:rPr>
        <w:t xml:space="preserve">1. </w:t>
      </w:r>
      <w:r w:rsidR="00D04F33" w:rsidRPr="00974953">
        <w:rPr>
          <w:rFonts w:asciiTheme="minorHAnsi" w:eastAsiaTheme="minorHAnsi" w:hAnsiTheme="minorHAnsi"/>
          <w:b/>
          <w:sz w:val="24"/>
          <w:szCs w:val="24"/>
        </w:rPr>
        <w:t>영화 부가시장</w:t>
      </w:r>
      <w:r w:rsidR="00D517E2" w:rsidRPr="00974953">
        <w:rPr>
          <w:rFonts w:asciiTheme="minorHAnsi" w:eastAsiaTheme="minorHAnsi" w:hAnsiTheme="minorHAnsi"/>
          <w:sz w:val="24"/>
          <w:szCs w:val="24"/>
        </w:rPr>
        <w:t>[</w:t>
      </w:r>
      <w:r w:rsidR="00D517E2" w:rsidRPr="00974953">
        <w:rPr>
          <w:rFonts w:asciiTheme="minorHAnsi" w:eastAsiaTheme="minorHAnsi" w:hAnsiTheme="minorHAnsi"/>
          <w:sz w:val="22"/>
          <w:szCs w:val="24"/>
        </w:rPr>
        <w:t>≒디지털 온라인 시장</w:t>
      </w:r>
      <w:r w:rsidR="00D517E2" w:rsidRPr="00974953">
        <w:rPr>
          <w:rFonts w:asciiTheme="minorHAnsi" w:eastAsiaTheme="minorHAnsi" w:hAnsiTheme="minorHAnsi"/>
          <w:sz w:val="24"/>
          <w:szCs w:val="24"/>
        </w:rPr>
        <w:t>]</w:t>
      </w:r>
      <w:r w:rsidR="00CC3C23" w:rsidRPr="00974953">
        <w:rPr>
          <w:rFonts w:asciiTheme="minorHAnsi" w:eastAsiaTheme="minorHAnsi" w:hAnsiTheme="minorHAnsi"/>
          <w:b/>
          <w:sz w:val="24"/>
          <w:szCs w:val="24"/>
        </w:rPr>
        <w:t>의 개념</w:t>
      </w:r>
    </w:p>
    <w:p w14:paraId="1206B876" w14:textId="77777777" w:rsidR="00CC3C23" w:rsidRPr="00974953" w:rsidRDefault="00D04F33"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영화</w:t>
      </w:r>
      <w:r w:rsidR="00CC3C23" w:rsidRPr="00974953">
        <w:rPr>
          <w:rFonts w:asciiTheme="minorHAnsi" w:eastAsiaTheme="minorHAnsi" w:hAnsiTheme="minorHAnsi"/>
          <w:szCs w:val="20"/>
        </w:rPr>
        <w:t>의</w:t>
      </w:r>
      <w:r w:rsidRPr="00974953">
        <w:rPr>
          <w:rFonts w:asciiTheme="minorHAnsi" w:eastAsiaTheme="minorHAnsi" w:hAnsiTheme="minorHAnsi"/>
          <w:szCs w:val="20"/>
        </w:rPr>
        <w:t xml:space="preserve"> 상영시장</w:t>
      </w:r>
      <w:r w:rsidR="00CC3C23" w:rsidRPr="00974953">
        <w:rPr>
          <w:rFonts w:asciiTheme="minorHAnsi" w:eastAsiaTheme="minorHAnsi" w:hAnsiTheme="minorHAnsi"/>
          <w:szCs w:val="20"/>
        </w:rPr>
        <w:t>은</w:t>
      </w:r>
      <w:r w:rsidRPr="00974953">
        <w:rPr>
          <w:rFonts w:asciiTheme="minorHAnsi" w:eastAsiaTheme="minorHAnsi" w:hAnsiTheme="minorHAnsi"/>
          <w:szCs w:val="20"/>
        </w:rPr>
        <w:t xml:space="preserve"> 1차 시장(</w:t>
      </w:r>
      <w:r w:rsidR="00E85BE9">
        <w:rPr>
          <w:rFonts w:asciiTheme="minorHAnsi" w:eastAsiaTheme="minorHAnsi" w:hAnsiTheme="minorHAnsi" w:hint="eastAsia"/>
          <w:szCs w:val="20"/>
        </w:rPr>
        <w:t>p</w:t>
      </w:r>
      <w:r w:rsidRPr="00974953">
        <w:rPr>
          <w:rFonts w:asciiTheme="minorHAnsi" w:eastAsiaTheme="minorHAnsi" w:hAnsiTheme="minorHAnsi"/>
          <w:szCs w:val="20"/>
        </w:rPr>
        <w:t>rimary market)인 극장과 케이블</w:t>
      </w:r>
      <w:r w:rsidRPr="00974953">
        <w:rPr>
          <w:rFonts w:asciiTheme="minorHAnsi" w:eastAsiaTheme="minorHAnsi" w:hAnsiTheme="minorHAnsi"/>
          <w:szCs w:val="20"/>
        </w:rPr>
        <w:sym w:font="Wingdings" w:char="F09E"/>
      </w:r>
      <w:r w:rsidRPr="00974953">
        <w:rPr>
          <w:rFonts w:asciiTheme="minorHAnsi" w:eastAsiaTheme="minorHAnsi" w:hAnsiTheme="minorHAnsi"/>
          <w:szCs w:val="20"/>
        </w:rPr>
        <w:t>지상파</w:t>
      </w:r>
      <w:r w:rsidRPr="00974953">
        <w:rPr>
          <w:rFonts w:asciiTheme="minorHAnsi" w:eastAsiaTheme="minorHAnsi" w:hAnsiTheme="minorHAnsi"/>
          <w:szCs w:val="20"/>
        </w:rPr>
        <w:sym w:font="Wingdings" w:char="F09E"/>
      </w:r>
      <w:r w:rsidRPr="00974953">
        <w:rPr>
          <w:rFonts w:asciiTheme="minorHAnsi" w:eastAsiaTheme="minorHAnsi" w:hAnsiTheme="minorHAnsi"/>
          <w:szCs w:val="20"/>
        </w:rPr>
        <w:t>온라인</w:t>
      </w:r>
      <w:r w:rsidRPr="00974953">
        <w:rPr>
          <w:rFonts w:asciiTheme="minorHAnsi" w:eastAsiaTheme="minorHAnsi" w:hAnsiTheme="minorHAnsi"/>
          <w:szCs w:val="20"/>
        </w:rPr>
        <w:sym w:font="Wingdings" w:char="F09E"/>
      </w:r>
      <w:r w:rsidRPr="00974953">
        <w:rPr>
          <w:rFonts w:asciiTheme="minorHAnsi" w:eastAsiaTheme="minorHAnsi" w:hAnsiTheme="minorHAnsi"/>
          <w:szCs w:val="20"/>
        </w:rPr>
        <w:t>IPTV 등의 2차</w:t>
      </w:r>
      <w:r w:rsidR="00CC3C23" w:rsidRPr="00974953">
        <w:rPr>
          <w:rFonts w:asciiTheme="minorHAnsi" w:eastAsiaTheme="minorHAnsi" w:hAnsiTheme="minorHAnsi"/>
          <w:szCs w:val="20"/>
        </w:rPr>
        <w:t xml:space="preserve"> </w:t>
      </w:r>
      <w:r w:rsidRPr="00974953">
        <w:rPr>
          <w:rFonts w:asciiTheme="minorHAnsi" w:eastAsiaTheme="minorHAnsi" w:hAnsiTheme="minorHAnsi"/>
          <w:szCs w:val="20"/>
        </w:rPr>
        <w:t>시장</w:t>
      </w:r>
      <w:r w:rsidR="00CC3C23" w:rsidRPr="00974953">
        <w:rPr>
          <w:rFonts w:asciiTheme="minorHAnsi" w:eastAsiaTheme="minorHAnsi" w:hAnsiTheme="minorHAnsi"/>
          <w:szCs w:val="20"/>
        </w:rPr>
        <w:t>(secondary market) 혹은 부가시장</w:t>
      </w:r>
      <w:r w:rsidRPr="00974953">
        <w:rPr>
          <w:rFonts w:asciiTheme="minorHAnsi" w:eastAsiaTheme="minorHAnsi" w:hAnsiTheme="minorHAnsi"/>
          <w:szCs w:val="20"/>
        </w:rPr>
        <w:t>(</w:t>
      </w:r>
      <w:r w:rsidR="00CC3C23" w:rsidRPr="00974953">
        <w:rPr>
          <w:rFonts w:asciiTheme="minorHAnsi" w:eastAsiaTheme="minorHAnsi" w:hAnsiTheme="minorHAnsi"/>
          <w:szCs w:val="20"/>
        </w:rPr>
        <w:t>ancillary market)으로 구성됨</w:t>
      </w:r>
      <w:r w:rsidR="006A74FF">
        <w:rPr>
          <w:rFonts w:asciiTheme="minorHAnsi" w:eastAsiaTheme="minorHAnsi" w:hAnsiTheme="minorHAnsi" w:hint="eastAsia"/>
          <w:szCs w:val="20"/>
        </w:rPr>
        <w:t>.</w:t>
      </w:r>
    </w:p>
    <w:p w14:paraId="1206B877" w14:textId="77777777" w:rsidR="00CC3C23" w:rsidRPr="00974953" w:rsidRDefault="00CC3C23" w:rsidP="007D1A85">
      <w:pPr>
        <w:wordWrap/>
        <w:spacing w:line="276" w:lineRule="auto"/>
        <w:ind w:leftChars="100" w:left="566" w:hangingChars="183" w:hanging="366"/>
        <w:rPr>
          <w:rFonts w:asciiTheme="minorHAnsi" w:eastAsiaTheme="minorHAnsi" w:hAnsiTheme="minorHAnsi"/>
          <w:szCs w:val="20"/>
        </w:rPr>
      </w:pPr>
      <w:r w:rsidRPr="00974953">
        <w:rPr>
          <w:rFonts w:asciiTheme="minorHAnsi" w:eastAsiaTheme="minorHAnsi" w:hAnsiTheme="minorHAnsi"/>
          <w:szCs w:val="20"/>
        </w:rPr>
        <w:t xml:space="preserve">    (『영화 산업』(2014), 김미현 저, </w:t>
      </w:r>
      <w:proofErr w:type="spellStart"/>
      <w:r w:rsidRPr="00974953">
        <w:rPr>
          <w:rFonts w:asciiTheme="minorHAnsi" w:eastAsiaTheme="minorHAnsi" w:hAnsiTheme="minorHAnsi"/>
          <w:szCs w:val="20"/>
        </w:rPr>
        <w:t>커뮤니케이션북스</w:t>
      </w:r>
      <w:proofErr w:type="spellEnd"/>
      <w:r w:rsidRPr="00974953">
        <w:rPr>
          <w:rFonts w:asciiTheme="minorHAnsi" w:eastAsiaTheme="minorHAnsi" w:hAnsiTheme="minorHAnsi"/>
          <w:szCs w:val="20"/>
        </w:rPr>
        <w:t>)</w:t>
      </w:r>
    </w:p>
    <w:p w14:paraId="1206B878" w14:textId="77777777" w:rsidR="00395FC3" w:rsidRPr="00974953" w:rsidRDefault="00395FC3" w:rsidP="007D1A85">
      <w:pPr>
        <w:wordWrap/>
        <w:spacing w:line="276" w:lineRule="auto"/>
        <w:ind w:leftChars="100" w:left="566" w:hangingChars="183" w:hanging="366"/>
        <w:rPr>
          <w:rFonts w:asciiTheme="minorHAnsi" w:eastAsiaTheme="minorHAnsi" w:hAnsiTheme="minorHAnsi"/>
          <w:szCs w:val="20"/>
        </w:rPr>
      </w:pPr>
    </w:p>
    <w:p w14:paraId="1206B879" w14:textId="77777777" w:rsidR="00CC3C23" w:rsidRPr="00974953" w:rsidRDefault="00CC3C23"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부가시장이라는 용어는 "영화" </w:t>
      </w:r>
      <w:r w:rsidR="007177FE" w:rsidRPr="00974953">
        <w:rPr>
          <w:rFonts w:asciiTheme="minorHAnsi" w:eastAsiaTheme="minorHAnsi" w:hAnsiTheme="minorHAnsi"/>
          <w:szCs w:val="20"/>
        </w:rPr>
        <w:t>콘</w:t>
      </w:r>
      <w:r w:rsidRPr="00974953">
        <w:rPr>
          <w:rFonts w:asciiTheme="minorHAnsi" w:eastAsiaTheme="minorHAnsi" w:hAnsiTheme="minorHAnsi"/>
          <w:szCs w:val="20"/>
        </w:rPr>
        <w:t>텐츠를 극장 중심으로 사고하는 태도에서 나온 말</w:t>
      </w:r>
      <w:r w:rsidR="007177FE" w:rsidRPr="00974953">
        <w:rPr>
          <w:rFonts w:asciiTheme="minorHAnsi" w:eastAsiaTheme="minorHAnsi" w:hAnsiTheme="minorHAnsi"/>
          <w:szCs w:val="20"/>
        </w:rPr>
        <w:t>로서,</w:t>
      </w:r>
      <w:r w:rsidRPr="00974953">
        <w:rPr>
          <w:rFonts w:asciiTheme="minorHAnsi" w:eastAsiaTheme="minorHAnsi" w:hAnsiTheme="minorHAnsi"/>
          <w:szCs w:val="20"/>
        </w:rPr>
        <w:t xml:space="preserve"> </w:t>
      </w:r>
      <w:r w:rsidR="007177FE" w:rsidRPr="00974953">
        <w:rPr>
          <w:rFonts w:asciiTheme="minorHAnsi" w:eastAsiaTheme="minorHAnsi" w:hAnsiTheme="minorHAnsi"/>
          <w:szCs w:val="20"/>
        </w:rPr>
        <w:t>그</w:t>
      </w:r>
      <w:r w:rsidR="00907900" w:rsidRPr="00974953">
        <w:rPr>
          <w:rFonts w:asciiTheme="minorHAnsi" w:eastAsiaTheme="minorHAnsi" w:hAnsiTheme="minorHAnsi"/>
          <w:szCs w:val="20"/>
        </w:rPr>
        <w:t xml:space="preserve"> </w:t>
      </w:r>
      <w:r w:rsidR="007177FE" w:rsidRPr="00974953">
        <w:rPr>
          <w:rFonts w:asciiTheme="minorHAnsi" w:eastAsiaTheme="minorHAnsi" w:hAnsiTheme="minorHAnsi"/>
          <w:szCs w:val="20"/>
        </w:rPr>
        <w:t xml:space="preserve">동안 </w:t>
      </w:r>
      <w:r w:rsidRPr="00974953">
        <w:rPr>
          <w:rFonts w:asciiTheme="minorHAnsi" w:eastAsiaTheme="minorHAnsi" w:hAnsiTheme="minorHAnsi"/>
          <w:szCs w:val="20"/>
        </w:rPr>
        <w:t xml:space="preserve">극장 종영 이후에 부가적으로 발생하는 수익을 창출하는 시장이라는 </w:t>
      </w:r>
      <w:r w:rsidR="007177FE" w:rsidRPr="00974953">
        <w:rPr>
          <w:rFonts w:asciiTheme="minorHAnsi" w:eastAsiaTheme="minorHAnsi" w:hAnsiTheme="minorHAnsi"/>
          <w:szCs w:val="20"/>
        </w:rPr>
        <w:t>의미로 관행적으로 불러왔으나, 최근에는 현재의 시장을 설명하는데 적합한 표현인 "디지털 온라인 시장"</w:t>
      </w:r>
      <w:proofErr w:type="spellStart"/>
      <w:r w:rsidR="007177FE" w:rsidRPr="00974953">
        <w:rPr>
          <w:rFonts w:asciiTheme="minorHAnsi" w:eastAsiaTheme="minorHAnsi" w:hAnsiTheme="minorHAnsi"/>
          <w:szCs w:val="20"/>
        </w:rPr>
        <w:t>으로</w:t>
      </w:r>
      <w:r w:rsidR="00395FC3" w:rsidRPr="00974953">
        <w:rPr>
          <w:rFonts w:asciiTheme="minorHAnsi" w:eastAsiaTheme="minorHAnsi" w:hAnsiTheme="minorHAnsi"/>
          <w:szCs w:val="20"/>
        </w:rPr>
        <w:t>도</w:t>
      </w:r>
      <w:proofErr w:type="spellEnd"/>
      <w:r w:rsidR="007177FE" w:rsidRPr="00974953">
        <w:rPr>
          <w:rFonts w:asciiTheme="minorHAnsi" w:eastAsiaTheme="minorHAnsi" w:hAnsiTheme="minorHAnsi"/>
          <w:szCs w:val="20"/>
        </w:rPr>
        <w:t xml:space="preserve"> 불리우고 있음</w:t>
      </w:r>
      <w:r w:rsidR="006A74FF">
        <w:rPr>
          <w:rFonts w:asciiTheme="minorHAnsi" w:eastAsiaTheme="minorHAnsi" w:hAnsiTheme="minorHAnsi" w:hint="eastAsia"/>
          <w:szCs w:val="20"/>
        </w:rPr>
        <w:t>.</w:t>
      </w:r>
    </w:p>
    <w:p w14:paraId="1206B87A" w14:textId="77777777" w:rsidR="00CC3C23" w:rsidRPr="00974953" w:rsidRDefault="007177FE" w:rsidP="007D1A85">
      <w:pPr>
        <w:wordWrap/>
        <w:spacing w:line="276" w:lineRule="auto"/>
        <w:ind w:leftChars="100" w:left="566" w:hangingChars="183" w:hanging="366"/>
        <w:rPr>
          <w:rFonts w:asciiTheme="minorHAnsi" w:eastAsiaTheme="minorHAnsi" w:hAnsiTheme="minorHAnsi"/>
          <w:szCs w:val="20"/>
        </w:rPr>
      </w:pPr>
      <w:r w:rsidRPr="00974953">
        <w:rPr>
          <w:rFonts w:asciiTheme="minorHAnsi" w:eastAsiaTheme="minorHAnsi" w:hAnsiTheme="minorHAnsi"/>
          <w:szCs w:val="20"/>
        </w:rPr>
        <w:t xml:space="preserve">    (『영화산업 부가시장 통계는 왜 믿을 수 없는가?』(2012), 황동미 저, 영화진흥위원회)</w:t>
      </w:r>
    </w:p>
    <w:p w14:paraId="1206B87B" w14:textId="77777777" w:rsidR="000912DB" w:rsidRPr="00974953" w:rsidRDefault="000912DB" w:rsidP="007D1A85">
      <w:pPr>
        <w:wordWrap/>
        <w:spacing w:line="276" w:lineRule="auto"/>
        <w:rPr>
          <w:rFonts w:asciiTheme="minorHAnsi" w:eastAsiaTheme="minorHAnsi" w:hAnsiTheme="minorHAnsi"/>
          <w:szCs w:val="20"/>
        </w:rPr>
      </w:pPr>
    </w:p>
    <w:p w14:paraId="1206B87C" w14:textId="77777777" w:rsidR="0074727A" w:rsidRPr="006A74FF" w:rsidRDefault="00AE40C9" w:rsidP="006A74FF">
      <w:pPr>
        <w:wordWrap/>
        <w:spacing w:line="276" w:lineRule="auto"/>
        <w:rPr>
          <w:rFonts w:asciiTheme="minorHAnsi" w:eastAsiaTheme="minorHAnsi" w:hAnsiTheme="minorHAnsi"/>
          <w:b/>
          <w:sz w:val="24"/>
          <w:szCs w:val="24"/>
        </w:rPr>
      </w:pPr>
      <w:r w:rsidRPr="00974953">
        <w:rPr>
          <w:rFonts w:asciiTheme="minorHAnsi" w:eastAsiaTheme="minorHAnsi" w:hAnsiTheme="minorHAnsi"/>
          <w:b/>
          <w:sz w:val="24"/>
          <w:szCs w:val="24"/>
        </w:rPr>
        <w:t>2</w:t>
      </w:r>
      <w:r w:rsidR="00A65222" w:rsidRPr="00974953">
        <w:rPr>
          <w:rFonts w:asciiTheme="minorHAnsi" w:eastAsiaTheme="minorHAnsi" w:hAnsiTheme="minorHAnsi"/>
          <w:b/>
          <w:sz w:val="24"/>
          <w:szCs w:val="24"/>
        </w:rPr>
        <w:t xml:space="preserve">. </w:t>
      </w:r>
      <w:r w:rsidR="00395FC3" w:rsidRPr="00974953">
        <w:rPr>
          <w:rFonts w:asciiTheme="minorHAnsi" w:eastAsiaTheme="minorHAnsi" w:hAnsiTheme="minorHAnsi"/>
          <w:b/>
          <w:sz w:val="24"/>
          <w:szCs w:val="24"/>
        </w:rPr>
        <w:t>영화 부가시장</w:t>
      </w:r>
      <w:r w:rsidR="002241EA" w:rsidRPr="00974953">
        <w:rPr>
          <w:rFonts w:asciiTheme="minorHAnsi" w:eastAsiaTheme="minorHAnsi" w:hAnsiTheme="minorHAnsi"/>
          <w:sz w:val="24"/>
          <w:szCs w:val="24"/>
        </w:rPr>
        <w:t>[</w:t>
      </w:r>
      <w:r w:rsidR="002241EA" w:rsidRPr="00974953">
        <w:rPr>
          <w:rFonts w:asciiTheme="minorHAnsi" w:eastAsiaTheme="minorHAnsi" w:hAnsiTheme="minorHAnsi"/>
          <w:sz w:val="22"/>
          <w:szCs w:val="24"/>
        </w:rPr>
        <w:t>≒디지털 온라인 시장</w:t>
      </w:r>
      <w:r w:rsidR="002241EA" w:rsidRPr="00974953">
        <w:rPr>
          <w:rFonts w:asciiTheme="minorHAnsi" w:eastAsiaTheme="minorHAnsi" w:hAnsiTheme="minorHAnsi"/>
          <w:sz w:val="24"/>
          <w:szCs w:val="24"/>
        </w:rPr>
        <w:t>]</w:t>
      </w:r>
      <w:r w:rsidR="00395FC3" w:rsidRPr="00974953">
        <w:rPr>
          <w:rFonts w:asciiTheme="minorHAnsi" w:eastAsiaTheme="minorHAnsi" w:hAnsiTheme="minorHAnsi"/>
          <w:b/>
          <w:sz w:val="24"/>
          <w:szCs w:val="24"/>
        </w:rPr>
        <w:t xml:space="preserve"> 규모</w:t>
      </w:r>
    </w:p>
    <w:p w14:paraId="1206B87D" w14:textId="77777777" w:rsidR="00395FC3" w:rsidRPr="00974953" w:rsidRDefault="00395FC3"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영화산업 매출은 2014년 최초로 2조원</w:t>
      </w:r>
      <w:r w:rsidR="002776FA" w:rsidRPr="00974953">
        <w:rPr>
          <w:rFonts w:asciiTheme="minorHAnsi" w:eastAsiaTheme="minorHAnsi" w:hAnsiTheme="minorHAnsi"/>
          <w:szCs w:val="20"/>
        </w:rPr>
        <w:t xml:space="preserve"> 돌파</w:t>
      </w:r>
      <w:r w:rsidR="00A76160">
        <w:rPr>
          <w:rFonts w:asciiTheme="minorHAnsi" w:eastAsiaTheme="minorHAnsi" w:hAnsiTheme="minorHAnsi" w:hint="eastAsia"/>
          <w:szCs w:val="20"/>
        </w:rPr>
        <w:t xml:space="preserve"> 후 상승기조 유지 중</w:t>
      </w:r>
      <w:r w:rsidR="006A74FF">
        <w:rPr>
          <w:rFonts w:asciiTheme="minorHAnsi" w:eastAsiaTheme="minorHAnsi" w:hAnsiTheme="minorHAnsi" w:hint="eastAsia"/>
          <w:szCs w:val="20"/>
        </w:rPr>
        <w:t>.</w:t>
      </w:r>
    </w:p>
    <w:p w14:paraId="1206B87E" w14:textId="77777777" w:rsidR="006468C4" w:rsidRPr="00974953" w:rsidRDefault="006468C4" w:rsidP="007D1A85">
      <w:pPr>
        <w:wordWrap/>
        <w:spacing w:line="276" w:lineRule="auto"/>
        <w:ind w:leftChars="100" w:left="520" w:hangingChars="160" w:hanging="320"/>
        <w:jc w:val="center"/>
        <w:rPr>
          <w:rFonts w:asciiTheme="minorHAnsi" w:eastAsiaTheme="minorHAnsi" w:hAnsiTheme="minorHAnsi"/>
          <w:szCs w:val="20"/>
        </w:rPr>
      </w:pPr>
    </w:p>
    <w:p w14:paraId="1206B87F" w14:textId="77777777" w:rsidR="006468C4" w:rsidRPr="00974953" w:rsidRDefault="006468C4" w:rsidP="00974953">
      <w:pPr>
        <w:wordWrap/>
        <w:spacing w:line="276" w:lineRule="auto"/>
        <w:ind w:leftChars="100" w:left="520" w:hangingChars="160" w:hanging="320"/>
        <w:jc w:val="center"/>
        <w:rPr>
          <w:rFonts w:asciiTheme="minorHAnsi" w:eastAsiaTheme="minorHAnsi" w:hAnsiTheme="minorHAnsi"/>
          <w:b/>
          <w:szCs w:val="20"/>
        </w:rPr>
      </w:pPr>
      <w:r w:rsidRPr="00974953">
        <w:rPr>
          <w:rFonts w:asciiTheme="minorHAnsi" w:eastAsiaTheme="minorHAnsi" w:hAnsiTheme="minorHAnsi"/>
          <w:b/>
          <w:szCs w:val="20"/>
        </w:rPr>
        <w:t>[한국 영화산업 매출액 추이]</w:t>
      </w:r>
    </w:p>
    <w:p w14:paraId="1206B880" w14:textId="77777777" w:rsidR="002241EA" w:rsidRDefault="006468C4" w:rsidP="00BB3B1A">
      <w:pPr>
        <w:wordWrap/>
        <w:spacing w:line="276" w:lineRule="auto"/>
        <w:ind w:leftChars="100" w:left="456" w:rightChars="402" w:right="804" w:hangingChars="160" w:hanging="256"/>
        <w:jc w:val="right"/>
        <w:rPr>
          <w:rFonts w:asciiTheme="minorHAnsi" w:eastAsiaTheme="minorHAnsi" w:hAnsiTheme="minorHAnsi"/>
          <w:sz w:val="16"/>
          <w:szCs w:val="20"/>
        </w:rPr>
      </w:pPr>
      <w:r w:rsidRPr="00E85BE9">
        <w:rPr>
          <w:rFonts w:asciiTheme="minorHAnsi" w:eastAsiaTheme="minorHAnsi" w:hAnsiTheme="minorHAnsi"/>
          <w:sz w:val="16"/>
          <w:szCs w:val="20"/>
        </w:rPr>
        <w:t xml:space="preserve"> </w:t>
      </w:r>
      <w:r w:rsidR="002776FA" w:rsidRPr="00E85BE9">
        <w:rPr>
          <w:rFonts w:asciiTheme="minorHAnsi" w:eastAsiaTheme="minorHAnsi" w:hAnsiTheme="minorHAnsi"/>
          <w:sz w:val="16"/>
          <w:szCs w:val="20"/>
        </w:rPr>
        <w:t>(단위</w:t>
      </w:r>
      <w:r w:rsidR="006A74FF" w:rsidRPr="00E85BE9">
        <w:rPr>
          <w:rFonts w:asciiTheme="minorHAnsi" w:eastAsiaTheme="minorHAnsi" w:hAnsiTheme="minorHAnsi"/>
          <w:sz w:val="16"/>
          <w:szCs w:val="20"/>
        </w:rPr>
        <w:t xml:space="preserve">: </w:t>
      </w:r>
      <w:r w:rsidR="002776FA" w:rsidRPr="00E85BE9">
        <w:rPr>
          <w:rFonts w:asciiTheme="minorHAnsi" w:eastAsiaTheme="minorHAnsi" w:hAnsiTheme="minorHAnsi"/>
          <w:sz w:val="16"/>
          <w:szCs w:val="20"/>
        </w:rPr>
        <w:t>억원)</w:t>
      </w:r>
    </w:p>
    <w:p w14:paraId="1206B881" w14:textId="77777777" w:rsidR="00BB3B1A" w:rsidRDefault="00BB3B1A" w:rsidP="00BB3B1A">
      <w:pPr>
        <w:wordWrap/>
        <w:spacing w:line="276" w:lineRule="auto"/>
        <w:ind w:leftChars="100" w:left="520" w:hangingChars="160" w:hanging="320"/>
        <w:jc w:val="center"/>
        <w:rPr>
          <w:rFonts w:asciiTheme="minorHAnsi" w:eastAsiaTheme="minorHAnsi" w:hAnsiTheme="minorHAnsi"/>
          <w:sz w:val="16"/>
          <w:szCs w:val="20"/>
        </w:rPr>
      </w:pPr>
      <w:r>
        <w:rPr>
          <w:noProof/>
        </w:rPr>
        <w:drawing>
          <wp:inline distT="0" distB="0" distL="0" distR="0" wp14:anchorId="1206BCAB" wp14:editId="1206BCAC">
            <wp:extent cx="4572000" cy="2152650"/>
            <wp:effectExtent l="0" t="0" r="0" b="0"/>
            <wp:docPr id="16" name="차트 16">
              <a:extLst xmlns:a="http://schemas.openxmlformats.org/drawingml/2006/main">
                <a:ext uri="{FF2B5EF4-FFF2-40B4-BE49-F238E27FC236}">
                  <a16:creationId xmlns:a16="http://schemas.microsoft.com/office/drawing/2014/main" id="{93E369FF-D5BE-4B34-9F81-D67522E3D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06B882" w14:textId="77777777" w:rsidR="002776FA" w:rsidRPr="00E85BE9" w:rsidRDefault="006468C4" w:rsidP="00BB3B1A">
      <w:pPr>
        <w:wordWrap/>
        <w:spacing w:line="276" w:lineRule="auto"/>
        <w:ind w:leftChars="510" w:left="1276" w:hangingChars="160" w:hanging="256"/>
        <w:jc w:val="left"/>
        <w:rPr>
          <w:rFonts w:asciiTheme="minorHAnsi" w:eastAsiaTheme="minorHAnsi" w:hAnsiTheme="minorHAnsi"/>
          <w:sz w:val="16"/>
          <w:szCs w:val="20"/>
        </w:rPr>
      </w:pPr>
      <w:r w:rsidRPr="00E85BE9">
        <w:rPr>
          <w:rFonts w:asciiTheme="minorHAnsi" w:eastAsiaTheme="minorHAnsi" w:hAnsiTheme="minorHAnsi"/>
          <w:sz w:val="16"/>
          <w:szCs w:val="20"/>
        </w:rPr>
        <w:t>(출처</w:t>
      </w:r>
      <w:r w:rsidR="006A74FF" w:rsidRPr="00E85BE9">
        <w:rPr>
          <w:rFonts w:asciiTheme="minorHAnsi" w:eastAsiaTheme="minorHAnsi" w:hAnsiTheme="minorHAnsi"/>
          <w:sz w:val="16"/>
          <w:szCs w:val="20"/>
        </w:rPr>
        <w:t xml:space="preserve">: </w:t>
      </w:r>
      <w:r w:rsidRPr="00E85BE9">
        <w:rPr>
          <w:rFonts w:asciiTheme="minorHAnsi" w:eastAsiaTheme="minorHAnsi" w:hAnsiTheme="minorHAnsi"/>
          <w:sz w:val="16"/>
          <w:szCs w:val="20"/>
        </w:rPr>
        <w:t>201</w:t>
      </w:r>
      <w:r w:rsidR="00BB3B1A">
        <w:rPr>
          <w:rFonts w:asciiTheme="minorHAnsi" w:eastAsiaTheme="minorHAnsi" w:hAnsiTheme="minorHAnsi"/>
          <w:sz w:val="16"/>
          <w:szCs w:val="20"/>
        </w:rPr>
        <w:t>6</w:t>
      </w:r>
      <w:r w:rsidRPr="00E85BE9">
        <w:rPr>
          <w:rFonts w:asciiTheme="minorHAnsi" w:eastAsiaTheme="minorHAnsi" w:hAnsiTheme="minorHAnsi"/>
          <w:sz w:val="16"/>
          <w:szCs w:val="20"/>
        </w:rPr>
        <w:t>년 한국영화산업 결산, 영화진흥위원회)</w:t>
      </w:r>
    </w:p>
    <w:p w14:paraId="1206B883" w14:textId="77777777" w:rsidR="006468C4" w:rsidRPr="00974953" w:rsidRDefault="006468C4" w:rsidP="007D1A85">
      <w:pPr>
        <w:wordWrap/>
        <w:spacing w:line="276" w:lineRule="auto"/>
        <w:ind w:leftChars="100" w:left="520" w:hangingChars="160" w:hanging="320"/>
        <w:rPr>
          <w:rFonts w:asciiTheme="minorHAnsi" w:eastAsiaTheme="minorHAnsi" w:hAnsiTheme="minorHAnsi"/>
          <w:szCs w:val="20"/>
        </w:rPr>
      </w:pPr>
    </w:p>
    <w:p w14:paraId="1206B884" w14:textId="77777777" w:rsidR="006E5EBA" w:rsidRPr="00974953" w:rsidRDefault="009334AD" w:rsidP="006A74FF">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w:t>
      </w:r>
      <w:r w:rsidR="00D517E2" w:rsidRPr="00974953">
        <w:rPr>
          <w:rFonts w:asciiTheme="minorHAnsi" w:eastAsiaTheme="minorHAnsi" w:hAnsiTheme="minorHAnsi"/>
          <w:szCs w:val="20"/>
        </w:rPr>
        <w:t>201</w:t>
      </w:r>
      <w:r w:rsidR="00A76160">
        <w:rPr>
          <w:rFonts w:asciiTheme="minorHAnsi" w:eastAsiaTheme="minorHAnsi" w:hAnsiTheme="minorHAnsi"/>
          <w:szCs w:val="20"/>
        </w:rPr>
        <w:t>6</w:t>
      </w:r>
      <w:r w:rsidR="00D517E2" w:rsidRPr="00974953">
        <w:rPr>
          <w:rFonts w:asciiTheme="minorHAnsi" w:eastAsiaTheme="minorHAnsi" w:hAnsiTheme="minorHAnsi"/>
          <w:szCs w:val="20"/>
        </w:rPr>
        <w:t xml:space="preserve">년 </w:t>
      </w:r>
      <w:r w:rsidR="00A76160">
        <w:rPr>
          <w:rFonts w:asciiTheme="minorHAnsi" w:eastAsiaTheme="minorHAnsi" w:hAnsiTheme="minorHAnsi" w:hint="eastAsia"/>
          <w:szCs w:val="20"/>
        </w:rPr>
        <w:t>부가</w:t>
      </w:r>
      <w:r w:rsidR="00D517E2" w:rsidRPr="00974953">
        <w:rPr>
          <w:rFonts w:asciiTheme="minorHAnsi" w:eastAsiaTheme="minorHAnsi" w:hAnsiTheme="minorHAnsi"/>
          <w:szCs w:val="20"/>
        </w:rPr>
        <w:t xml:space="preserve">시장 매출은 </w:t>
      </w:r>
      <w:r w:rsidR="00A76160">
        <w:rPr>
          <w:rFonts w:asciiTheme="minorHAnsi" w:eastAsiaTheme="minorHAnsi" w:hAnsiTheme="minorHAnsi"/>
          <w:szCs w:val="20"/>
        </w:rPr>
        <w:t>4,125</w:t>
      </w:r>
      <w:r w:rsidR="00D517E2" w:rsidRPr="00974953">
        <w:rPr>
          <w:rFonts w:asciiTheme="minorHAnsi" w:eastAsiaTheme="minorHAnsi" w:hAnsiTheme="minorHAnsi"/>
          <w:szCs w:val="20"/>
        </w:rPr>
        <w:t xml:space="preserve">억원으로 </w:t>
      </w:r>
      <w:r w:rsidR="00A76160">
        <w:rPr>
          <w:rFonts w:asciiTheme="minorHAnsi" w:eastAsiaTheme="minorHAnsi" w:hAnsiTheme="minorHAnsi" w:hint="eastAsia"/>
          <w:szCs w:val="20"/>
        </w:rPr>
        <w:t>전년</w:t>
      </w:r>
      <w:r w:rsidR="00D517E2" w:rsidRPr="00974953">
        <w:rPr>
          <w:rFonts w:asciiTheme="minorHAnsi" w:eastAsiaTheme="minorHAnsi" w:hAnsiTheme="minorHAnsi"/>
          <w:szCs w:val="20"/>
        </w:rPr>
        <w:t xml:space="preserve"> 대비 </w:t>
      </w:r>
      <w:r w:rsidR="00A76160">
        <w:rPr>
          <w:rFonts w:asciiTheme="minorHAnsi" w:eastAsiaTheme="minorHAnsi" w:hAnsiTheme="minorHAnsi"/>
          <w:szCs w:val="20"/>
        </w:rPr>
        <w:t>23.2</w:t>
      </w:r>
      <w:r w:rsidR="00D517E2" w:rsidRPr="00974953">
        <w:rPr>
          <w:rFonts w:asciiTheme="minorHAnsi" w:eastAsiaTheme="minorHAnsi" w:hAnsiTheme="minorHAnsi"/>
          <w:szCs w:val="20"/>
        </w:rPr>
        <w:t>% 증가</w:t>
      </w:r>
      <w:r w:rsidR="006A74FF">
        <w:rPr>
          <w:rFonts w:asciiTheme="minorHAnsi" w:eastAsiaTheme="minorHAnsi" w:hAnsiTheme="minorHAnsi" w:hint="eastAsia"/>
          <w:szCs w:val="20"/>
        </w:rPr>
        <w:t>.</w:t>
      </w:r>
    </w:p>
    <w:p w14:paraId="1206B885" w14:textId="77777777" w:rsidR="00A91953" w:rsidRPr="00974953" w:rsidRDefault="002241EA" w:rsidP="007D1A85">
      <w:pPr>
        <w:wordWrap/>
        <w:spacing w:line="276" w:lineRule="auto"/>
        <w:ind w:leftChars="200" w:left="580" w:hangingChars="90" w:hanging="180"/>
        <w:rPr>
          <w:rFonts w:asciiTheme="minorHAnsi" w:eastAsiaTheme="minorHAnsi" w:hAnsiTheme="minorHAnsi"/>
          <w:szCs w:val="20"/>
        </w:rPr>
      </w:pPr>
      <w:r w:rsidRPr="00974953">
        <w:rPr>
          <w:rFonts w:asciiTheme="minorHAnsi" w:eastAsiaTheme="minorHAnsi" w:hAnsiTheme="minorHAnsi"/>
          <w:szCs w:val="20"/>
        </w:rPr>
        <w:t xml:space="preserve">- </w:t>
      </w:r>
      <w:r w:rsidR="00D517E2" w:rsidRPr="00974953">
        <w:rPr>
          <w:rFonts w:asciiTheme="minorHAnsi" w:eastAsiaTheme="minorHAnsi" w:hAnsiTheme="minorHAnsi"/>
          <w:szCs w:val="20"/>
        </w:rPr>
        <w:t xml:space="preserve">IPTV 및 디지털케이블TV 매출액은 </w:t>
      </w:r>
      <w:r w:rsidR="00A76160">
        <w:rPr>
          <w:rFonts w:asciiTheme="minorHAnsi" w:eastAsiaTheme="minorHAnsi" w:hAnsiTheme="minorHAnsi"/>
          <w:szCs w:val="20"/>
        </w:rPr>
        <w:t>3,347</w:t>
      </w:r>
      <w:r w:rsidR="00D517E2" w:rsidRPr="00974953">
        <w:rPr>
          <w:rFonts w:asciiTheme="minorHAnsi" w:eastAsiaTheme="minorHAnsi" w:hAnsiTheme="minorHAnsi"/>
          <w:szCs w:val="20"/>
        </w:rPr>
        <w:t>억원</w:t>
      </w:r>
      <w:r w:rsidRPr="00974953">
        <w:rPr>
          <w:rFonts w:asciiTheme="minorHAnsi" w:eastAsiaTheme="minorHAnsi" w:hAnsiTheme="minorHAnsi"/>
          <w:szCs w:val="20"/>
        </w:rPr>
        <w:t>(</w:t>
      </w:r>
      <w:r w:rsidR="00A76160">
        <w:rPr>
          <w:rFonts w:asciiTheme="minorHAnsi" w:eastAsiaTheme="minorHAnsi" w:hAnsiTheme="minorHAnsi" w:hint="eastAsia"/>
          <w:szCs w:val="20"/>
        </w:rPr>
        <w:t>전</w:t>
      </w:r>
      <w:r w:rsidR="00D517E2" w:rsidRPr="00974953">
        <w:rPr>
          <w:rFonts w:asciiTheme="minorHAnsi" w:eastAsiaTheme="minorHAnsi" w:hAnsiTheme="minorHAnsi"/>
          <w:szCs w:val="20"/>
        </w:rPr>
        <w:t xml:space="preserve">년 대비 </w:t>
      </w:r>
      <w:r w:rsidRPr="00974953">
        <w:rPr>
          <w:rFonts w:asciiTheme="minorHAnsi" w:eastAsiaTheme="minorHAnsi" w:hAnsiTheme="minorHAnsi"/>
          <w:szCs w:val="20"/>
        </w:rPr>
        <w:t>2</w:t>
      </w:r>
      <w:r w:rsidR="00A76160">
        <w:rPr>
          <w:rFonts w:asciiTheme="minorHAnsi" w:eastAsiaTheme="minorHAnsi" w:hAnsiTheme="minorHAnsi"/>
          <w:szCs w:val="20"/>
        </w:rPr>
        <w:t>8.3</w:t>
      </w:r>
      <w:r w:rsidR="00D517E2" w:rsidRPr="00974953">
        <w:rPr>
          <w:rFonts w:asciiTheme="minorHAnsi" w:eastAsiaTheme="minorHAnsi" w:hAnsiTheme="minorHAnsi"/>
          <w:szCs w:val="20"/>
        </w:rPr>
        <w:t>% 증가</w:t>
      </w:r>
      <w:r w:rsidRPr="00974953">
        <w:rPr>
          <w:rFonts w:asciiTheme="minorHAnsi" w:eastAsiaTheme="minorHAnsi" w:hAnsiTheme="minorHAnsi"/>
          <w:szCs w:val="20"/>
        </w:rPr>
        <w:t>)</w:t>
      </w:r>
      <w:r w:rsidR="00A91953" w:rsidRPr="00974953">
        <w:rPr>
          <w:rFonts w:asciiTheme="minorHAnsi" w:eastAsiaTheme="minorHAnsi" w:hAnsiTheme="minorHAnsi"/>
          <w:szCs w:val="20"/>
        </w:rPr>
        <w:t xml:space="preserve">으로, 디지털 온라인 매출의 </w:t>
      </w:r>
      <w:r w:rsidR="00A76160">
        <w:rPr>
          <w:rFonts w:asciiTheme="minorHAnsi" w:eastAsiaTheme="minorHAnsi" w:hAnsiTheme="minorHAnsi"/>
          <w:szCs w:val="20"/>
        </w:rPr>
        <w:t>81.1</w:t>
      </w:r>
      <w:r w:rsidR="00A91953" w:rsidRPr="00974953">
        <w:rPr>
          <w:rFonts w:asciiTheme="minorHAnsi" w:eastAsiaTheme="minorHAnsi" w:hAnsiTheme="minorHAnsi"/>
          <w:szCs w:val="20"/>
        </w:rPr>
        <w:t>%를 차지</w:t>
      </w:r>
      <w:r w:rsidR="006A74FF">
        <w:rPr>
          <w:rFonts w:asciiTheme="minorHAnsi" w:eastAsiaTheme="minorHAnsi" w:hAnsiTheme="minorHAnsi" w:hint="eastAsia"/>
          <w:szCs w:val="20"/>
        </w:rPr>
        <w:t>.</w:t>
      </w:r>
    </w:p>
    <w:p w14:paraId="1206B886" w14:textId="77777777" w:rsidR="002241EA" w:rsidRPr="00974953" w:rsidRDefault="002241EA" w:rsidP="007D1A85">
      <w:pPr>
        <w:wordWrap/>
        <w:spacing w:line="276" w:lineRule="auto"/>
        <w:ind w:leftChars="200" w:left="580" w:hangingChars="90" w:hanging="180"/>
        <w:rPr>
          <w:rFonts w:asciiTheme="minorHAnsi" w:eastAsiaTheme="minorHAnsi" w:hAnsiTheme="minorHAnsi"/>
          <w:szCs w:val="20"/>
        </w:rPr>
      </w:pPr>
      <w:r w:rsidRPr="00974953">
        <w:rPr>
          <w:rFonts w:asciiTheme="minorHAnsi" w:eastAsiaTheme="minorHAnsi" w:hAnsiTheme="minorHAnsi"/>
          <w:szCs w:val="20"/>
        </w:rPr>
        <w:t xml:space="preserve">- 인터넷VOD 매출액은 </w:t>
      </w:r>
      <w:r w:rsidR="00A76160">
        <w:rPr>
          <w:rFonts w:asciiTheme="minorHAnsi" w:eastAsiaTheme="minorHAnsi" w:hAnsiTheme="minorHAnsi"/>
          <w:szCs w:val="20"/>
        </w:rPr>
        <w:t>679</w:t>
      </w:r>
      <w:r w:rsidRPr="00974953">
        <w:rPr>
          <w:rFonts w:asciiTheme="minorHAnsi" w:eastAsiaTheme="minorHAnsi" w:hAnsiTheme="minorHAnsi"/>
          <w:szCs w:val="20"/>
        </w:rPr>
        <w:t>억원</w:t>
      </w:r>
      <w:r w:rsidR="006A74FF">
        <w:rPr>
          <w:rFonts w:asciiTheme="minorHAnsi" w:eastAsiaTheme="minorHAnsi" w:hAnsiTheme="minorHAnsi" w:hint="eastAsia"/>
          <w:szCs w:val="20"/>
        </w:rPr>
        <w:t xml:space="preserve">. </w:t>
      </w:r>
      <w:r w:rsidRPr="00974953">
        <w:rPr>
          <w:rFonts w:asciiTheme="minorHAnsi" w:eastAsiaTheme="minorHAnsi" w:hAnsiTheme="minorHAnsi"/>
          <w:szCs w:val="20"/>
        </w:rPr>
        <w:t>(</w:t>
      </w:r>
      <w:r w:rsidR="00A76160">
        <w:rPr>
          <w:rFonts w:asciiTheme="minorHAnsi" w:eastAsiaTheme="minorHAnsi" w:hAnsiTheme="minorHAnsi" w:hint="eastAsia"/>
          <w:szCs w:val="20"/>
        </w:rPr>
        <w:t>전</w:t>
      </w:r>
      <w:r w:rsidRPr="00974953">
        <w:rPr>
          <w:rFonts w:asciiTheme="minorHAnsi" w:eastAsiaTheme="minorHAnsi" w:hAnsiTheme="minorHAnsi"/>
          <w:szCs w:val="20"/>
        </w:rPr>
        <w:t xml:space="preserve">년 대비 </w:t>
      </w:r>
      <w:r w:rsidR="00A76160">
        <w:rPr>
          <w:rFonts w:asciiTheme="minorHAnsi" w:eastAsiaTheme="minorHAnsi" w:hAnsiTheme="minorHAnsi"/>
          <w:szCs w:val="20"/>
        </w:rPr>
        <w:t>16.7</w:t>
      </w:r>
      <w:r w:rsidRPr="00974953">
        <w:rPr>
          <w:rFonts w:asciiTheme="minorHAnsi" w:eastAsiaTheme="minorHAnsi" w:hAnsiTheme="minorHAnsi"/>
          <w:szCs w:val="20"/>
        </w:rPr>
        <w:t xml:space="preserve">% </w:t>
      </w:r>
      <w:r w:rsidR="00A76160">
        <w:rPr>
          <w:rFonts w:asciiTheme="minorHAnsi" w:eastAsiaTheme="minorHAnsi" w:hAnsiTheme="minorHAnsi" w:hint="eastAsia"/>
          <w:szCs w:val="20"/>
        </w:rPr>
        <w:t>증가</w:t>
      </w:r>
      <w:r w:rsidRPr="00974953">
        <w:rPr>
          <w:rFonts w:asciiTheme="minorHAnsi" w:eastAsiaTheme="minorHAnsi" w:hAnsiTheme="minorHAnsi"/>
          <w:szCs w:val="20"/>
        </w:rPr>
        <w:t>)</w:t>
      </w:r>
    </w:p>
    <w:p w14:paraId="1206B887" w14:textId="77777777" w:rsidR="00740D21" w:rsidRDefault="00740D21">
      <w:pPr>
        <w:widowControl/>
        <w:wordWrap/>
        <w:autoSpaceDE/>
        <w:autoSpaceDN/>
        <w:jc w:val="left"/>
        <w:rPr>
          <w:rFonts w:asciiTheme="minorHAnsi" w:eastAsiaTheme="minorHAnsi" w:hAnsiTheme="minorHAnsi"/>
          <w:b/>
          <w:szCs w:val="20"/>
        </w:rPr>
      </w:pPr>
      <w:r>
        <w:rPr>
          <w:rFonts w:asciiTheme="minorHAnsi" w:eastAsiaTheme="minorHAnsi" w:hAnsiTheme="minorHAnsi"/>
          <w:b/>
          <w:szCs w:val="20"/>
        </w:rPr>
        <w:br w:type="page"/>
      </w:r>
    </w:p>
    <w:p w14:paraId="1206B888" w14:textId="77777777" w:rsidR="009334AD" w:rsidRPr="00974953" w:rsidRDefault="00D517E2" w:rsidP="00974953">
      <w:pPr>
        <w:wordWrap/>
        <w:spacing w:line="276" w:lineRule="auto"/>
        <w:ind w:leftChars="100" w:left="566" w:hangingChars="183" w:hanging="366"/>
        <w:jc w:val="center"/>
        <w:rPr>
          <w:rFonts w:asciiTheme="minorHAnsi" w:eastAsiaTheme="minorHAnsi" w:hAnsiTheme="minorHAnsi"/>
          <w:b/>
          <w:szCs w:val="20"/>
        </w:rPr>
      </w:pPr>
      <w:r w:rsidRPr="00974953">
        <w:rPr>
          <w:rFonts w:asciiTheme="minorHAnsi" w:eastAsiaTheme="minorHAnsi" w:hAnsiTheme="minorHAnsi"/>
          <w:b/>
          <w:szCs w:val="20"/>
        </w:rPr>
        <w:lastRenderedPageBreak/>
        <w:t>[</w:t>
      </w:r>
      <w:r w:rsidR="006468C4" w:rsidRPr="00974953">
        <w:rPr>
          <w:rFonts w:asciiTheme="minorHAnsi" w:eastAsiaTheme="minorHAnsi" w:hAnsiTheme="minorHAnsi"/>
          <w:b/>
          <w:szCs w:val="20"/>
        </w:rPr>
        <w:t>디지털 온라인 시장 매출 규모]</w:t>
      </w:r>
    </w:p>
    <w:p w14:paraId="1206B889" w14:textId="77777777" w:rsidR="00B91F0F" w:rsidRDefault="00A91953" w:rsidP="00B91F0F">
      <w:pPr>
        <w:wordWrap/>
        <w:spacing w:line="276" w:lineRule="auto"/>
        <w:ind w:leftChars="100" w:left="493" w:hangingChars="183" w:hanging="293"/>
        <w:jc w:val="right"/>
        <w:rPr>
          <w:rFonts w:asciiTheme="minorHAnsi" w:eastAsiaTheme="minorHAnsi" w:hAnsiTheme="minorHAnsi"/>
          <w:sz w:val="16"/>
          <w:szCs w:val="20"/>
        </w:rPr>
      </w:pPr>
      <w:r w:rsidRPr="00E85BE9">
        <w:rPr>
          <w:rFonts w:asciiTheme="minorHAnsi" w:eastAsiaTheme="minorHAnsi" w:hAnsiTheme="minorHAnsi"/>
          <w:sz w:val="16"/>
          <w:szCs w:val="20"/>
        </w:rPr>
        <w:t>(단위</w:t>
      </w:r>
      <w:r w:rsidR="006A74FF" w:rsidRPr="00E85BE9">
        <w:rPr>
          <w:rFonts w:asciiTheme="minorHAnsi" w:eastAsiaTheme="minorHAnsi" w:hAnsiTheme="minorHAnsi"/>
          <w:sz w:val="16"/>
          <w:szCs w:val="20"/>
        </w:rPr>
        <w:t xml:space="preserve">: </w:t>
      </w:r>
      <w:r w:rsidRPr="00E85BE9">
        <w:rPr>
          <w:rFonts w:asciiTheme="minorHAnsi" w:eastAsiaTheme="minorHAnsi" w:hAnsiTheme="minorHAnsi"/>
          <w:sz w:val="16"/>
          <w:szCs w:val="20"/>
        </w:rPr>
        <w:t>억원)</w:t>
      </w:r>
    </w:p>
    <w:p w14:paraId="1206B88A" w14:textId="77777777" w:rsidR="00B91F0F" w:rsidRDefault="00B91F0F" w:rsidP="00B91F0F">
      <w:pPr>
        <w:wordWrap/>
        <w:spacing w:line="276" w:lineRule="auto"/>
        <w:ind w:leftChars="100" w:left="566" w:hangingChars="183" w:hanging="366"/>
        <w:jc w:val="left"/>
        <w:rPr>
          <w:rFonts w:asciiTheme="minorHAnsi" w:eastAsiaTheme="minorHAnsi" w:hAnsiTheme="minorHAnsi"/>
          <w:sz w:val="16"/>
          <w:szCs w:val="20"/>
        </w:rPr>
      </w:pPr>
      <w:r w:rsidRPr="00B91F0F">
        <w:rPr>
          <w:noProof/>
        </w:rPr>
        <w:drawing>
          <wp:inline distT="0" distB="0" distL="0" distR="0" wp14:anchorId="1206BCAD" wp14:editId="1206BCAE">
            <wp:extent cx="5731510" cy="1085884"/>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085884"/>
                    </a:xfrm>
                    <a:prstGeom prst="rect">
                      <a:avLst/>
                    </a:prstGeom>
                    <a:noFill/>
                    <a:ln>
                      <a:noFill/>
                    </a:ln>
                  </pic:spPr>
                </pic:pic>
              </a:graphicData>
            </a:graphic>
          </wp:inline>
        </w:drawing>
      </w:r>
    </w:p>
    <w:p w14:paraId="1206B88B" w14:textId="77777777" w:rsidR="004131A4" w:rsidRPr="00E85BE9" w:rsidRDefault="004131A4" w:rsidP="00B91F0F">
      <w:pPr>
        <w:wordWrap/>
        <w:spacing w:line="276" w:lineRule="auto"/>
        <w:ind w:leftChars="100" w:left="493" w:hangingChars="183" w:hanging="293"/>
        <w:jc w:val="left"/>
        <w:rPr>
          <w:rFonts w:asciiTheme="minorHAnsi" w:eastAsiaTheme="minorHAnsi" w:hAnsiTheme="minorHAnsi"/>
          <w:sz w:val="16"/>
          <w:szCs w:val="20"/>
        </w:rPr>
      </w:pPr>
      <w:r w:rsidRPr="00E85BE9">
        <w:rPr>
          <w:rFonts w:asciiTheme="minorHAnsi" w:eastAsiaTheme="minorHAnsi" w:hAnsiTheme="minorHAnsi"/>
          <w:sz w:val="16"/>
          <w:szCs w:val="20"/>
        </w:rPr>
        <w:t>(출처</w:t>
      </w:r>
      <w:r w:rsidR="006A74FF" w:rsidRPr="00E85BE9">
        <w:rPr>
          <w:rFonts w:asciiTheme="minorHAnsi" w:eastAsiaTheme="minorHAnsi" w:hAnsiTheme="minorHAnsi"/>
          <w:sz w:val="16"/>
          <w:szCs w:val="20"/>
        </w:rPr>
        <w:t xml:space="preserve">: </w:t>
      </w:r>
      <w:r w:rsidRPr="00E85BE9">
        <w:rPr>
          <w:rFonts w:asciiTheme="minorHAnsi" w:eastAsiaTheme="minorHAnsi" w:hAnsiTheme="minorHAnsi"/>
          <w:sz w:val="16"/>
          <w:szCs w:val="20"/>
        </w:rPr>
        <w:t>2014년 한국영화산업 결산, 영화진흥위원회)</w:t>
      </w:r>
    </w:p>
    <w:p w14:paraId="1206B88C" w14:textId="77777777" w:rsidR="006E5EBA" w:rsidRPr="00974953" w:rsidRDefault="006E5EBA" w:rsidP="007D1A85">
      <w:pPr>
        <w:wordWrap/>
        <w:spacing w:line="276" w:lineRule="auto"/>
        <w:rPr>
          <w:rFonts w:asciiTheme="minorHAnsi" w:eastAsiaTheme="minorHAnsi" w:hAnsiTheme="minorHAnsi"/>
          <w:b/>
          <w:sz w:val="24"/>
          <w:szCs w:val="24"/>
        </w:rPr>
      </w:pPr>
    </w:p>
    <w:p w14:paraId="1206B88D" w14:textId="77777777" w:rsidR="00A91953" w:rsidRPr="006A74FF" w:rsidRDefault="00AE40C9" w:rsidP="006A74FF">
      <w:pPr>
        <w:wordWrap/>
        <w:spacing w:line="276" w:lineRule="auto"/>
        <w:rPr>
          <w:rFonts w:asciiTheme="minorHAnsi" w:eastAsiaTheme="minorHAnsi" w:hAnsiTheme="minorHAnsi"/>
          <w:b/>
          <w:sz w:val="24"/>
          <w:szCs w:val="24"/>
        </w:rPr>
      </w:pPr>
      <w:r w:rsidRPr="00974953">
        <w:rPr>
          <w:rFonts w:asciiTheme="minorHAnsi" w:eastAsiaTheme="minorHAnsi" w:hAnsiTheme="minorHAnsi"/>
          <w:b/>
          <w:sz w:val="24"/>
          <w:szCs w:val="24"/>
        </w:rPr>
        <w:t>3</w:t>
      </w:r>
      <w:r w:rsidR="007B3228" w:rsidRPr="00974953">
        <w:rPr>
          <w:rFonts w:asciiTheme="minorHAnsi" w:eastAsiaTheme="minorHAnsi" w:hAnsiTheme="minorHAnsi"/>
          <w:b/>
          <w:sz w:val="24"/>
          <w:szCs w:val="24"/>
        </w:rPr>
        <w:t xml:space="preserve">. </w:t>
      </w:r>
      <w:r w:rsidR="00A91953" w:rsidRPr="00974953">
        <w:rPr>
          <w:rFonts w:asciiTheme="minorHAnsi" w:eastAsiaTheme="minorHAnsi" w:hAnsiTheme="minorHAnsi"/>
          <w:b/>
          <w:sz w:val="24"/>
          <w:szCs w:val="24"/>
        </w:rPr>
        <w:t>영화 부가시장</w:t>
      </w:r>
      <w:r w:rsidR="00A91953" w:rsidRPr="00974953">
        <w:rPr>
          <w:rFonts w:asciiTheme="minorHAnsi" w:eastAsiaTheme="minorHAnsi" w:hAnsiTheme="minorHAnsi"/>
          <w:sz w:val="24"/>
          <w:szCs w:val="24"/>
        </w:rPr>
        <w:t>[</w:t>
      </w:r>
      <w:r w:rsidR="00A91953" w:rsidRPr="00974953">
        <w:rPr>
          <w:rFonts w:asciiTheme="minorHAnsi" w:eastAsiaTheme="minorHAnsi" w:hAnsiTheme="minorHAnsi"/>
          <w:sz w:val="22"/>
          <w:szCs w:val="24"/>
        </w:rPr>
        <w:t>≒디지털 온라인 시장</w:t>
      </w:r>
      <w:r w:rsidR="00A91953" w:rsidRPr="00974953">
        <w:rPr>
          <w:rFonts w:asciiTheme="minorHAnsi" w:eastAsiaTheme="minorHAnsi" w:hAnsiTheme="minorHAnsi"/>
          <w:sz w:val="24"/>
          <w:szCs w:val="24"/>
        </w:rPr>
        <w:t>]</w:t>
      </w:r>
      <w:r w:rsidR="00B02E42" w:rsidRPr="00974953">
        <w:rPr>
          <w:rFonts w:asciiTheme="minorHAnsi" w:eastAsiaTheme="minorHAnsi" w:hAnsiTheme="minorHAnsi"/>
          <w:b/>
          <w:sz w:val="24"/>
          <w:szCs w:val="24"/>
        </w:rPr>
        <w:t>의 시장 추이 및 전망</w:t>
      </w:r>
    </w:p>
    <w:p w14:paraId="1206B88E" w14:textId="77777777" w:rsidR="00B02E42" w:rsidRPr="00974953" w:rsidRDefault="00E47EF7"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w:t>
      </w:r>
      <w:r w:rsidR="00B02E42" w:rsidRPr="00974953">
        <w:rPr>
          <w:rFonts w:asciiTheme="minorHAnsi" w:eastAsiaTheme="minorHAnsi" w:hAnsiTheme="minorHAnsi"/>
          <w:szCs w:val="20"/>
        </w:rPr>
        <w:t>과거 부가시장의 대부분을 차지했던 홈비디오 시장 규모는 1996년 9,400억원 규모였으나, 201</w:t>
      </w:r>
      <w:r w:rsidR="00740D21">
        <w:rPr>
          <w:rFonts w:asciiTheme="minorHAnsi" w:eastAsiaTheme="minorHAnsi" w:hAnsiTheme="minorHAnsi"/>
          <w:szCs w:val="20"/>
        </w:rPr>
        <w:t>6</w:t>
      </w:r>
      <w:r w:rsidR="00B02E42" w:rsidRPr="00974953">
        <w:rPr>
          <w:rFonts w:asciiTheme="minorHAnsi" w:eastAsiaTheme="minorHAnsi" w:hAnsiTheme="minorHAnsi"/>
          <w:szCs w:val="20"/>
        </w:rPr>
        <w:t xml:space="preserve">년 패키지(DVD, 블루레이) 시장 규모는 </w:t>
      </w:r>
      <w:r w:rsidR="00740D21">
        <w:rPr>
          <w:rFonts w:asciiTheme="minorHAnsi" w:eastAsiaTheme="minorHAnsi" w:hAnsiTheme="minorHAnsi"/>
          <w:szCs w:val="20"/>
        </w:rPr>
        <w:t>99</w:t>
      </w:r>
      <w:r w:rsidR="00B02E42" w:rsidRPr="00974953">
        <w:rPr>
          <w:rFonts w:asciiTheme="minorHAnsi" w:eastAsiaTheme="minorHAnsi" w:hAnsiTheme="minorHAnsi"/>
          <w:szCs w:val="20"/>
        </w:rPr>
        <w:t>억원에 불과</w:t>
      </w:r>
      <w:r w:rsidR="006A74FF">
        <w:rPr>
          <w:rFonts w:asciiTheme="minorHAnsi" w:eastAsiaTheme="minorHAnsi" w:hAnsiTheme="minorHAnsi" w:hint="eastAsia"/>
          <w:szCs w:val="20"/>
        </w:rPr>
        <w:t>.</w:t>
      </w:r>
    </w:p>
    <w:p w14:paraId="1206B88F" w14:textId="77777777" w:rsidR="006A74FF" w:rsidRDefault="006A74FF">
      <w:pPr>
        <w:widowControl/>
        <w:wordWrap/>
        <w:autoSpaceDE/>
        <w:autoSpaceDN/>
        <w:jc w:val="left"/>
        <w:rPr>
          <w:rFonts w:asciiTheme="minorHAnsi" w:eastAsiaTheme="minorHAnsi" w:hAnsiTheme="minorHAnsi"/>
          <w:b/>
          <w:szCs w:val="20"/>
        </w:rPr>
      </w:pPr>
    </w:p>
    <w:p w14:paraId="1206B890" w14:textId="77777777" w:rsidR="006E0536" w:rsidRPr="00974953" w:rsidRDefault="006E0536" w:rsidP="00974953">
      <w:pPr>
        <w:wordWrap/>
        <w:spacing w:line="276" w:lineRule="auto"/>
        <w:ind w:leftChars="100" w:left="566" w:hangingChars="183" w:hanging="366"/>
        <w:jc w:val="center"/>
        <w:rPr>
          <w:rFonts w:asciiTheme="minorHAnsi" w:eastAsiaTheme="minorHAnsi" w:hAnsiTheme="minorHAnsi"/>
          <w:b/>
          <w:szCs w:val="20"/>
        </w:rPr>
      </w:pPr>
      <w:r w:rsidRPr="00974953">
        <w:rPr>
          <w:rFonts w:asciiTheme="minorHAnsi" w:eastAsiaTheme="minorHAnsi" w:hAnsiTheme="minorHAnsi"/>
          <w:b/>
          <w:szCs w:val="20"/>
        </w:rPr>
        <w:t>[</w:t>
      </w:r>
      <w:r w:rsidR="004131A4" w:rsidRPr="00974953">
        <w:rPr>
          <w:rFonts w:asciiTheme="minorHAnsi" w:eastAsiaTheme="minorHAnsi" w:hAnsiTheme="minorHAnsi"/>
          <w:b/>
          <w:szCs w:val="20"/>
        </w:rPr>
        <w:t>비디오시장 규모 추산 1996~2000]</w:t>
      </w:r>
    </w:p>
    <w:p w14:paraId="1206B891" w14:textId="77777777" w:rsidR="006E0536" w:rsidRPr="00E85BE9" w:rsidRDefault="006E0536" w:rsidP="00E85BE9">
      <w:pPr>
        <w:wordWrap/>
        <w:spacing w:line="276" w:lineRule="auto"/>
        <w:ind w:leftChars="100" w:left="456" w:hangingChars="160" w:hanging="256"/>
        <w:jc w:val="right"/>
        <w:rPr>
          <w:rFonts w:asciiTheme="minorHAnsi" w:eastAsiaTheme="minorHAnsi" w:hAnsiTheme="minorHAnsi"/>
          <w:sz w:val="18"/>
          <w:szCs w:val="20"/>
        </w:rPr>
      </w:pPr>
      <w:r w:rsidRPr="00E85BE9">
        <w:rPr>
          <w:rFonts w:asciiTheme="minorHAnsi" w:eastAsiaTheme="minorHAnsi" w:hAnsiTheme="minorHAnsi"/>
          <w:sz w:val="16"/>
          <w:szCs w:val="20"/>
        </w:rPr>
        <w:t>(단위</w:t>
      </w:r>
      <w:r w:rsidR="006A74FF" w:rsidRPr="00E85BE9">
        <w:rPr>
          <w:rFonts w:asciiTheme="minorHAnsi" w:eastAsiaTheme="minorHAnsi" w:hAnsiTheme="minorHAnsi"/>
          <w:sz w:val="16"/>
          <w:szCs w:val="20"/>
        </w:rPr>
        <w:t xml:space="preserve">: </w:t>
      </w:r>
      <w:r w:rsidRPr="00E85BE9">
        <w:rPr>
          <w:rFonts w:asciiTheme="minorHAnsi" w:eastAsiaTheme="minorHAnsi" w:hAnsiTheme="minorHAnsi"/>
          <w:sz w:val="16"/>
          <w:szCs w:val="20"/>
        </w:rPr>
        <w:t>억원)</w:t>
      </w:r>
    </w:p>
    <w:tbl>
      <w:tblPr>
        <w:tblW w:w="8656" w:type="dxa"/>
        <w:tblInd w:w="486" w:type="dxa"/>
        <w:tblLayout w:type="fixed"/>
        <w:tblCellMar>
          <w:left w:w="99" w:type="dxa"/>
          <w:right w:w="99" w:type="dxa"/>
        </w:tblCellMar>
        <w:tblLook w:val="04A0" w:firstRow="1" w:lastRow="0" w:firstColumn="1" w:lastColumn="0" w:noHBand="0" w:noVBand="1"/>
      </w:tblPr>
      <w:tblGrid>
        <w:gridCol w:w="700"/>
        <w:gridCol w:w="1980"/>
        <w:gridCol w:w="1195"/>
        <w:gridCol w:w="1195"/>
        <w:gridCol w:w="1195"/>
        <w:gridCol w:w="1195"/>
        <w:gridCol w:w="1196"/>
      </w:tblGrid>
      <w:tr w:rsidR="006E0536" w:rsidRPr="00974953" w14:paraId="1206B898" w14:textId="77777777" w:rsidTr="006E0536">
        <w:trPr>
          <w:trHeight w:val="270"/>
          <w:tblHeader/>
        </w:trPr>
        <w:tc>
          <w:tcPr>
            <w:tcW w:w="2680" w:type="dxa"/>
            <w:gridSpan w:val="2"/>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1206B892" w14:textId="77777777" w:rsidR="006E0536" w:rsidRPr="00974953" w:rsidRDefault="006E0536" w:rsidP="007D1A85">
            <w:pPr>
              <w:widowControl/>
              <w:wordWrap/>
              <w:autoSpaceDE/>
              <w:autoSpaceDN/>
              <w:spacing w:line="276" w:lineRule="auto"/>
              <w:jc w:val="center"/>
              <w:rPr>
                <w:rFonts w:asciiTheme="minorHAnsi" w:eastAsiaTheme="minorHAnsi" w:hAnsiTheme="minorHAnsi" w:cs="굴림"/>
                <w:b/>
                <w:color w:val="000000"/>
                <w:kern w:val="0"/>
                <w:sz w:val="18"/>
                <w:szCs w:val="18"/>
              </w:rPr>
            </w:pPr>
            <w:r w:rsidRPr="00974953">
              <w:rPr>
                <w:rFonts w:asciiTheme="minorHAnsi" w:eastAsiaTheme="minorHAnsi" w:hAnsiTheme="minorHAnsi" w:cs="굴림"/>
                <w:b/>
                <w:color w:val="000000"/>
                <w:kern w:val="0"/>
                <w:sz w:val="18"/>
                <w:szCs w:val="18"/>
              </w:rPr>
              <w:t>구분</w:t>
            </w:r>
          </w:p>
        </w:tc>
        <w:tc>
          <w:tcPr>
            <w:tcW w:w="1195"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1206B893" w14:textId="77777777" w:rsidR="006E0536" w:rsidRPr="00974953" w:rsidRDefault="006E0536" w:rsidP="007D1A85">
            <w:pPr>
              <w:widowControl/>
              <w:wordWrap/>
              <w:autoSpaceDE/>
              <w:autoSpaceDN/>
              <w:spacing w:line="276" w:lineRule="auto"/>
              <w:jc w:val="center"/>
              <w:rPr>
                <w:rFonts w:asciiTheme="minorHAnsi" w:eastAsiaTheme="minorHAnsi" w:hAnsiTheme="minorHAnsi" w:cs="굴림"/>
                <w:b/>
                <w:color w:val="000000"/>
                <w:kern w:val="0"/>
                <w:sz w:val="18"/>
                <w:szCs w:val="18"/>
              </w:rPr>
            </w:pPr>
            <w:r w:rsidRPr="00974953">
              <w:rPr>
                <w:rFonts w:asciiTheme="minorHAnsi" w:eastAsiaTheme="minorHAnsi" w:hAnsiTheme="minorHAnsi" w:cs="굴림"/>
                <w:b/>
                <w:color w:val="000000"/>
                <w:kern w:val="0"/>
                <w:sz w:val="18"/>
                <w:szCs w:val="18"/>
              </w:rPr>
              <w:t>1996</w:t>
            </w:r>
          </w:p>
        </w:tc>
        <w:tc>
          <w:tcPr>
            <w:tcW w:w="1195" w:type="dxa"/>
            <w:tcBorders>
              <w:top w:val="single" w:sz="4" w:space="0" w:color="auto"/>
              <w:bottom w:val="single" w:sz="4" w:space="0" w:color="auto"/>
            </w:tcBorders>
            <w:shd w:val="clear" w:color="auto" w:fill="D9D9D9" w:themeFill="background1" w:themeFillShade="D9"/>
            <w:noWrap/>
            <w:vAlign w:val="center"/>
            <w:hideMark/>
          </w:tcPr>
          <w:p w14:paraId="1206B894" w14:textId="77777777" w:rsidR="006E0536" w:rsidRPr="00974953" w:rsidRDefault="006E0536" w:rsidP="007D1A85">
            <w:pPr>
              <w:widowControl/>
              <w:wordWrap/>
              <w:autoSpaceDE/>
              <w:autoSpaceDN/>
              <w:spacing w:line="276" w:lineRule="auto"/>
              <w:jc w:val="center"/>
              <w:rPr>
                <w:rFonts w:asciiTheme="minorHAnsi" w:eastAsiaTheme="minorHAnsi" w:hAnsiTheme="minorHAnsi" w:cs="굴림"/>
                <w:b/>
                <w:color w:val="000000"/>
                <w:kern w:val="0"/>
                <w:sz w:val="18"/>
                <w:szCs w:val="18"/>
              </w:rPr>
            </w:pPr>
            <w:r w:rsidRPr="00974953">
              <w:rPr>
                <w:rFonts w:asciiTheme="minorHAnsi" w:eastAsiaTheme="minorHAnsi" w:hAnsiTheme="minorHAnsi" w:cs="굴림"/>
                <w:b/>
                <w:color w:val="000000"/>
                <w:kern w:val="0"/>
                <w:sz w:val="18"/>
                <w:szCs w:val="18"/>
              </w:rPr>
              <w:t>1997</w:t>
            </w:r>
          </w:p>
        </w:tc>
        <w:tc>
          <w:tcPr>
            <w:tcW w:w="1195" w:type="dxa"/>
            <w:tcBorders>
              <w:top w:val="single" w:sz="4" w:space="0" w:color="auto"/>
              <w:bottom w:val="single" w:sz="4" w:space="0" w:color="auto"/>
            </w:tcBorders>
            <w:shd w:val="clear" w:color="auto" w:fill="D9D9D9" w:themeFill="background1" w:themeFillShade="D9"/>
            <w:noWrap/>
            <w:vAlign w:val="center"/>
            <w:hideMark/>
          </w:tcPr>
          <w:p w14:paraId="1206B895" w14:textId="77777777" w:rsidR="006E0536" w:rsidRPr="00974953" w:rsidRDefault="006E0536" w:rsidP="007D1A85">
            <w:pPr>
              <w:widowControl/>
              <w:wordWrap/>
              <w:autoSpaceDE/>
              <w:autoSpaceDN/>
              <w:spacing w:line="276" w:lineRule="auto"/>
              <w:jc w:val="center"/>
              <w:rPr>
                <w:rFonts w:asciiTheme="minorHAnsi" w:eastAsiaTheme="minorHAnsi" w:hAnsiTheme="minorHAnsi" w:cs="굴림"/>
                <w:b/>
                <w:color w:val="000000"/>
                <w:kern w:val="0"/>
                <w:sz w:val="18"/>
                <w:szCs w:val="18"/>
              </w:rPr>
            </w:pPr>
            <w:r w:rsidRPr="00974953">
              <w:rPr>
                <w:rFonts w:asciiTheme="minorHAnsi" w:eastAsiaTheme="minorHAnsi" w:hAnsiTheme="minorHAnsi" w:cs="굴림"/>
                <w:b/>
                <w:color w:val="000000"/>
                <w:kern w:val="0"/>
                <w:sz w:val="18"/>
                <w:szCs w:val="18"/>
              </w:rPr>
              <w:t>1998</w:t>
            </w:r>
          </w:p>
        </w:tc>
        <w:tc>
          <w:tcPr>
            <w:tcW w:w="1195" w:type="dxa"/>
            <w:tcBorders>
              <w:top w:val="single" w:sz="4" w:space="0" w:color="auto"/>
              <w:bottom w:val="single" w:sz="4" w:space="0" w:color="auto"/>
            </w:tcBorders>
            <w:shd w:val="clear" w:color="auto" w:fill="D9D9D9" w:themeFill="background1" w:themeFillShade="D9"/>
            <w:noWrap/>
            <w:vAlign w:val="center"/>
            <w:hideMark/>
          </w:tcPr>
          <w:p w14:paraId="1206B896" w14:textId="77777777" w:rsidR="006E0536" w:rsidRPr="00974953" w:rsidRDefault="006E0536" w:rsidP="007D1A85">
            <w:pPr>
              <w:widowControl/>
              <w:wordWrap/>
              <w:autoSpaceDE/>
              <w:autoSpaceDN/>
              <w:spacing w:line="276" w:lineRule="auto"/>
              <w:jc w:val="center"/>
              <w:rPr>
                <w:rFonts w:asciiTheme="minorHAnsi" w:eastAsiaTheme="minorHAnsi" w:hAnsiTheme="minorHAnsi" w:cs="굴림"/>
                <w:b/>
                <w:color w:val="000000"/>
                <w:kern w:val="0"/>
                <w:sz w:val="18"/>
                <w:szCs w:val="18"/>
              </w:rPr>
            </w:pPr>
            <w:r w:rsidRPr="00974953">
              <w:rPr>
                <w:rFonts w:asciiTheme="minorHAnsi" w:eastAsiaTheme="minorHAnsi" w:hAnsiTheme="minorHAnsi" w:cs="굴림"/>
                <w:b/>
                <w:color w:val="000000"/>
                <w:kern w:val="0"/>
                <w:sz w:val="18"/>
                <w:szCs w:val="18"/>
              </w:rPr>
              <w:t>1999</w:t>
            </w:r>
          </w:p>
        </w:tc>
        <w:tc>
          <w:tcPr>
            <w:tcW w:w="1196" w:type="dxa"/>
            <w:tcBorders>
              <w:top w:val="single" w:sz="4" w:space="0" w:color="auto"/>
              <w:bottom w:val="single" w:sz="4" w:space="0" w:color="auto"/>
            </w:tcBorders>
            <w:shd w:val="clear" w:color="auto" w:fill="D9D9D9" w:themeFill="background1" w:themeFillShade="D9"/>
            <w:noWrap/>
            <w:vAlign w:val="center"/>
            <w:hideMark/>
          </w:tcPr>
          <w:p w14:paraId="1206B897" w14:textId="77777777" w:rsidR="006E0536" w:rsidRPr="00974953" w:rsidRDefault="006E0536" w:rsidP="007D1A85">
            <w:pPr>
              <w:widowControl/>
              <w:wordWrap/>
              <w:autoSpaceDE/>
              <w:autoSpaceDN/>
              <w:spacing w:line="276" w:lineRule="auto"/>
              <w:jc w:val="center"/>
              <w:rPr>
                <w:rFonts w:asciiTheme="minorHAnsi" w:eastAsiaTheme="minorHAnsi" w:hAnsiTheme="minorHAnsi" w:cs="굴림"/>
                <w:b/>
                <w:color w:val="000000"/>
                <w:kern w:val="0"/>
                <w:sz w:val="18"/>
                <w:szCs w:val="18"/>
              </w:rPr>
            </w:pPr>
            <w:r w:rsidRPr="00974953">
              <w:rPr>
                <w:rFonts w:asciiTheme="minorHAnsi" w:eastAsiaTheme="minorHAnsi" w:hAnsiTheme="minorHAnsi" w:cs="굴림"/>
                <w:b/>
                <w:color w:val="000000"/>
                <w:kern w:val="0"/>
                <w:sz w:val="18"/>
                <w:szCs w:val="18"/>
              </w:rPr>
              <w:t>2000</w:t>
            </w:r>
          </w:p>
        </w:tc>
      </w:tr>
      <w:tr w:rsidR="006E0536" w:rsidRPr="00974953" w14:paraId="1206B89F" w14:textId="77777777" w:rsidTr="000210F9">
        <w:trPr>
          <w:trHeight w:val="270"/>
        </w:trPr>
        <w:tc>
          <w:tcPr>
            <w:tcW w:w="2680" w:type="dxa"/>
            <w:gridSpan w:val="2"/>
            <w:tcBorders>
              <w:top w:val="single" w:sz="4" w:space="0" w:color="auto"/>
              <w:bottom w:val="single" w:sz="4" w:space="0" w:color="auto"/>
              <w:right w:val="single" w:sz="4" w:space="0" w:color="auto"/>
            </w:tcBorders>
            <w:shd w:val="clear" w:color="auto" w:fill="auto"/>
            <w:noWrap/>
            <w:vAlign w:val="center"/>
            <w:hideMark/>
          </w:tcPr>
          <w:p w14:paraId="1206B899" w14:textId="77777777" w:rsidR="006E0536" w:rsidRPr="00974953" w:rsidRDefault="006E0536" w:rsidP="007D1A85">
            <w:pPr>
              <w:widowControl/>
              <w:wordWrap/>
              <w:autoSpaceDE/>
              <w:autoSpaceDN/>
              <w:spacing w:line="276" w:lineRule="auto"/>
              <w:jc w:val="center"/>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시장규모(억원)</w:t>
            </w:r>
          </w:p>
        </w:tc>
        <w:tc>
          <w:tcPr>
            <w:tcW w:w="1195" w:type="dxa"/>
            <w:tcBorders>
              <w:top w:val="single" w:sz="4" w:space="0" w:color="auto"/>
              <w:left w:val="single" w:sz="4" w:space="0" w:color="auto"/>
              <w:bottom w:val="single" w:sz="4" w:space="0" w:color="auto"/>
            </w:tcBorders>
            <w:shd w:val="clear" w:color="auto" w:fill="auto"/>
            <w:noWrap/>
            <w:vAlign w:val="center"/>
            <w:hideMark/>
          </w:tcPr>
          <w:p w14:paraId="1206B89A"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9,400</w:t>
            </w:r>
          </w:p>
        </w:tc>
        <w:tc>
          <w:tcPr>
            <w:tcW w:w="1195" w:type="dxa"/>
            <w:tcBorders>
              <w:top w:val="single" w:sz="4" w:space="0" w:color="auto"/>
              <w:bottom w:val="single" w:sz="4" w:space="0" w:color="auto"/>
            </w:tcBorders>
            <w:shd w:val="clear" w:color="auto" w:fill="auto"/>
            <w:noWrap/>
            <w:vAlign w:val="center"/>
            <w:hideMark/>
          </w:tcPr>
          <w:p w14:paraId="1206B89B"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8,300</w:t>
            </w:r>
          </w:p>
        </w:tc>
        <w:tc>
          <w:tcPr>
            <w:tcW w:w="1195" w:type="dxa"/>
            <w:tcBorders>
              <w:top w:val="single" w:sz="4" w:space="0" w:color="auto"/>
              <w:bottom w:val="single" w:sz="4" w:space="0" w:color="auto"/>
            </w:tcBorders>
            <w:shd w:val="clear" w:color="auto" w:fill="auto"/>
            <w:noWrap/>
            <w:vAlign w:val="center"/>
            <w:hideMark/>
          </w:tcPr>
          <w:p w14:paraId="1206B89C"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7,950</w:t>
            </w:r>
          </w:p>
        </w:tc>
        <w:tc>
          <w:tcPr>
            <w:tcW w:w="1195" w:type="dxa"/>
            <w:tcBorders>
              <w:top w:val="single" w:sz="4" w:space="0" w:color="auto"/>
              <w:bottom w:val="single" w:sz="4" w:space="0" w:color="auto"/>
            </w:tcBorders>
            <w:shd w:val="clear" w:color="auto" w:fill="auto"/>
            <w:noWrap/>
            <w:vAlign w:val="center"/>
            <w:hideMark/>
          </w:tcPr>
          <w:p w14:paraId="1206B89D"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8,200</w:t>
            </w:r>
          </w:p>
        </w:tc>
        <w:tc>
          <w:tcPr>
            <w:tcW w:w="1196" w:type="dxa"/>
            <w:tcBorders>
              <w:top w:val="single" w:sz="4" w:space="0" w:color="auto"/>
              <w:bottom w:val="single" w:sz="4" w:space="0" w:color="auto"/>
            </w:tcBorders>
            <w:shd w:val="clear" w:color="auto" w:fill="auto"/>
            <w:noWrap/>
            <w:vAlign w:val="center"/>
            <w:hideMark/>
          </w:tcPr>
          <w:p w14:paraId="1206B89E"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7,000</w:t>
            </w:r>
          </w:p>
        </w:tc>
      </w:tr>
      <w:tr w:rsidR="006E0536" w:rsidRPr="00974953" w14:paraId="1206B8A7" w14:textId="77777777" w:rsidTr="000210F9">
        <w:trPr>
          <w:trHeight w:val="270"/>
        </w:trPr>
        <w:tc>
          <w:tcPr>
            <w:tcW w:w="700" w:type="dxa"/>
            <w:vMerge w:val="restart"/>
            <w:tcBorders>
              <w:top w:val="single" w:sz="4" w:space="0" w:color="auto"/>
              <w:right w:val="single" w:sz="4" w:space="0" w:color="auto"/>
            </w:tcBorders>
            <w:shd w:val="clear" w:color="auto" w:fill="auto"/>
            <w:vAlign w:val="center"/>
            <w:hideMark/>
          </w:tcPr>
          <w:p w14:paraId="1206B8A0" w14:textId="77777777" w:rsidR="006E0536" w:rsidRPr="00974953" w:rsidRDefault="006E0536" w:rsidP="007D1A85">
            <w:pPr>
              <w:widowControl/>
              <w:wordWrap/>
              <w:autoSpaceDE/>
              <w:autoSpaceDN/>
              <w:spacing w:line="276" w:lineRule="auto"/>
              <w:jc w:val="center"/>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대여</w:t>
            </w:r>
            <w:r w:rsidRPr="00974953">
              <w:rPr>
                <w:rFonts w:asciiTheme="minorHAnsi" w:eastAsiaTheme="minorHAnsi" w:hAnsiTheme="minorHAnsi" w:cs="굴림"/>
                <w:color w:val="000000"/>
                <w:kern w:val="0"/>
                <w:sz w:val="18"/>
                <w:szCs w:val="18"/>
              </w:rPr>
              <w:br/>
              <w:t>시장</w:t>
            </w:r>
          </w:p>
        </w:tc>
        <w:tc>
          <w:tcPr>
            <w:tcW w:w="1980" w:type="dxa"/>
            <w:tcBorders>
              <w:top w:val="single" w:sz="4" w:space="0" w:color="auto"/>
              <w:left w:val="single" w:sz="4" w:space="0" w:color="auto"/>
              <w:right w:val="single" w:sz="4" w:space="0" w:color="auto"/>
            </w:tcBorders>
            <w:shd w:val="clear" w:color="auto" w:fill="auto"/>
            <w:noWrap/>
            <w:vAlign w:val="center"/>
            <w:hideMark/>
          </w:tcPr>
          <w:p w14:paraId="1206B8A1" w14:textId="77777777" w:rsidR="006E0536" w:rsidRPr="00974953" w:rsidRDefault="006E0536" w:rsidP="007D1A85">
            <w:pPr>
              <w:widowControl/>
              <w:wordWrap/>
              <w:autoSpaceDE/>
              <w:autoSpaceDN/>
              <w:spacing w:line="276" w:lineRule="auto"/>
              <w:jc w:val="lef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제작사 매출액(억원)</w:t>
            </w:r>
          </w:p>
        </w:tc>
        <w:tc>
          <w:tcPr>
            <w:tcW w:w="1195" w:type="dxa"/>
            <w:tcBorders>
              <w:top w:val="single" w:sz="4" w:space="0" w:color="auto"/>
              <w:left w:val="single" w:sz="4" w:space="0" w:color="auto"/>
            </w:tcBorders>
            <w:shd w:val="clear" w:color="auto" w:fill="auto"/>
            <w:noWrap/>
            <w:vAlign w:val="center"/>
            <w:hideMark/>
          </w:tcPr>
          <w:p w14:paraId="1206B8A2"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2,464</w:t>
            </w:r>
          </w:p>
        </w:tc>
        <w:tc>
          <w:tcPr>
            <w:tcW w:w="1195" w:type="dxa"/>
            <w:tcBorders>
              <w:top w:val="single" w:sz="4" w:space="0" w:color="auto"/>
            </w:tcBorders>
            <w:shd w:val="clear" w:color="auto" w:fill="auto"/>
            <w:noWrap/>
            <w:vAlign w:val="center"/>
            <w:hideMark/>
          </w:tcPr>
          <w:p w14:paraId="1206B8A3"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2,073</w:t>
            </w:r>
          </w:p>
        </w:tc>
        <w:tc>
          <w:tcPr>
            <w:tcW w:w="1195" w:type="dxa"/>
            <w:tcBorders>
              <w:top w:val="single" w:sz="4" w:space="0" w:color="auto"/>
            </w:tcBorders>
            <w:shd w:val="clear" w:color="auto" w:fill="auto"/>
            <w:noWrap/>
            <w:vAlign w:val="center"/>
            <w:hideMark/>
          </w:tcPr>
          <w:p w14:paraId="1206B8A4"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1,998</w:t>
            </w:r>
          </w:p>
        </w:tc>
        <w:tc>
          <w:tcPr>
            <w:tcW w:w="1195" w:type="dxa"/>
            <w:tcBorders>
              <w:top w:val="single" w:sz="4" w:space="0" w:color="auto"/>
            </w:tcBorders>
            <w:shd w:val="clear" w:color="auto" w:fill="auto"/>
            <w:noWrap/>
            <w:vAlign w:val="center"/>
            <w:hideMark/>
          </w:tcPr>
          <w:p w14:paraId="1206B8A5"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2,051</w:t>
            </w:r>
          </w:p>
        </w:tc>
        <w:tc>
          <w:tcPr>
            <w:tcW w:w="1196" w:type="dxa"/>
            <w:tcBorders>
              <w:top w:val="single" w:sz="4" w:space="0" w:color="auto"/>
            </w:tcBorders>
            <w:shd w:val="clear" w:color="auto" w:fill="auto"/>
            <w:noWrap/>
            <w:vAlign w:val="center"/>
            <w:hideMark/>
          </w:tcPr>
          <w:p w14:paraId="1206B8A6"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1,802</w:t>
            </w:r>
          </w:p>
        </w:tc>
      </w:tr>
      <w:tr w:rsidR="006E0536" w:rsidRPr="00974953" w14:paraId="1206B8AF" w14:textId="77777777" w:rsidTr="000210F9">
        <w:trPr>
          <w:trHeight w:val="270"/>
        </w:trPr>
        <w:tc>
          <w:tcPr>
            <w:tcW w:w="700" w:type="dxa"/>
            <w:vMerge/>
            <w:tcBorders>
              <w:right w:val="single" w:sz="4" w:space="0" w:color="auto"/>
            </w:tcBorders>
            <w:vAlign w:val="center"/>
            <w:hideMark/>
          </w:tcPr>
          <w:p w14:paraId="1206B8A8" w14:textId="77777777" w:rsidR="006E0536" w:rsidRPr="00974953" w:rsidRDefault="006E0536" w:rsidP="007D1A85">
            <w:pPr>
              <w:widowControl/>
              <w:wordWrap/>
              <w:autoSpaceDE/>
              <w:autoSpaceDN/>
              <w:spacing w:line="276" w:lineRule="auto"/>
              <w:jc w:val="left"/>
              <w:rPr>
                <w:rFonts w:asciiTheme="minorHAnsi" w:eastAsiaTheme="minorHAnsi" w:hAnsiTheme="minorHAnsi" w:cs="굴림"/>
                <w:color w:val="000000"/>
                <w:kern w:val="0"/>
                <w:sz w:val="18"/>
                <w:szCs w:val="18"/>
              </w:rPr>
            </w:pPr>
          </w:p>
        </w:tc>
        <w:tc>
          <w:tcPr>
            <w:tcW w:w="1980" w:type="dxa"/>
            <w:tcBorders>
              <w:left w:val="single" w:sz="4" w:space="0" w:color="auto"/>
              <w:right w:val="single" w:sz="4" w:space="0" w:color="auto"/>
            </w:tcBorders>
            <w:shd w:val="clear" w:color="auto" w:fill="auto"/>
            <w:noWrap/>
            <w:vAlign w:val="center"/>
            <w:hideMark/>
          </w:tcPr>
          <w:p w14:paraId="1206B8A9" w14:textId="77777777" w:rsidR="006E0536" w:rsidRPr="00974953" w:rsidRDefault="006E0536" w:rsidP="007D1A85">
            <w:pPr>
              <w:widowControl/>
              <w:wordWrap/>
              <w:autoSpaceDE/>
              <w:autoSpaceDN/>
              <w:spacing w:line="276" w:lineRule="auto"/>
              <w:jc w:val="lef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출시편수</w:t>
            </w:r>
          </w:p>
        </w:tc>
        <w:tc>
          <w:tcPr>
            <w:tcW w:w="1195" w:type="dxa"/>
            <w:tcBorders>
              <w:left w:val="single" w:sz="4" w:space="0" w:color="auto"/>
            </w:tcBorders>
            <w:shd w:val="clear" w:color="auto" w:fill="auto"/>
            <w:noWrap/>
            <w:vAlign w:val="center"/>
            <w:hideMark/>
          </w:tcPr>
          <w:p w14:paraId="1206B8AA"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808</w:t>
            </w:r>
          </w:p>
        </w:tc>
        <w:tc>
          <w:tcPr>
            <w:tcW w:w="1195" w:type="dxa"/>
            <w:shd w:val="clear" w:color="auto" w:fill="auto"/>
            <w:noWrap/>
            <w:vAlign w:val="center"/>
            <w:hideMark/>
          </w:tcPr>
          <w:p w14:paraId="1206B8AB"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647</w:t>
            </w:r>
          </w:p>
        </w:tc>
        <w:tc>
          <w:tcPr>
            <w:tcW w:w="1195" w:type="dxa"/>
            <w:shd w:val="clear" w:color="auto" w:fill="auto"/>
            <w:noWrap/>
            <w:vAlign w:val="center"/>
            <w:hideMark/>
          </w:tcPr>
          <w:p w14:paraId="1206B8AC"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566</w:t>
            </w:r>
          </w:p>
        </w:tc>
        <w:tc>
          <w:tcPr>
            <w:tcW w:w="1195" w:type="dxa"/>
            <w:shd w:val="clear" w:color="auto" w:fill="auto"/>
            <w:noWrap/>
            <w:vAlign w:val="center"/>
            <w:hideMark/>
          </w:tcPr>
          <w:p w14:paraId="1206B8AD"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575</w:t>
            </w:r>
          </w:p>
        </w:tc>
        <w:tc>
          <w:tcPr>
            <w:tcW w:w="1196" w:type="dxa"/>
            <w:shd w:val="clear" w:color="auto" w:fill="auto"/>
            <w:noWrap/>
            <w:vAlign w:val="center"/>
            <w:hideMark/>
          </w:tcPr>
          <w:p w14:paraId="1206B8AE"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521</w:t>
            </w:r>
          </w:p>
        </w:tc>
      </w:tr>
      <w:tr w:rsidR="006E0536" w:rsidRPr="00974953" w14:paraId="1206B8B7" w14:textId="77777777" w:rsidTr="000210F9">
        <w:trPr>
          <w:trHeight w:val="270"/>
        </w:trPr>
        <w:tc>
          <w:tcPr>
            <w:tcW w:w="700" w:type="dxa"/>
            <w:vMerge/>
            <w:tcBorders>
              <w:right w:val="single" w:sz="4" w:space="0" w:color="auto"/>
            </w:tcBorders>
            <w:vAlign w:val="center"/>
            <w:hideMark/>
          </w:tcPr>
          <w:p w14:paraId="1206B8B0" w14:textId="77777777" w:rsidR="006E0536" w:rsidRPr="00974953" w:rsidRDefault="006E0536" w:rsidP="007D1A85">
            <w:pPr>
              <w:widowControl/>
              <w:wordWrap/>
              <w:autoSpaceDE/>
              <w:autoSpaceDN/>
              <w:spacing w:line="276" w:lineRule="auto"/>
              <w:jc w:val="left"/>
              <w:rPr>
                <w:rFonts w:asciiTheme="minorHAnsi" w:eastAsiaTheme="minorHAnsi" w:hAnsiTheme="minorHAnsi" w:cs="굴림"/>
                <w:color w:val="000000"/>
                <w:kern w:val="0"/>
                <w:sz w:val="18"/>
                <w:szCs w:val="18"/>
              </w:rPr>
            </w:pPr>
          </w:p>
        </w:tc>
        <w:tc>
          <w:tcPr>
            <w:tcW w:w="1980" w:type="dxa"/>
            <w:tcBorders>
              <w:left w:val="single" w:sz="4" w:space="0" w:color="auto"/>
              <w:right w:val="single" w:sz="4" w:space="0" w:color="auto"/>
            </w:tcBorders>
            <w:shd w:val="clear" w:color="auto" w:fill="auto"/>
            <w:noWrap/>
            <w:vAlign w:val="center"/>
            <w:hideMark/>
          </w:tcPr>
          <w:p w14:paraId="1206B8B1" w14:textId="77777777" w:rsidR="006E0536" w:rsidRPr="00974953" w:rsidRDefault="006E0536" w:rsidP="007D1A85">
            <w:pPr>
              <w:widowControl/>
              <w:wordWrap/>
              <w:autoSpaceDE/>
              <w:autoSpaceDN/>
              <w:spacing w:line="276" w:lineRule="auto"/>
              <w:jc w:val="lef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판매량(천장)</w:t>
            </w:r>
          </w:p>
        </w:tc>
        <w:tc>
          <w:tcPr>
            <w:tcW w:w="1195" w:type="dxa"/>
            <w:tcBorders>
              <w:left w:val="single" w:sz="4" w:space="0" w:color="auto"/>
            </w:tcBorders>
            <w:shd w:val="clear" w:color="auto" w:fill="auto"/>
            <w:noWrap/>
            <w:vAlign w:val="center"/>
            <w:hideMark/>
          </w:tcPr>
          <w:p w14:paraId="1206B8B2"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11,727</w:t>
            </w:r>
          </w:p>
        </w:tc>
        <w:tc>
          <w:tcPr>
            <w:tcW w:w="1195" w:type="dxa"/>
            <w:shd w:val="clear" w:color="auto" w:fill="auto"/>
            <w:noWrap/>
            <w:vAlign w:val="center"/>
            <w:hideMark/>
          </w:tcPr>
          <w:p w14:paraId="1206B8B3"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9,370</w:t>
            </w:r>
          </w:p>
        </w:tc>
        <w:tc>
          <w:tcPr>
            <w:tcW w:w="1195" w:type="dxa"/>
            <w:shd w:val="clear" w:color="auto" w:fill="auto"/>
            <w:noWrap/>
            <w:vAlign w:val="center"/>
            <w:hideMark/>
          </w:tcPr>
          <w:p w14:paraId="1206B8B4"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7,978</w:t>
            </w:r>
          </w:p>
        </w:tc>
        <w:tc>
          <w:tcPr>
            <w:tcW w:w="1195" w:type="dxa"/>
            <w:shd w:val="clear" w:color="auto" w:fill="auto"/>
            <w:noWrap/>
            <w:vAlign w:val="center"/>
            <w:hideMark/>
          </w:tcPr>
          <w:p w14:paraId="1206B8B5"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8,003</w:t>
            </w:r>
          </w:p>
        </w:tc>
        <w:tc>
          <w:tcPr>
            <w:tcW w:w="1196" w:type="dxa"/>
            <w:shd w:val="clear" w:color="auto" w:fill="auto"/>
            <w:noWrap/>
            <w:vAlign w:val="center"/>
            <w:hideMark/>
          </w:tcPr>
          <w:p w14:paraId="1206B8B6"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6,889</w:t>
            </w:r>
          </w:p>
        </w:tc>
      </w:tr>
      <w:tr w:rsidR="006E0536" w:rsidRPr="00974953" w14:paraId="1206B8BF" w14:textId="77777777" w:rsidTr="000210F9">
        <w:trPr>
          <w:trHeight w:val="270"/>
        </w:trPr>
        <w:tc>
          <w:tcPr>
            <w:tcW w:w="700" w:type="dxa"/>
            <w:vMerge/>
            <w:tcBorders>
              <w:right w:val="single" w:sz="4" w:space="0" w:color="auto"/>
            </w:tcBorders>
            <w:vAlign w:val="center"/>
            <w:hideMark/>
          </w:tcPr>
          <w:p w14:paraId="1206B8B8" w14:textId="77777777" w:rsidR="006E0536" w:rsidRPr="00974953" w:rsidRDefault="006E0536" w:rsidP="007D1A85">
            <w:pPr>
              <w:widowControl/>
              <w:wordWrap/>
              <w:autoSpaceDE/>
              <w:autoSpaceDN/>
              <w:spacing w:line="276" w:lineRule="auto"/>
              <w:jc w:val="left"/>
              <w:rPr>
                <w:rFonts w:asciiTheme="minorHAnsi" w:eastAsiaTheme="minorHAnsi" w:hAnsiTheme="minorHAnsi" w:cs="굴림"/>
                <w:color w:val="000000"/>
                <w:kern w:val="0"/>
                <w:sz w:val="18"/>
                <w:szCs w:val="18"/>
              </w:rPr>
            </w:pPr>
          </w:p>
        </w:tc>
        <w:tc>
          <w:tcPr>
            <w:tcW w:w="1980" w:type="dxa"/>
            <w:tcBorders>
              <w:left w:val="single" w:sz="4" w:space="0" w:color="auto"/>
              <w:right w:val="single" w:sz="4" w:space="0" w:color="auto"/>
            </w:tcBorders>
            <w:shd w:val="clear" w:color="auto" w:fill="auto"/>
            <w:noWrap/>
            <w:vAlign w:val="center"/>
            <w:hideMark/>
          </w:tcPr>
          <w:p w14:paraId="1206B8B9" w14:textId="77777777" w:rsidR="006E0536" w:rsidRPr="00974953" w:rsidRDefault="006E0536" w:rsidP="007D1A85">
            <w:pPr>
              <w:widowControl/>
              <w:wordWrap/>
              <w:autoSpaceDE/>
              <w:autoSpaceDN/>
              <w:spacing w:line="276" w:lineRule="auto"/>
              <w:jc w:val="lef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비디오 대여점 수</w:t>
            </w:r>
          </w:p>
        </w:tc>
        <w:tc>
          <w:tcPr>
            <w:tcW w:w="1195" w:type="dxa"/>
            <w:tcBorders>
              <w:left w:val="single" w:sz="4" w:space="0" w:color="auto"/>
            </w:tcBorders>
            <w:shd w:val="clear" w:color="auto" w:fill="auto"/>
            <w:noWrap/>
            <w:vAlign w:val="center"/>
            <w:hideMark/>
          </w:tcPr>
          <w:p w14:paraId="1206B8BA"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25,000</w:t>
            </w:r>
          </w:p>
        </w:tc>
        <w:tc>
          <w:tcPr>
            <w:tcW w:w="1195" w:type="dxa"/>
            <w:shd w:val="clear" w:color="auto" w:fill="auto"/>
            <w:noWrap/>
            <w:vAlign w:val="center"/>
            <w:hideMark/>
          </w:tcPr>
          <w:p w14:paraId="1206B8BB"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22,000</w:t>
            </w:r>
          </w:p>
        </w:tc>
        <w:tc>
          <w:tcPr>
            <w:tcW w:w="1195" w:type="dxa"/>
            <w:shd w:val="clear" w:color="auto" w:fill="auto"/>
            <w:noWrap/>
            <w:vAlign w:val="center"/>
            <w:hideMark/>
          </w:tcPr>
          <w:p w14:paraId="1206B8BC"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18,000</w:t>
            </w:r>
          </w:p>
        </w:tc>
        <w:tc>
          <w:tcPr>
            <w:tcW w:w="1195" w:type="dxa"/>
            <w:shd w:val="clear" w:color="auto" w:fill="auto"/>
            <w:noWrap/>
            <w:vAlign w:val="center"/>
            <w:hideMark/>
          </w:tcPr>
          <w:p w14:paraId="1206B8BD"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15,000</w:t>
            </w:r>
          </w:p>
        </w:tc>
        <w:tc>
          <w:tcPr>
            <w:tcW w:w="1196" w:type="dxa"/>
            <w:shd w:val="clear" w:color="auto" w:fill="auto"/>
            <w:noWrap/>
            <w:vAlign w:val="center"/>
            <w:hideMark/>
          </w:tcPr>
          <w:p w14:paraId="1206B8BE"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12,000</w:t>
            </w:r>
          </w:p>
        </w:tc>
      </w:tr>
      <w:tr w:rsidR="006E0536" w:rsidRPr="00974953" w14:paraId="1206B8C7" w14:textId="77777777" w:rsidTr="000210F9">
        <w:trPr>
          <w:trHeight w:val="270"/>
        </w:trPr>
        <w:tc>
          <w:tcPr>
            <w:tcW w:w="700" w:type="dxa"/>
            <w:vMerge/>
            <w:tcBorders>
              <w:bottom w:val="single" w:sz="4" w:space="0" w:color="auto"/>
              <w:right w:val="single" w:sz="4" w:space="0" w:color="auto"/>
            </w:tcBorders>
            <w:vAlign w:val="center"/>
            <w:hideMark/>
          </w:tcPr>
          <w:p w14:paraId="1206B8C0" w14:textId="77777777" w:rsidR="006E0536" w:rsidRPr="00974953" w:rsidRDefault="006E0536" w:rsidP="007D1A85">
            <w:pPr>
              <w:widowControl/>
              <w:wordWrap/>
              <w:autoSpaceDE/>
              <w:autoSpaceDN/>
              <w:spacing w:line="276" w:lineRule="auto"/>
              <w:jc w:val="left"/>
              <w:rPr>
                <w:rFonts w:asciiTheme="minorHAnsi" w:eastAsiaTheme="minorHAnsi" w:hAnsiTheme="minorHAnsi" w:cs="굴림"/>
                <w:color w:val="000000"/>
                <w:kern w:val="0"/>
                <w:sz w:val="18"/>
                <w:szCs w:val="18"/>
              </w:rPr>
            </w:pPr>
          </w:p>
        </w:tc>
        <w:tc>
          <w:tcPr>
            <w:tcW w:w="1980" w:type="dxa"/>
            <w:tcBorders>
              <w:left w:val="single" w:sz="4" w:space="0" w:color="auto"/>
              <w:bottom w:val="single" w:sz="4" w:space="0" w:color="auto"/>
              <w:right w:val="single" w:sz="4" w:space="0" w:color="auto"/>
            </w:tcBorders>
            <w:shd w:val="clear" w:color="auto" w:fill="auto"/>
            <w:noWrap/>
            <w:vAlign w:val="center"/>
            <w:hideMark/>
          </w:tcPr>
          <w:p w14:paraId="1206B8C1" w14:textId="77777777" w:rsidR="006E0536" w:rsidRPr="00974953" w:rsidRDefault="006E0536" w:rsidP="007D1A85">
            <w:pPr>
              <w:widowControl/>
              <w:wordWrap/>
              <w:autoSpaceDE/>
              <w:autoSpaceDN/>
              <w:spacing w:line="276" w:lineRule="auto"/>
              <w:jc w:val="lef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비디오 감상실 수</w:t>
            </w:r>
          </w:p>
        </w:tc>
        <w:tc>
          <w:tcPr>
            <w:tcW w:w="1195" w:type="dxa"/>
            <w:tcBorders>
              <w:left w:val="single" w:sz="4" w:space="0" w:color="auto"/>
              <w:bottom w:val="single" w:sz="4" w:space="0" w:color="auto"/>
            </w:tcBorders>
            <w:shd w:val="clear" w:color="auto" w:fill="auto"/>
            <w:noWrap/>
            <w:vAlign w:val="center"/>
            <w:hideMark/>
          </w:tcPr>
          <w:p w14:paraId="1206B8C2"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4,000</w:t>
            </w:r>
          </w:p>
        </w:tc>
        <w:tc>
          <w:tcPr>
            <w:tcW w:w="1195" w:type="dxa"/>
            <w:tcBorders>
              <w:bottom w:val="single" w:sz="4" w:space="0" w:color="auto"/>
            </w:tcBorders>
            <w:shd w:val="clear" w:color="auto" w:fill="auto"/>
            <w:noWrap/>
            <w:vAlign w:val="center"/>
            <w:hideMark/>
          </w:tcPr>
          <w:p w14:paraId="1206B8C3"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3,500</w:t>
            </w:r>
          </w:p>
        </w:tc>
        <w:tc>
          <w:tcPr>
            <w:tcW w:w="1195" w:type="dxa"/>
            <w:tcBorders>
              <w:bottom w:val="single" w:sz="4" w:space="0" w:color="auto"/>
            </w:tcBorders>
            <w:shd w:val="clear" w:color="auto" w:fill="auto"/>
            <w:noWrap/>
            <w:vAlign w:val="center"/>
            <w:hideMark/>
          </w:tcPr>
          <w:p w14:paraId="1206B8C4"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3,200</w:t>
            </w:r>
          </w:p>
        </w:tc>
        <w:tc>
          <w:tcPr>
            <w:tcW w:w="1195" w:type="dxa"/>
            <w:tcBorders>
              <w:bottom w:val="single" w:sz="4" w:space="0" w:color="auto"/>
            </w:tcBorders>
            <w:shd w:val="clear" w:color="auto" w:fill="auto"/>
            <w:noWrap/>
            <w:vAlign w:val="center"/>
            <w:hideMark/>
          </w:tcPr>
          <w:p w14:paraId="1206B8C5"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2,800</w:t>
            </w:r>
          </w:p>
        </w:tc>
        <w:tc>
          <w:tcPr>
            <w:tcW w:w="1196" w:type="dxa"/>
            <w:tcBorders>
              <w:bottom w:val="single" w:sz="4" w:space="0" w:color="auto"/>
            </w:tcBorders>
            <w:shd w:val="clear" w:color="auto" w:fill="auto"/>
            <w:noWrap/>
            <w:vAlign w:val="center"/>
            <w:hideMark/>
          </w:tcPr>
          <w:p w14:paraId="1206B8C6"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2,500</w:t>
            </w:r>
          </w:p>
        </w:tc>
      </w:tr>
      <w:tr w:rsidR="006E0536" w:rsidRPr="00974953" w14:paraId="1206B8CF" w14:textId="77777777" w:rsidTr="000210F9">
        <w:trPr>
          <w:trHeight w:val="270"/>
        </w:trPr>
        <w:tc>
          <w:tcPr>
            <w:tcW w:w="700" w:type="dxa"/>
            <w:vMerge w:val="restart"/>
            <w:tcBorders>
              <w:top w:val="single" w:sz="4" w:space="0" w:color="auto"/>
              <w:bottom w:val="single" w:sz="4" w:space="0" w:color="auto"/>
              <w:right w:val="single" w:sz="4" w:space="0" w:color="auto"/>
            </w:tcBorders>
            <w:shd w:val="clear" w:color="auto" w:fill="auto"/>
            <w:noWrap/>
            <w:vAlign w:val="center"/>
            <w:hideMark/>
          </w:tcPr>
          <w:p w14:paraId="1206B8C8" w14:textId="77777777" w:rsidR="006E0536" w:rsidRPr="00974953" w:rsidRDefault="006E0536" w:rsidP="007D1A85">
            <w:pPr>
              <w:widowControl/>
              <w:wordWrap/>
              <w:autoSpaceDE/>
              <w:autoSpaceDN/>
              <w:spacing w:line="276" w:lineRule="auto"/>
              <w:jc w:val="center"/>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판매</w:t>
            </w:r>
          </w:p>
        </w:tc>
        <w:tc>
          <w:tcPr>
            <w:tcW w:w="1980" w:type="dxa"/>
            <w:tcBorders>
              <w:top w:val="single" w:sz="4" w:space="0" w:color="auto"/>
              <w:left w:val="single" w:sz="4" w:space="0" w:color="auto"/>
              <w:right w:val="single" w:sz="4" w:space="0" w:color="auto"/>
            </w:tcBorders>
            <w:shd w:val="clear" w:color="auto" w:fill="auto"/>
            <w:noWrap/>
            <w:vAlign w:val="center"/>
            <w:hideMark/>
          </w:tcPr>
          <w:p w14:paraId="1206B8C9" w14:textId="77777777" w:rsidR="006E0536" w:rsidRPr="00974953" w:rsidRDefault="006E0536" w:rsidP="007D1A85">
            <w:pPr>
              <w:widowControl/>
              <w:wordWrap/>
              <w:autoSpaceDE/>
              <w:autoSpaceDN/>
              <w:spacing w:line="276" w:lineRule="auto"/>
              <w:jc w:val="lef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시장규모(억원)</w:t>
            </w:r>
          </w:p>
        </w:tc>
        <w:tc>
          <w:tcPr>
            <w:tcW w:w="1195" w:type="dxa"/>
            <w:tcBorders>
              <w:top w:val="single" w:sz="4" w:space="0" w:color="auto"/>
              <w:left w:val="single" w:sz="4" w:space="0" w:color="auto"/>
            </w:tcBorders>
            <w:shd w:val="clear" w:color="auto" w:fill="auto"/>
            <w:noWrap/>
            <w:vAlign w:val="center"/>
            <w:hideMark/>
          </w:tcPr>
          <w:p w14:paraId="1206B8CA"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1,000</w:t>
            </w:r>
          </w:p>
        </w:tc>
        <w:tc>
          <w:tcPr>
            <w:tcW w:w="1195" w:type="dxa"/>
            <w:tcBorders>
              <w:top w:val="single" w:sz="4" w:space="0" w:color="auto"/>
            </w:tcBorders>
            <w:shd w:val="clear" w:color="auto" w:fill="auto"/>
            <w:noWrap/>
            <w:vAlign w:val="center"/>
            <w:hideMark/>
          </w:tcPr>
          <w:p w14:paraId="1206B8CB"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1,200</w:t>
            </w:r>
          </w:p>
        </w:tc>
        <w:tc>
          <w:tcPr>
            <w:tcW w:w="1195" w:type="dxa"/>
            <w:tcBorders>
              <w:top w:val="single" w:sz="4" w:space="0" w:color="auto"/>
            </w:tcBorders>
            <w:shd w:val="clear" w:color="auto" w:fill="auto"/>
            <w:noWrap/>
            <w:vAlign w:val="center"/>
            <w:hideMark/>
          </w:tcPr>
          <w:p w14:paraId="1206B8CC"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1,400</w:t>
            </w:r>
          </w:p>
        </w:tc>
        <w:tc>
          <w:tcPr>
            <w:tcW w:w="1195" w:type="dxa"/>
            <w:tcBorders>
              <w:top w:val="single" w:sz="4" w:space="0" w:color="auto"/>
            </w:tcBorders>
            <w:shd w:val="clear" w:color="auto" w:fill="auto"/>
            <w:noWrap/>
            <w:vAlign w:val="center"/>
            <w:hideMark/>
          </w:tcPr>
          <w:p w14:paraId="1206B8CD"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1,500</w:t>
            </w:r>
          </w:p>
        </w:tc>
        <w:tc>
          <w:tcPr>
            <w:tcW w:w="1196" w:type="dxa"/>
            <w:tcBorders>
              <w:top w:val="single" w:sz="4" w:space="0" w:color="auto"/>
            </w:tcBorders>
            <w:shd w:val="clear" w:color="auto" w:fill="auto"/>
            <w:noWrap/>
            <w:vAlign w:val="center"/>
            <w:hideMark/>
          </w:tcPr>
          <w:p w14:paraId="1206B8CE"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1,600</w:t>
            </w:r>
          </w:p>
        </w:tc>
      </w:tr>
      <w:tr w:rsidR="006E0536" w:rsidRPr="00974953" w14:paraId="1206B8D7" w14:textId="77777777" w:rsidTr="000210F9">
        <w:trPr>
          <w:trHeight w:val="270"/>
        </w:trPr>
        <w:tc>
          <w:tcPr>
            <w:tcW w:w="700" w:type="dxa"/>
            <w:vMerge/>
            <w:tcBorders>
              <w:bottom w:val="single" w:sz="4" w:space="0" w:color="auto"/>
              <w:right w:val="single" w:sz="4" w:space="0" w:color="auto"/>
            </w:tcBorders>
            <w:vAlign w:val="center"/>
            <w:hideMark/>
          </w:tcPr>
          <w:p w14:paraId="1206B8D0" w14:textId="77777777" w:rsidR="006E0536" w:rsidRPr="00974953" w:rsidRDefault="006E0536" w:rsidP="007D1A85">
            <w:pPr>
              <w:widowControl/>
              <w:wordWrap/>
              <w:autoSpaceDE/>
              <w:autoSpaceDN/>
              <w:spacing w:line="276" w:lineRule="auto"/>
              <w:jc w:val="left"/>
              <w:rPr>
                <w:rFonts w:asciiTheme="minorHAnsi" w:eastAsiaTheme="minorHAnsi" w:hAnsiTheme="minorHAnsi" w:cs="굴림"/>
                <w:color w:val="000000"/>
                <w:kern w:val="0"/>
                <w:sz w:val="18"/>
                <w:szCs w:val="18"/>
              </w:rPr>
            </w:pPr>
          </w:p>
        </w:tc>
        <w:tc>
          <w:tcPr>
            <w:tcW w:w="1980" w:type="dxa"/>
            <w:tcBorders>
              <w:left w:val="single" w:sz="4" w:space="0" w:color="auto"/>
              <w:bottom w:val="single" w:sz="4" w:space="0" w:color="auto"/>
              <w:right w:val="single" w:sz="4" w:space="0" w:color="auto"/>
            </w:tcBorders>
            <w:shd w:val="clear" w:color="auto" w:fill="auto"/>
            <w:noWrap/>
            <w:vAlign w:val="center"/>
            <w:hideMark/>
          </w:tcPr>
          <w:p w14:paraId="1206B8D1" w14:textId="77777777" w:rsidR="006E0536" w:rsidRPr="00974953" w:rsidRDefault="006E0536" w:rsidP="007D1A85">
            <w:pPr>
              <w:widowControl/>
              <w:wordWrap/>
              <w:autoSpaceDE/>
              <w:autoSpaceDN/>
              <w:spacing w:line="276" w:lineRule="auto"/>
              <w:jc w:val="lef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전문점수</w:t>
            </w:r>
          </w:p>
        </w:tc>
        <w:tc>
          <w:tcPr>
            <w:tcW w:w="1195" w:type="dxa"/>
            <w:tcBorders>
              <w:left w:val="single" w:sz="4" w:space="0" w:color="auto"/>
              <w:bottom w:val="single" w:sz="4" w:space="0" w:color="auto"/>
            </w:tcBorders>
            <w:shd w:val="clear" w:color="auto" w:fill="auto"/>
            <w:noWrap/>
            <w:vAlign w:val="center"/>
            <w:hideMark/>
          </w:tcPr>
          <w:p w14:paraId="1206B8D2"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w:t>
            </w:r>
          </w:p>
        </w:tc>
        <w:tc>
          <w:tcPr>
            <w:tcW w:w="1195" w:type="dxa"/>
            <w:tcBorders>
              <w:bottom w:val="single" w:sz="4" w:space="0" w:color="auto"/>
            </w:tcBorders>
            <w:shd w:val="clear" w:color="auto" w:fill="auto"/>
            <w:noWrap/>
            <w:vAlign w:val="center"/>
            <w:hideMark/>
          </w:tcPr>
          <w:p w14:paraId="1206B8D3"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w:t>
            </w:r>
          </w:p>
        </w:tc>
        <w:tc>
          <w:tcPr>
            <w:tcW w:w="1195" w:type="dxa"/>
            <w:tcBorders>
              <w:bottom w:val="single" w:sz="4" w:space="0" w:color="auto"/>
            </w:tcBorders>
            <w:shd w:val="clear" w:color="auto" w:fill="auto"/>
            <w:noWrap/>
            <w:vAlign w:val="center"/>
            <w:hideMark/>
          </w:tcPr>
          <w:p w14:paraId="1206B8D4"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450</w:t>
            </w:r>
          </w:p>
        </w:tc>
        <w:tc>
          <w:tcPr>
            <w:tcW w:w="1195" w:type="dxa"/>
            <w:tcBorders>
              <w:bottom w:val="single" w:sz="4" w:space="0" w:color="auto"/>
            </w:tcBorders>
            <w:shd w:val="clear" w:color="auto" w:fill="auto"/>
            <w:noWrap/>
            <w:vAlign w:val="center"/>
            <w:hideMark/>
          </w:tcPr>
          <w:p w14:paraId="1206B8D5"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500</w:t>
            </w:r>
          </w:p>
        </w:tc>
        <w:tc>
          <w:tcPr>
            <w:tcW w:w="1196" w:type="dxa"/>
            <w:tcBorders>
              <w:bottom w:val="single" w:sz="4" w:space="0" w:color="auto"/>
            </w:tcBorders>
            <w:shd w:val="clear" w:color="auto" w:fill="auto"/>
            <w:noWrap/>
            <w:vAlign w:val="center"/>
            <w:hideMark/>
          </w:tcPr>
          <w:p w14:paraId="1206B8D6" w14:textId="77777777" w:rsidR="006E0536" w:rsidRPr="00974953" w:rsidRDefault="006E0536" w:rsidP="007D1A85">
            <w:pPr>
              <w:widowControl/>
              <w:wordWrap/>
              <w:autoSpaceDE/>
              <w:autoSpaceDN/>
              <w:spacing w:line="276" w:lineRule="auto"/>
              <w:jc w:val="right"/>
              <w:rPr>
                <w:rFonts w:asciiTheme="minorHAnsi" w:eastAsiaTheme="minorHAnsi" w:hAnsiTheme="minorHAnsi" w:cs="굴림"/>
                <w:color w:val="000000"/>
                <w:kern w:val="0"/>
                <w:sz w:val="18"/>
                <w:szCs w:val="18"/>
              </w:rPr>
            </w:pPr>
            <w:r w:rsidRPr="00974953">
              <w:rPr>
                <w:rFonts w:asciiTheme="minorHAnsi" w:eastAsiaTheme="minorHAnsi" w:hAnsiTheme="minorHAnsi" w:cs="굴림"/>
                <w:color w:val="000000"/>
                <w:kern w:val="0"/>
                <w:sz w:val="18"/>
                <w:szCs w:val="18"/>
              </w:rPr>
              <w:t>600</w:t>
            </w:r>
          </w:p>
        </w:tc>
      </w:tr>
    </w:tbl>
    <w:p w14:paraId="1206B8D8" w14:textId="77777777" w:rsidR="004131A4" w:rsidRPr="00974953" w:rsidRDefault="004131A4" w:rsidP="00740D21">
      <w:pPr>
        <w:wordWrap/>
        <w:spacing w:line="276" w:lineRule="auto"/>
        <w:ind w:leftChars="200" w:left="508" w:hangingChars="60" w:hanging="108"/>
        <w:jc w:val="left"/>
        <w:rPr>
          <w:rFonts w:asciiTheme="minorHAnsi" w:eastAsiaTheme="minorHAnsi" w:hAnsiTheme="minorHAnsi"/>
          <w:sz w:val="18"/>
          <w:szCs w:val="20"/>
        </w:rPr>
      </w:pPr>
      <w:r w:rsidRPr="00974953">
        <w:rPr>
          <w:rFonts w:asciiTheme="minorHAnsi" w:eastAsiaTheme="minorHAnsi" w:hAnsiTheme="minorHAnsi"/>
          <w:sz w:val="18"/>
          <w:szCs w:val="20"/>
        </w:rPr>
        <w:t>(출처</w:t>
      </w:r>
      <w:r w:rsidR="006A74FF">
        <w:rPr>
          <w:rFonts w:asciiTheme="minorHAnsi" w:eastAsiaTheme="minorHAnsi" w:hAnsiTheme="minorHAnsi"/>
          <w:sz w:val="18"/>
          <w:szCs w:val="20"/>
        </w:rPr>
        <w:t xml:space="preserve">: </w:t>
      </w:r>
      <w:r w:rsidRPr="00974953">
        <w:rPr>
          <w:rFonts w:asciiTheme="minorHAnsi" w:eastAsiaTheme="minorHAnsi" w:hAnsiTheme="minorHAnsi"/>
          <w:sz w:val="18"/>
          <w:szCs w:val="20"/>
        </w:rPr>
        <w:t>2014년 한국영화산업 결산, 영화진흥위원회)</w:t>
      </w:r>
    </w:p>
    <w:p w14:paraId="1206B8D9" w14:textId="77777777" w:rsidR="006E0536" w:rsidRPr="00974953" w:rsidRDefault="006E0536" w:rsidP="007D1A85">
      <w:pPr>
        <w:wordWrap/>
        <w:spacing w:line="276" w:lineRule="auto"/>
        <w:ind w:leftChars="100" w:left="520" w:hangingChars="160" w:hanging="320"/>
        <w:rPr>
          <w:rFonts w:asciiTheme="minorHAnsi" w:eastAsiaTheme="minorHAnsi" w:hAnsiTheme="minorHAnsi"/>
          <w:szCs w:val="20"/>
        </w:rPr>
      </w:pPr>
    </w:p>
    <w:p w14:paraId="1206B8DA" w14:textId="77777777" w:rsidR="003B3CFF" w:rsidRPr="00974953" w:rsidRDefault="003B3CFF"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90년대 후반 정부의 IT산업에 대한 대대적인 투자로 인해 영화 부문에서도 "디지털"이 화두가 되었고, 디지털 환경이 제공하는 무한복제와 손쉬운 전송 가능성은 대규모 불법 유통 확산으로 이어짐. 이는 대여점 등의 오프라인 부가시장 침체뿐만이 아니라 온라인을 통한 합법적인 부가시장의 성장도 방해했고 결과적으로 극장의 성장과 달리 부가시장은 </w:t>
      </w:r>
      <w:r w:rsidR="000210F9" w:rsidRPr="00974953">
        <w:rPr>
          <w:rFonts w:asciiTheme="minorHAnsi" w:eastAsiaTheme="minorHAnsi" w:hAnsiTheme="minorHAnsi"/>
          <w:szCs w:val="20"/>
        </w:rPr>
        <w:t xml:space="preserve">2009년까지 </w:t>
      </w:r>
      <w:r w:rsidRPr="00974953">
        <w:rPr>
          <w:rFonts w:asciiTheme="minorHAnsi" w:eastAsiaTheme="minorHAnsi" w:hAnsiTheme="minorHAnsi"/>
          <w:szCs w:val="20"/>
        </w:rPr>
        <w:t>하락세를 그리게 됨</w:t>
      </w:r>
      <w:r w:rsidR="006A74FF">
        <w:rPr>
          <w:rFonts w:asciiTheme="minorHAnsi" w:eastAsiaTheme="minorHAnsi" w:hAnsiTheme="minorHAnsi" w:hint="eastAsia"/>
          <w:szCs w:val="20"/>
        </w:rPr>
        <w:t>.</w:t>
      </w:r>
      <w:r w:rsidR="000210F9" w:rsidRPr="00974953">
        <w:rPr>
          <w:rFonts w:asciiTheme="minorHAnsi" w:eastAsiaTheme="minorHAnsi" w:hAnsiTheme="minorHAnsi"/>
          <w:szCs w:val="20"/>
        </w:rPr>
        <w:t xml:space="preserve"> (시장규모 약 1조원 → 1천억원 미만)</w:t>
      </w:r>
    </w:p>
    <w:p w14:paraId="1206B8DB" w14:textId="77777777" w:rsidR="000210F9" w:rsidRPr="00974953" w:rsidRDefault="000210F9" w:rsidP="007D1A85">
      <w:pPr>
        <w:wordWrap/>
        <w:spacing w:line="276" w:lineRule="auto"/>
        <w:ind w:leftChars="100" w:left="520" w:hangingChars="160" w:hanging="320"/>
        <w:rPr>
          <w:rFonts w:asciiTheme="minorHAnsi" w:eastAsiaTheme="minorHAnsi" w:hAnsiTheme="minorHAnsi"/>
          <w:szCs w:val="20"/>
        </w:rPr>
      </w:pPr>
    </w:p>
    <w:p w14:paraId="1206B8DC" w14:textId="77777777" w:rsidR="00740D21" w:rsidRDefault="00740D21">
      <w:pPr>
        <w:widowControl/>
        <w:wordWrap/>
        <w:autoSpaceDE/>
        <w:autoSpaceDN/>
        <w:jc w:val="left"/>
        <w:rPr>
          <w:rFonts w:asciiTheme="minorHAnsi" w:eastAsiaTheme="minorHAnsi" w:hAnsiTheme="minorHAnsi"/>
          <w:b/>
          <w:szCs w:val="20"/>
        </w:rPr>
      </w:pPr>
      <w:r>
        <w:rPr>
          <w:rFonts w:asciiTheme="minorHAnsi" w:eastAsiaTheme="minorHAnsi" w:hAnsiTheme="minorHAnsi"/>
          <w:b/>
          <w:szCs w:val="20"/>
        </w:rPr>
        <w:br w:type="page"/>
      </w:r>
    </w:p>
    <w:p w14:paraId="1206B8DD" w14:textId="77777777" w:rsidR="004131A4" w:rsidRPr="00974953" w:rsidRDefault="004131A4" w:rsidP="00974953">
      <w:pPr>
        <w:wordWrap/>
        <w:spacing w:line="276" w:lineRule="auto"/>
        <w:ind w:leftChars="100" w:left="566" w:hangingChars="183" w:hanging="366"/>
        <w:jc w:val="center"/>
        <w:rPr>
          <w:rFonts w:asciiTheme="minorHAnsi" w:eastAsiaTheme="minorHAnsi" w:hAnsiTheme="minorHAnsi"/>
          <w:b/>
          <w:szCs w:val="20"/>
        </w:rPr>
      </w:pPr>
      <w:r w:rsidRPr="00974953">
        <w:rPr>
          <w:rFonts w:asciiTheme="minorHAnsi" w:eastAsiaTheme="minorHAnsi" w:hAnsiTheme="minorHAnsi"/>
          <w:b/>
          <w:szCs w:val="20"/>
        </w:rPr>
        <w:lastRenderedPageBreak/>
        <w:t>[극장 및 부가시장 매출 추이]</w:t>
      </w:r>
    </w:p>
    <w:p w14:paraId="1206B8DE" w14:textId="77777777" w:rsidR="006722B0" w:rsidRPr="00E85BE9" w:rsidRDefault="004131A4" w:rsidP="00740D21">
      <w:pPr>
        <w:wordWrap/>
        <w:spacing w:line="276" w:lineRule="auto"/>
        <w:ind w:leftChars="100" w:left="488" w:hangingChars="160" w:hanging="288"/>
        <w:jc w:val="right"/>
        <w:rPr>
          <w:rFonts w:asciiTheme="minorHAnsi" w:eastAsiaTheme="minorHAnsi" w:hAnsiTheme="minorHAnsi"/>
          <w:sz w:val="16"/>
          <w:szCs w:val="20"/>
        </w:rPr>
      </w:pPr>
      <w:r w:rsidRPr="00E85BE9">
        <w:rPr>
          <w:rFonts w:asciiTheme="minorHAnsi" w:eastAsiaTheme="minorHAnsi" w:hAnsiTheme="minorHAnsi"/>
          <w:sz w:val="18"/>
          <w:szCs w:val="20"/>
        </w:rPr>
        <w:t xml:space="preserve"> </w:t>
      </w:r>
      <w:r w:rsidRPr="00E85BE9">
        <w:rPr>
          <w:rFonts w:asciiTheme="minorHAnsi" w:eastAsiaTheme="minorHAnsi" w:hAnsiTheme="minorHAnsi"/>
          <w:sz w:val="16"/>
          <w:szCs w:val="20"/>
        </w:rPr>
        <w:t>(단위</w:t>
      </w:r>
      <w:r w:rsidR="006A74FF" w:rsidRPr="00E85BE9">
        <w:rPr>
          <w:rFonts w:asciiTheme="minorHAnsi" w:eastAsiaTheme="minorHAnsi" w:hAnsiTheme="minorHAnsi"/>
          <w:sz w:val="16"/>
          <w:szCs w:val="20"/>
        </w:rPr>
        <w:t xml:space="preserve">: </w:t>
      </w:r>
      <w:r w:rsidRPr="00E85BE9">
        <w:rPr>
          <w:rFonts w:asciiTheme="minorHAnsi" w:eastAsiaTheme="minorHAnsi" w:hAnsiTheme="minorHAnsi"/>
          <w:sz w:val="16"/>
          <w:szCs w:val="20"/>
        </w:rPr>
        <w:t>억원)</w:t>
      </w:r>
    </w:p>
    <w:p w14:paraId="1206B8DF" w14:textId="77777777" w:rsidR="00C37638" w:rsidRPr="00E85BE9" w:rsidRDefault="004131A4" w:rsidP="00740D21">
      <w:pPr>
        <w:wordWrap/>
        <w:spacing w:line="276" w:lineRule="auto"/>
        <w:ind w:leftChars="100" w:left="520" w:hangingChars="160" w:hanging="320"/>
        <w:jc w:val="left"/>
        <w:rPr>
          <w:rFonts w:asciiTheme="minorHAnsi" w:eastAsiaTheme="minorHAnsi" w:hAnsiTheme="minorHAnsi"/>
          <w:sz w:val="16"/>
          <w:szCs w:val="20"/>
        </w:rPr>
      </w:pPr>
      <w:r w:rsidRPr="00974953">
        <w:rPr>
          <w:rFonts w:asciiTheme="minorHAnsi" w:eastAsiaTheme="minorHAnsi" w:hAnsiTheme="minorHAnsi"/>
          <w:noProof/>
          <w:szCs w:val="20"/>
        </w:rPr>
        <w:drawing>
          <wp:inline distT="0" distB="0" distL="0" distR="0" wp14:anchorId="1206BCAF" wp14:editId="1206BCB0">
            <wp:extent cx="5594985" cy="2306320"/>
            <wp:effectExtent l="0" t="0" r="0" b="0"/>
            <wp:docPr id="81" name="차트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37638" w:rsidRPr="00E85BE9">
        <w:rPr>
          <w:rFonts w:asciiTheme="minorHAnsi" w:eastAsiaTheme="minorHAnsi" w:hAnsiTheme="minorHAnsi"/>
          <w:sz w:val="16"/>
          <w:szCs w:val="20"/>
        </w:rPr>
        <w:t>(출처</w:t>
      </w:r>
      <w:r w:rsidR="006A74FF" w:rsidRPr="00E85BE9">
        <w:rPr>
          <w:rFonts w:asciiTheme="minorHAnsi" w:eastAsiaTheme="minorHAnsi" w:hAnsiTheme="minorHAnsi"/>
          <w:sz w:val="16"/>
          <w:szCs w:val="20"/>
        </w:rPr>
        <w:t xml:space="preserve">: </w:t>
      </w:r>
      <w:r w:rsidR="00C37638" w:rsidRPr="00E85BE9">
        <w:rPr>
          <w:rFonts w:asciiTheme="minorHAnsi" w:eastAsiaTheme="minorHAnsi" w:hAnsiTheme="minorHAnsi"/>
          <w:sz w:val="16"/>
          <w:szCs w:val="20"/>
        </w:rPr>
        <w:t>영화진흥위원회)</w:t>
      </w:r>
    </w:p>
    <w:p w14:paraId="1206B8E0" w14:textId="77777777" w:rsidR="004131A4" w:rsidRDefault="004131A4" w:rsidP="007D1A85">
      <w:pPr>
        <w:wordWrap/>
        <w:spacing w:line="276" w:lineRule="auto"/>
        <w:ind w:leftChars="100" w:left="520" w:hangingChars="160" w:hanging="320"/>
        <w:rPr>
          <w:rFonts w:asciiTheme="minorHAnsi" w:eastAsiaTheme="minorHAnsi" w:hAnsiTheme="minorHAnsi"/>
          <w:szCs w:val="20"/>
        </w:rPr>
      </w:pPr>
    </w:p>
    <w:p w14:paraId="1206B8E1" w14:textId="77777777" w:rsidR="000210F9" w:rsidRPr="00974953" w:rsidRDefault="00FC5628" w:rsidP="00740D21">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w:t>
      </w:r>
      <w:r w:rsidR="000210F9" w:rsidRPr="00974953">
        <w:rPr>
          <w:rFonts w:asciiTheme="minorHAnsi" w:eastAsiaTheme="minorHAnsi" w:hAnsiTheme="minorHAnsi"/>
          <w:szCs w:val="20"/>
        </w:rPr>
        <w:t>부가시장은 2009년을 바닥으로 다시 성장세로 전환하였음</w:t>
      </w:r>
      <w:r w:rsidR="006A74FF">
        <w:rPr>
          <w:rFonts w:asciiTheme="minorHAnsi" w:eastAsiaTheme="minorHAnsi" w:hAnsiTheme="minorHAnsi" w:hint="eastAsia"/>
          <w:szCs w:val="20"/>
        </w:rPr>
        <w:t xml:space="preserve">. </w:t>
      </w:r>
      <w:r w:rsidR="006A1067" w:rsidRPr="00974953">
        <w:rPr>
          <w:rFonts w:asciiTheme="minorHAnsi" w:eastAsiaTheme="minorHAnsi" w:hAnsiTheme="minorHAnsi"/>
          <w:szCs w:val="20"/>
        </w:rPr>
        <w:t xml:space="preserve">(2009년 이후 CAGR 27.3%) </w:t>
      </w:r>
      <w:r w:rsidR="000210F9" w:rsidRPr="00974953">
        <w:rPr>
          <w:rFonts w:asciiTheme="minorHAnsi" w:eastAsiaTheme="minorHAnsi" w:hAnsiTheme="minorHAnsi"/>
          <w:szCs w:val="20"/>
        </w:rPr>
        <w:t xml:space="preserve">이는 2009년 IPTV의 등장으로 인한 접근 </w:t>
      </w:r>
      <w:r w:rsidR="009B7F56" w:rsidRPr="00974953">
        <w:rPr>
          <w:rFonts w:asciiTheme="minorHAnsi" w:eastAsiaTheme="minorHAnsi" w:hAnsiTheme="minorHAnsi"/>
          <w:szCs w:val="20"/>
        </w:rPr>
        <w:t>편의성이 개선되어 합법적인 VOD의 유통이</w:t>
      </w:r>
      <w:r w:rsidR="000210F9" w:rsidRPr="00974953">
        <w:rPr>
          <w:rFonts w:asciiTheme="minorHAnsi" w:eastAsiaTheme="minorHAnsi" w:hAnsiTheme="minorHAnsi"/>
          <w:szCs w:val="20"/>
        </w:rPr>
        <w:t xml:space="preserve"> 확장되었기 때문임</w:t>
      </w:r>
      <w:r w:rsidR="006A74FF">
        <w:rPr>
          <w:rFonts w:asciiTheme="minorHAnsi" w:eastAsiaTheme="minorHAnsi" w:hAnsiTheme="minorHAnsi" w:hint="eastAsia"/>
          <w:szCs w:val="20"/>
        </w:rPr>
        <w:t>.</w:t>
      </w:r>
    </w:p>
    <w:p w14:paraId="1206B8E2" w14:textId="77777777" w:rsidR="009B7F56" w:rsidRPr="00740D21" w:rsidRDefault="009B7F56" w:rsidP="00740D21">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현재 영화 </w:t>
      </w:r>
      <w:r w:rsidR="003563C5" w:rsidRPr="00974953">
        <w:rPr>
          <w:rFonts w:asciiTheme="minorHAnsi" w:eastAsiaTheme="minorHAnsi" w:hAnsiTheme="minorHAnsi"/>
          <w:szCs w:val="20"/>
        </w:rPr>
        <w:t>부가시장을 주도하고 있는 TV VOD(76%)의 플랫폼인 IPTV 및 디지털케이블 TV의 가입자 수</w:t>
      </w:r>
      <w:r w:rsidR="0026335D" w:rsidRPr="00974953">
        <w:rPr>
          <w:rFonts w:asciiTheme="minorHAnsi" w:eastAsiaTheme="minorHAnsi" w:hAnsiTheme="minorHAnsi"/>
          <w:szCs w:val="20"/>
        </w:rPr>
        <w:t xml:space="preserve"> 증가(</w:t>
      </w:r>
      <w:r w:rsidR="003563C5" w:rsidRPr="00974953">
        <w:rPr>
          <w:rFonts w:asciiTheme="minorHAnsi" w:eastAsiaTheme="minorHAnsi" w:hAnsiTheme="minorHAnsi"/>
          <w:szCs w:val="20"/>
        </w:rPr>
        <w:t xml:space="preserve">2014년 11월말 기준 약 1,800만 가구로 2013년말 대비 </w:t>
      </w:r>
      <w:r w:rsidR="0026335D" w:rsidRPr="00974953">
        <w:rPr>
          <w:rFonts w:asciiTheme="minorHAnsi" w:eastAsiaTheme="minorHAnsi" w:hAnsiTheme="minorHAnsi"/>
          <w:szCs w:val="20"/>
        </w:rPr>
        <w:t xml:space="preserve">약 400만 가구 증가) 및 </w:t>
      </w:r>
      <w:r w:rsidR="003563C5" w:rsidRPr="00974953">
        <w:rPr>
          <w:rFonts w:asciiTheme="minorHAnsi" w:eastAsiaTheme="minorHAnsi" w:hAnsiTheme="minorHAnsi"/>
          <w:szCs w:val="20"/>
        </w:rPr>
        <w:t>모바일</w:t>
      </w:r>
      <w:r w:rsidRPr="00974953">
        <w:rPr>
          <w:rFonts w:asciiTheme="minorHAnsi" w:eastAsiaTheme="minorHAnsi" w:hAnsiTheme="minorHAnsi"/>
          <w:szCs w:val="20"/>
        </w:rPr>
        <w:t>기기의 높은 보급률에 따른 콘텐츠 소비 증</w:t>
      </w:r>
      <w:r w:rsidR="0026335D" w:rsidRPr="00974953">
        <w:rPr>
          <w:rFonts w:asciiTheme="minorHAnsi" w:eastAsiaTheme="minorHAnsi" w:hAnsiTheme="minorHAnsi"/>
          <w:szCs w:val="20"/>
        </w:rPr>
        <w:t>가는 부가 시장 성장에 긍정적인 요인</w:t>
      </w:r>
      <w:r w:rsidR="006A74FF">
        <w:rPr>
          <w:rFonts w:asciiTheme="minorHAnsi" w:eastAsiaTheme="minorHAnsi" w:hAnsiTheme="minorHAnsi" w:hint="eastAsia"/>
          <w:szCs w:val="20"/>
        </w:rPr>
        <w:t>.</w:t>
      </w:r>
    </w:p>
    <w:p w14:paraId="1206B8E3" w14:textId="77777777" w:rsidR="0037414F" w:rsidRPr="00974953" w:rsidRDefault="0026335D"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w:t>
      </w:r>
      <w:r w:rsidR="0037414F" w:rsidRPr="00974953">
        <w:rPr>
          <w:rFonts w:asciiTheme="minorHAnsi" w:eastAsiaTheme="minorHAnsi" w:hAnsiTheme="minorHAnsi"/>
          <w:szCs w:val="20"/>
        </w:rPr>
        <w:t xml:space="preserve">1990년대 후반 국내 영화산업은 비디오 시장과 극장 시장의 매출 규모가 대등한 수준을 유지하며, 극장, 비디오, TV로 이어지는 안정적인 </w:t>
      </w:r>
      <w:proofErr w:type="spellStart"/>
      <w:r w:rsidR="0037414F" w:rsidRPr="00974953">
        <w:rPr>
          <w:rFonts w:asciiTheme="minorHAnsi" w:eastAsiaTheme="minorHAnsi" w:hAnsiTheme="minorHAnsi"/>
          <w:szCs w:val="20"/>
        </w:rPr>
        <w:t>홀드백</w:t>
      </w:r>
      <w:proofErr w:type="spellEnd"/>
      <w:r w:rsidR="0037414F" w:rsidRPr="00974953">
        <w:rPr>
          <w:rFonts w:asciiTheme="minorHAnsi" w:eastAsiaTheme="minorHAnsi" w:hAnsiTheme="minorHAnsi"/>
          <w:szCs w:val="20"/>
        </w:rPr>
        <w:t>(hold back) 시스템을 유지</w:t>
      </w:r>
      <w:r w:rsidR="0076148E" w:rsidRPr="00974953">
        <w:rPr>
          <w:rFonts w:asciiTheme="minorHAnsi" w:eastAsiaTheme="minorHAnsi" w:hAnsiTheme="minorHAnsi"/>
          <w:szCs w:val="20"/>
        </w:rPr>
        <w:t>하였으나, 이후 부가시장의 붕괴로 2014년 기준</w:t>
      </w:r>
      <w:r w:rsidR="00907900" w:rsidRPr="00974953">
        <w:rPr>
          <w:rFonts w:asciiTheme="minorHAnsi" w:eastAsiaTheme="minorHAnsi" w:hAnsiTheme="minorHAnsi"/>
          <w:szCs w:val="20"/>
        </w:rPr>
        <w:t>으로도</w:t>
      </w:r>
      <w:r w:rsidR="0076148E" w:rsidRPr="00974953">
        <w:rPr>
          <w:rFonts w:asciiTheme="minorHAnsi" w:eastAsiaTheme="minorHAnsi" w:hAnsiTheme="minorHAnsi"/>
          <w:szCs w:val="20"/>
        </w:rPr>
        <w:t xml:space="preserve"> 부가시장 매출액 비율은 15%에 불과함.</w:t>
      </w:r>
    </w:p>
    <w:p w14:paraId="1206B8E4" w14:textId="77777777" w:rsidR="0076148E" w:rsidRPr="00974953" w:rsidRDefault="0037414F"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 </w:t>
      </w:r>
      <w:proofErr w:type="spellStart"/>
      <w:r w:rsidRPr="00974953">
        <w:rPr>
          <w:rFonts w:asciiTheme="minorHAnsi" w:eastAsiaTheme="minorHAnsi" w:hAnsiTheme="minorHAnsi"/>
          <w:szCs w:val="20"/>
        </w:rPr>
        <w:t>홀드백</w:t>
      </w:r>
      <w:proofErr w:type="spellEnd"/>
      <w:r w:rsidR="0076148E" w:rsidRPr="00974953">
        <w:rPr>
          <w:rFonts w:asciiTheme="minorHAnsi" w:eastAsiaTheme="minorHAnsi" w:hAnsiTheme="minorHAnsi"/>
          <w:szCs w:val="20"/>
        </w:rPr>
        <w:t>(hold back): 창구의 순차와 선행 창구의 독점적 수익 창출을 보장하는 기간</w:t>
      </w:r>
    </w:p>
    <w:p w14:paraId="1206B8E5" w14:textId="77777777" w:rsidR="0037414F" w:rsidRPr="00974953" w:rsidRDefault="0037414F" w:rsidP="007D1A85">
      <w:pPr>
        <w:wordWrap/>
        <w:spacing w:line="276" w:lineRule="auto"/>
        <w:ind w:leftChars="100" w:left="520" w:hangingChars="160" w:hanging="320"/>
        <w:rPr>
          <w:rFonts w:asciiTheme="minorHAnsi" w:eastAsiaTheme="minorHAnsi" w:hAnsiTheme="minorHAnsi"/>
          <w:szCs w:val="20"/>
        </w:rPr>
      </w:pPr>
    </w:p>
    <w:p w14:paraId="1206B8E6" w14:textId="77777777" w:rsidR="009836A1" w:rsidRPr="00974953" w:rsidRDefault="009836A1" w:rsidP="007D1A85">
      <w:pPr>
        <w:widowControl/>
        <w:wordWrap/>
        <w:autoSpaceDE/>
        <w:autoSpaceDN/>
        <w:spacing w:line="276" w:lineRule="auto"/>
        <w:jc w:val="center"/>
        <w:rPr>
          <w:rFonts w:asciiTheme="minorHAnsi" w:eastAsiaTheme="minorHAnsi" w:hAnsiTheme="minorHAnsi"/>
          <w:b/>
          <w:szCs w:val="20"/>
        </w:rPr>
      </w:pPr>
      <w:r w:rsidRPr="00974953">
        <w:rPr>
          <w:rFonts w:asciiTheme="minorHAnsi" w:eastAsiaTheme="minorHAnsi" w:hAnsiTheme="minorHAnsi"/>
          <w:b/>
          <w:szCs w:val="20"/>
        </w:rPr>
        <w:t xml:space="preserve">[국가별 극장매출 </w:t>
      </w:r>
      <w:r w:rsidRPr="00974953">
        <w:rPr>
          <w:rFonts w:asciiTheme="minorHAnsi" w:eastAsia="바탕" w:hAnsi="Trebuchet MS" w:cs="바탕"/>
          <w:b/>
          <w:szCs w:val="20"/>
        </w:rPr>
        <w:t>對</w:t>
      </w:r>
      <w:r w:rsidRPr="00974953">
        <w:rPr>
          <w:rFonts w:asciiTheme="minorHAnsi" w:eastAsiaTheme="minorHAnsi" w:hAnsiTheme="minorHAnsi"/>
          <w:b/>
          <w:szCs w:val="20"/>
        </w:rPr>
        <w:t xml:space="preserve"> 2차판권시장 매출 비율(2012년 기준)]</w:t>
      </w:r>
    </w:p>
    <w:p w14:paraId="1206B8E7" w14:textId="77777777" w:rsidR="0026335D" w:rsidRPr="00974953" w:rsidRDefault="009836A1" w:rsidP="007D1A85">
      <w:pPr>
        <w:wordWrap/>
        <w:spacing w:line="276" w:lineRule="auto"/>
        <w:ind w:leftChars="100" w:left="520" w:hangingChars="160" w:hanging="320"/>
        <w:jc w:val="center"/>
        <w:rPr>
          <w:rFonts w:asciiTheme="minorHAnsi" w:eastAsiaTheme="minorHAnsi" w:hAnsiTheme="minorHAnsi"/>
          <w:szCs w:val="20"/>
        </w:rPr>
      </w:pPr>
      <w:r w:rsidRPr="00974953">
        <w:rPr>
          <w:rFonts w:asciiTheme="minorHAnsi" w:eastAsiaTheme="minorHAnsi" w:hAnsiTheme="minorHAnsi"/>
          <w:noProof/>
          <w:szCs w:val="20"/>
        </w:rPr>
        <w:drawing>
          <wp:inline distT="0" distB="0" distL="0" distR="0" wp14:anchorId="1206BCB1" wp14:editId="1206BCB2">
            <wp:extent cx="4244880" cy="2033905"/>
            <wp:effectExtent l="0" t="0" r="0" b="0"/>
            <wp:docPr id="8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256520" cy="2039482"/>
                    </a:xfrm>
                    <a:prstGeom prst="rect">
                      <a:avLst/>
                    </a:prstGeom>
                    <a:noFill/>
                    <a:ln w="9525">
                      <a:noFill/>
                      <a:miter lim="800000"/>
                      <a:headEnd/>
                      <a:tailEnd/>
                    </a:ln>
                  </pic:spPr>
                </pic:pic>
              </a:graphicData>
            </a:graphic>
          </wp:inline>
        </w:drawing>
      </w:r>
    </w:p>
    <w:p w14:paraId="1206B8E8" w14:textId="77777777" w:rsidR="009836A1" w:rsidRPr="00740D21" w:rsidRDefault="00C37638" w:rsidP="00740D21">
      <w:pPr>
        <w:wordWrap/>
        <w:spacing w:line="276" w:lineRule="auto"/>
        <w:ind w:leftChars="793" w:left="1842" w:hangingChars="160" w:hanging="256"/>
        <w:jc w:val="left"/>
        <w:rPr>
          <w:rFonts w:asciiTheme="minorHAnsi" w:eastAsiaTheme="minorHAnsi" w:hAnsiTheme="minorHAnsi"/>
          <w:sz w:val="16"/>
          <w:szCs w:val="20"/>
        </w:rPr>
      </w:pPr>
      <w:r w:rsidRPr="00E85BE9">
        <w:rPr>
          <w:rFonts w:asciiTheme="minorHAnsi" w:eastAsiaTheme="minorHAnsi" w:hAnsiTheme="minorHAnsi"/>
          <w:sz w:val="16"/>
          <w:szCs w:val="20"/>
        </w:rPr>
        <w:t>(출처</w:t>
      </w:r>
      <w:r w:rsidR="006A74FF" w:rsidRPr="00E85BE9">
        <w:rPr>
          <w:rFonts w:asciiTheme="minorHAnsi" w:eastAsiaTheme="minorHAnsi" w:hAnsiTheme="minorHAnsi"/>
          <w:sz w:val="16"/>
          <w:szCs w:val="20"/>
        </w:rPr>
        <w:t xml:space="preserve">: </w:t>
      </w:r>
      <w:r w:rsidRPr="00E85BE9">
        <w:rPr>
          <w:rFonts w:asciiTheme="minorHAnsi" w:eastAsiaTheme="minorHAnsi" w:hAnsiTheme="minorHAnsi"/>
          <w:sz w:val="16"/>
          <w:szCs w:val="20"/>
        </w:rPr>
        <w:t>2013.06.30 동양증권 Report - 영화산업)</w:t>
      </w:r>
    </w:p>
    <w:p w14:paraId="1206B8E9" w14:textId="77777777" w:rsidR="009F1E81" w:rsidRPr="00974953" w:rsidRDefault="00A91953"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lastRenderedPageBreak/>
        <w:t xml:space="preserve">□ </w:t>
      </w:r>
      <w:r w:rsidR="009836A1" w:rsidRPr="00974953">
        <w:rPr>
          <w:rFonts w:asciiTheme="minorHAnsi" w:eastAsiaTheme="minorHAnsi" w:hAnsiTheme="minorHAnsi"/>
          <w:szCs w:val="20"/>
        </w:rPr>
        <w:t>미국, 일본 등 주요 국가의</w:t>
      </w:r>
      <w:r w:rsidR="00B5135B" w:rsidRPr="00974953">
        <w:rPr>
          <w:rFonts w:asciiTheme="minorHAnsi" w:eastAsiaTheme="minorHAnsi" w:hAnsiTheme="minorHAnsi"/>
          <w:szCs w:val="20"/>
        </w:rPr>
        <w:t xml:space="preserve"> 경우 부가시장 매출이 극장 매출의 2~3배에 달하고 있으므로,</w:t>
      </w:r>
      <w:r w:rsidR="009836A1" w:rsidRPr="00974953">
        <w:rPr>
          <w:rFonts w:asciiTheme="minorHAnsi" w:eastAsiaTheme="minorHAnsi" w:hAnsiTheme="minorHAnsi"/>
          <w:szCs w:val="20"/>
        </w:rPr>
        <w:t xml:space="preserve"> 국내 부가시장의 향후 성장여력</w:t>
      </w:r>
      <w:r w:rsidR="00AE28B1" w:rsidRPr="00974953">
        <w:rPr>
          <w:rFonts w:asciiTheme="minorHAnsi" w:eastAsiaTheme="minorHAnsi" w:hAnsiTheme="minorHAnsi"/>
          <w:szCs w:val="20"/>
        </w:rPr>
        <w:t>은</w:t>
      </w:r>
      <w:r w:rsidR="009836A1" w:rsidRPr="00974953">
        <w:rPr>
          <w:rFonts w:asciiTheme="minorHAnsi" w:eastAsiaTheme="minorHAnsi" w:hAnsiTheme="minorHAnsi"/>
          <w:szCs w:val="20"/>
        </w:rPr>
        <w:t xml:space="preserve"> 충분할 것으로 판단</w:t>
      </w:r>
      <w:r w:rsidR="00B5135B" w:rsidRPr="00974953">
        <w:rPr>
          <w:rFonts w:asciiTheme="minorHAnsi" w:eastAsiaTheme="minorHAnsi" w:hAnsiTheme="minorHAnsi"/>
          <w:szCs w:val="20"/>
        </w:rPr>
        <w:t xml:space="preserve">됨. </w:t>
      </w:r>
      <w:r w:rsidR="00B25BAD" w:rsidRPr="00974953">
        <w:rPr>
          <w:rFonts w:asciiTheme="minorHAnsi" w:eastAsiaTheme="minorHAnsi" w:hAnsiTheme="minorHAnsi"/>
          <w:szCs w:val="20"/>
        </w:rPr>
        <w:t>정부차원에서도 부가시장의 성장이 한국영화산업 전체의 수익성 향상을 위한 가장 중요한 변수로 인지하고, 부가시장 유통의 투명성 확보를 위한 인프라 구축 관련 논의를 활발히 진행 중임</w:t>
      </w:r>
      <w:r w:rsidR="006A74FF">
        <w:rPr>
          <w:rFonts w:asciiTheme="minorHAnsi" w:eastAsiaTheme="minorHAnsi" w:hAnsiTheme="minorHAnsi" w:hint="eastAsia"/>
          <w:szCs w:val="20"/>
        </w:rPr>
        <w:t>.</w:t>
      </w:r>
    </w:p>
    <w:p w14:paraId="1206B8EA" w14:textId="77777777" w:rsidR="006A74FF" w:rsidRDefault="006A74FF" w:rsidP="007D1A85">
      <w:pPr>
        <w:wordWrap/>
        <w:spacing w:line="276" w:lineRule="auto"/>
        <w:ind w:leftChars="300" w:left="920" w:hangingChars="160" w:hanging="320"/>
        <w:rPr>
          <w:rFonts w:asciiTheme="minorHAnsi" w:eastAsiaTheme="minorHAnsi" w:hAnsiTheme="minorHAnsi"/>
          <w:szCs w:val="20"/>
        </w:rPr>
      </w:pPr>
    </w:p>
    <w:p w14:paraId="1206B8EB" w14:textId="77777777" w:rsidR="00AE28B1" w:rsidRPr="00974953" w:rsidRDefault="00AE28B1" w:rsidP="007D1A85">
      <w:pPr>
        <w:wordWrap/>
        <w:spacing w:line="276" w:lineRule="auto"/>
        <w:ind w:leftChars="300" w:left="920" w:hangingChars="160" w:hanging="320"/>
        <w:rPr>
          <w:rFonts w:asciiTheme="minorHAnsi" w:eastAsiaTheme="minorHAnsi" w:hAnsiTheme="minorHAnsi"/>
          <w:szCs w:val="20"/>
        </w:rPr>
      </w:pPr>
      <w:r w:rsidRPr="00974953">
        <w:rPr>
          <w:rFonts w:asciiTheme="minorHAnsi" w:eastAsiaTheme="minorHAnsi" w:hAnsiTheme="minorHAnsi"/>
          <w:szCs w:val="20"/>
        </w:rPr>
        <w:t>- 2013년 2월</w:t>
      </w:r>
      <w:r w:rsidR="00E85BE9">
        <w:rPr>
          <w:rFonts w:asciiTheme="minorHAnsi" w:eastAsiaTheme="minorHAnsi" w:hAnsiTheme="minorHAnsi" w:hint="eastAsia"/>
          <w:szCs w:val="20"/>
        </w:rPr>
        <w:t xml:space="preserve"> </w:t>
      </w:r>
      <w:r w:rsidRPr="00974953">
        <w:rPr>
          <w:rFonts w:asciiTheme="minorHAnsi" w:eastAsiaTheme="minorHAnsi" w:hAnsiTheme="minorHAnsi"/>
          <w:szCs w:val="20"/>
        </w:rPr>
        <w:t xml:space="preserve">~ 주요 IPTV 사업자와 케이블 사업자가 VOD방식으로 제공되는 영화의 </w:t>
      </w:r>
    </w:p>
    <w:p w14:paraId="1206B8EC" w14:textId="77777777" w:rsidR="00AE28B1" w:rsidRDefault="00AE28B1" w:rsidP="007D1A85">
      <w:pPr>
        <w:wordWrap/>
        <w:spacing w:line="276" w:lineRule="auto"/>
        <w:ind w:leftChars="300" w:left="920" w:hangingChars="160" w:hanging="320"/>
        <w:rPr>
          <w:rFonts w:asciiTheme="minorHAnsi" w:eastAsiaTheme="minorHAnsi" w:hAnsiTheme="minorHAnsi"/>
          <w:szCs w:val="20"/>
        </w:rPr>
      </w:pPr>
      <w:r w:rsidRPr="00974953">
        <w:rPr>
          <w:rFonts w:asciiTheme="minorHAnsi" w:eastAsiaTheme="minorHAnsi" w:hAnsiTheme="minorHAnsi"/>
          <w:szCs w:val="20"/>
        </w:rPr>
        <w:t xml:space="preserve">               </w:t>
      </w:r>
      <w:proofErr w:type="spellStart"/>
      <w:r w:rsidRPr="00974953">
        <w:rPr>
          <w:rFonts w:asciiTheme="minorHAnsi" w:eastAsiaTheme="minorHAnsi" w:hAnsiTheme="minorHAnsi"/>
          <w:szCs w:val="20"/>
        </w:rPr>
        <w:t>작품별</w:t>
      </w:r>
      <w:proofErr w:type="spellEnd"/>
      <w:r w:rsidRPr="00974953">
        <w:rPr>
          <w:rFonts w:asciiTheme="minorHAnsi" w:eastAsiaTheme="minorHAnsi" w:hAnsiTheme="minorHAnsi"/>
          <w:szCs w:val="20"/>
        </w:rPr>
        <w:t xml:space="preserve"> 이용 건수 통계를 매월 공개</w:t>
      </w:r>
      <w:r w:rsidR="0030665F" w:rsidRPr="00974953">
        <w:rPr>
          <w:rFonts w:asciiTheme="minorHAnsi" w:eastAsiaTheme="minorHAnsi" w:hAnsiTheme="minorHAnsi"/>
          <w:szCs w:val="20"/>
        </w:rPr>
        <w:t>하는 것으로 영화진흥위원회와 협약</w:t>
      </w:r>
      <w:r w:rsidR="006A74FF">
        <w:rPr>
          <w:rFonts w:asciiTheme="minorHAnsi" w:eastAsiaTheme="minorHAnsi" w:hAnsiTheme="minorHAnsi" w:hint="eastAsia"/>
          <w:szCs w:val="20"/>
        </w:rPr>
        <w:t>.</w:t>
      </w:r>
    </w:p>
    <w:p w14:paraId="1206B8ED" w14:textId="77777777" w:rsidR="006A74FF" w:rsidRPr="00974953" w:rsidRDefault="006A74FF" w:rsidP="007D1A85">
      <w:pPr>
        <w:wordWrap/>
        <w:spacing w:line="276" w:lineRule="auto"/>
        <w:ind w:leftChars="300" w:left="920" w:hangingChars="160" w:hanging="320"/>
        <w:rPr>
          <w:rFonts w:asciiTheme="minorHAnsi" w:eastAsiaTheme="minorHAnsi" w:hAnsiTheme="minorHAnsi"/>
          <w:szCs w:val="20"/>
        </w:rPr>
      </w:pPr>
    </w:p>
    <w:tbl>
      <w:tblPr>
        <w:tblStyle w:val="a7"/>
        <w:tblW w:w="0" w:type="auto"/>
        <w:tblInd w:w="920" w:type="dxa"/>
        <w:tblLook w:val="04A0" w:firstRow="1" w:lastRow="0" w:firstColumn="1" w:lastColumn="0" w:noHBand="0" w:noVBand="1"/>
      </w:tblPr>
      <w:tblGrid>
        <w:gridCol w:w="8322"/>
      </w:tblGrid>
      <w:tr w:rsidR="00AE28B1" w:rsidRPr="00974953" w14:paraId="1206B8F0" w14:textId="77777777" w:rsidTr="001B7BFD">
        <w:tc>
          <w:tcPr>
            <w:tcW w:w="8322" w:type="dxa"/>
            <w:vAlign w:val="center"/>
          </w:tcPr>
          <w:p w14:paraId="1206B8EE" w14:textId="77777777" w:rsidR="0030665F" w:rsidRPr="00974953" w:rsidRDefault="0030665F" w:rsidP="007D1A85">
            <w:pPr>
              <w:wordWrap/>
              <w:spacing w:line="276" w:lineRule="auto"/>
              <w:jc w:val="left"/>
              <w:rPr>
                <w:rFonts w:asciiTheme="minorHAnsi" w:eastAsiaTheme="minorHAnsi" w:hAnsiTheme="minorHAnsi"/>
              </w:rPr>
            </w:pPr>
          </w:p>
          <w:p w14:paraId="1206B8EF" w14:textId="77777777" w:rsidR="001B7BFD" w:rsidRPr="00974953" w:rsidRDefault="001B7BFD" w:rsidP="007D1A85">
            <w:pPr>
              <w:wordWrap/>
              <w:spacing w:line="276" w:lineRule="auto"/>
              <w:jc w:val="left"/>
              <w:rPr>
                <w:rFonts w:asciiTheme="minorHAnsi" w:eastAsiaTheme="minorHAnsi" w:hAnsiTheme="minorHAnsi"/>
              </w:rPr>
            </w:pPr>
            <w:r w:rsidRPr="00974953">
              <w:rPr>
                <w:rFonts w:asciiTheme="minorHAnsi" w:eastAsiaTheme="minorHAnsi" w:hAnsiTheme="minorHAnsi"/>
              </w:rPr>
              <w:object w:dxaOrig="12300" w:dyaOrig="6870" w14:anchorId="1206B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228pt" o:ole="">
                  <v:imagedata r:id="rId16" o:title=""/>
                </v:shape>
                <o:OLEObject Type="Embed" ProgID="PBrush" ShapeID="_x0000_i1025" DrawAspect="Content" ObjectID="_1575972690" r:id="rId17"/>
              </w:object>
            </w:r>
          </w:p>
        </w:tc>
      </w:tr>
    </w:tbl>
    <w:p w14:paraId="1206B8F1" w14:textId="77777777" w:rsidR="00C37638" w:rsidRPr="00E85BE9" w:rsidRDefault="00C37638" w:rsidP="00E85BE9">
      <w:pPr>
        <w:wordWrap/>
        <w:spacing w:line="276" w:lineRule="auto"/>
        <w:ind w:leftChars="100" w:left="456" w:hangingChars="160" w:hanging="256"/>
        <w:jc w:val="right"/>
        <w:rPr>
          <w:rFonts w:asciiTheme="minorHAnsi" w:eastAsiaTheme="minorHAnsi" w:hAnsiTheme="minorHAnsi"/>
          <w:sz w:val="16"/>
          <w:szCs w:val="20"/>
        </w:rPr>
      </w:pPr>
      <w:r w:rsidRPr="00E85BE9">
        <w:rPr>
          <w:rFonts w:asciiTheme="minorHAnsi" w:eastAsiaTheme="minorHAnsi" w:hAnsiTheme="minorHAnsi"/>
          <w:sz w:val="16"/>
          <w:szCs w:val="20"/>
        </w:rPr>
        <w:t>(출처</w:t>
      </w:r>
      <w:r w:rsidR="006A74FF" w:rsidRPr="00E85BE9">
        <w:rPr>
          <w:rFonts w:asciiTheme="minorHAnsi" w:eastAsiaTheme="minorHAnsi" w:hAnsiTheme="minorHAnsi"/>
          <w:sz w:val="16"/>
          <w:szCs w:val="20"/>
        </w:rPr>
        <w:t xml:space="preserve">: </w:t>
      </w:r>
      <w:r w:rsidRPr="00E85BE9">
        <w:rPr>
          <w:rFonts w:asciiTheme="minorHAnsi" w:eastAsiaTheme="minorHAnsi" w:hAnsiTheme="minorHAnsi"/>
          <w:sz w:val="16"/>
          <w:szCs w:val="20"/>
        </w:rPr>
        <w:t>영화진흥위원회)</w:t>
      </w:r>
    </w:p>
    <w:p w14:paraId="1206B8F2" w14:textId="77777777" w:rsidR="00E85BE9" w:rsidRDefault="00E85BE9" w:rsidP="007D1A85">
      <w:pPr>
        <w:wordWrap/>
        <w:spacing w:line="276" w:lineRule="auto"/>
        <w:ind w:leftChars="300" w:left="920" w:hangingChars="160" w:hanging="320"/>
        <w:rPr>
          <w:rFonts w:asciiTheme="minorHAnsi" w:eastAsiaTheme="minorHAnsi" w:hAnsiTheme="minorHAnsi"/>
          <w:szCs w:val="20"/>
        </w:rPr>
      </w:pPr>
    </w:p>
    <w:p w14:paraId="1206B8F3" w14:textId="77777777" w:rsidR="0030665F" w:rsidRPr="00974953" w:rsidRDefault="00AE28B1" w:rsidP="007D1A85">
      <w:pPr>
        <w:wordWrap/>
        <w:spacing w:line="276" w:lineRule="auto"/>
        <w:ind w:leftChars="300" w:left="920" w:hangingChars="160" w:hanging="320"/>
        <w:rPr>
          <w:rFonts w:asciiTheme="minorHAnsi" w:eastAsiaTheme="minorHAnsi" w:hAnsiTheme="minorHAnsi"/>
          <w:szCs w:val="20"/>
        </w:rPr>
      </w:pPr>
      <w:r w:rsidRPr="00974953">
        <w:rPr>
          <w:rFonts w:asciiTheme="minorHAnsi" w:eastAsiaTheme="minorHAnsi" w:hAnsiTheme="minorHAnsi"/>
          <w:szCs w:val="20"/>
        </w:rPr>
        <w:t>- 디지털 온라인 시장 통합전산망 구축 진행 중</w:t>
      </w:r>
      <w:r w:rsidR="006A74FF">
        <w:rPr>
          <w:rFonts w:asciiTheme="minorHAnsi" w:eastAsiaTheme="minorHAnsi" w:hAnsiTheme="minorHAnsi" w:hint="eastAsia"/>
          <w:szCs w:val="20"/>
        </w:rPr>
        <w:t xml:space="preserve">. </w:t>
      </w:r>
      <w:r w:rsidR="0030665F" w:rsidRPr="00974953">
        <w:rPr>
          <w:rFonts w:asciiTheme="minorHAnsi" w:eastAsiaTheme="minorHAnsi" w:hAnsiTheme="minorHAnsi"/>
          <w:szCs w:val="20"/>
        </w:rPr>
        <w:t>2004년부터 운영된 "영화상영관 입장권 통합전산망"을 디지털 온라인 시장으로 확대</w:t>
      </w:r>
      <w:r w:rsidR="006A74FF">
        <w:rPr>
          <w:rFonts w:asciiTheme="minorHAnsi" w:eastAsiaTheme="minorHAnsi" w:hAnsiTheme="minorHAnsi" w:hint="eastAsia"/>
          <w:szCs w:val="20"/>
        </w:rPr>
        <w:t>.</w:t>
      </w:r>
    </w:p>
    <w:p w14:paraId="1206B8F4" w14:textId="77777777" w:rsidR="006A74FF" w:rsidRDefault="006A74FF">
      <w:pPr>
        <w:widowControl/>
        <w:wordWrap/>
        <w:autoSpaceDE/>
        <w:autoSpaceDN/>
        <w:jc w:val="left"/>
        <w:rPr>
          <w:rFonts w:asciiTheme="minorHAnsi" w:eastAsiaTheme="minorHAnsi" w:hAnsiTheme="minorHAnsi"/>
          <w:b/>
          <w:sz w:val="24"/>
          <w:szCs w:val="24"/>
        </w:rPr>
      </w:pPr>
      <w:r>
        <w:rPr>
          <w:rFonts w:asciiTheme="minorHAnsi" w:eastAsiaTheme="minorHAnsi" w:hAnsiTheme="minorHAnsi"/>
          <w:b/>
          <w:sz w:val="24"/>
          <w:szCs w:val="24"/>
        </w:rPr>
        <w:br w:type="page"/>
      </w:r>
    </w:p>
    <w:p w14:paraId="1206B8F5" w14:textId="77777777" w:rsidR="00B25BAD" w:rsidRPr="00974953" w:rsidRDefault="00B25BAD" w:rsidP="007D1A85">
      <w:pPr>
        <w:wordWrap/>
        <w:spacing w:line="276" w:lineRule="auto"/>
        <w:rPr>
          <w:rFonts w:asciiTheme="minorHAnsi" w:eastAsiaTheme="minorHAnsi" w:hAnsiTheme="minorHAnsi"/>
          <w:b/>
          <w:sz w:val="24"/>
          <w:szCs w:val="24"/>
        </w:rPr>
      </w:pPr>
      <w:r w:rsidRPr="00974953">
        <w:rPr>
          <w:rFonts w:asciiTheme="minorHAnsi" w:eastAsiaTheme="minorHAnsi" w:hAnsiTheme="minorHAnsi"/>
          <w:b/>
          <w:sz w:val="24"/>
          <w:szCs w:val="24"/>
        </w:rPr>
        <w:lastRenderedPageBreak/>
        <w:t>4. 영화 부가시장</w:t>
      </w:r>
      <w:r w:rsidRPr="00974953">
        <w:rPr>
          <w:rFonts w:asciiTheme="minorHAnsi" w:eastAsiaTheme="minorHAnsi" w:hAnsiTheme="minorHAnsi"/>
          <w:sz w:val="24"/>
          <w:szCs w:val="24"/>
        </w:rPr>
        <w:t>[</w:t>
      </w:r>
      <w:r w:rsidRPr="00974953">
        <w:rPr>
          <w:rFonts w:asciiTheme="minorHAnsi" w:eastAsiaTheme="minorHAnsi" w:hAnsiTheme="minorHAnsi"/>
          <w:sz w:val="22"/>
          <w:szCs w:val="24"/>
        </w:rPr>
        <w:t>≒디지털 온라인 시장</w:t>
      </w:r>
      <w:r w:rsidRPr="00974953">
        <w:rPr>
          <w:rFonts w:asciiTheme="minorHAnsi" w:eastAsiaTheme="minorHAnsi" w:hAnsiTheme="minorHAnsi"/>
          <w:sz w:val="24"/>
          <w:szCs w:val="24"/>
        </w:rPr>
        <w:t>]</w:t>
      </w:r>
      <w:r w:rsidRPr="00974953">
        <w:rPr>
          <w:rFonts w:asciiTheme="minorHAnsi" w:eastAsiaTheme="minorHAnsi" w:hAnsiTheme="minorHAnsi"/>
          <w:b/>
          <w:sz w:val="24"/>
          <w:szCs w:val="24"/>
        </w:rPr>
        <w:t>의 Value Chain</w:t>
      </w:r>
      <w:r w:rsidR="00B118A0" w:rsidRPr="00974953">
        <w:rPr>
          <w:rFonts w:asciiTheme="minorHAnsi" w:eastAsiaTheme="minorHAnsi" w:hAnsiTheme="minorHAnsi"/>
          <w:b/>
          <w:sz w:val="24"/>
          <w:szCs w:val="24"/>
        </w:rPr>
        <w:t xml:space="preserve"> 및 경쟁현황</w:t>
      </w:r>
    </w:p>
    <w:p w14:paraId="1206B8F6" w14:textId="77777777" w:rsidR="00B25BAD" w:rsidRPr="00974953" w:rsidRDefault="00B25BAD" w:rsidP="007D1A85">
      <w:pPr>
        <w:wordWrap/>
        <w:spacing w:line="276" w:lineRule="auto"/>
        <w:ind w:leftChars="100" w:left="520" w:hangingChars="160" w:hanging="320"/>
        <w:rPr>
          <w:rFonts w:asciiTheme="minorHAnsi" w:eastAsiaTheme="minorHAnsi" w:hAnsiTheme="minorHAnsi"/>
          <w:szCs w:val="20"/>
        </w:rPr>
      </w:pPr>
    </w:p>
    <w:p w14:paraId="1206B8F7" w14:textId="77777777" w:rsidR="00E85F82" w:rsidRPr="00974953" w:rsidRDefault="00337B21" w:rsidP="007D1A85">
      <w:pPr>
        <w:widowControl/>
        <w:wordWrap/>
        <w:autoSpaceDE/>
        <w:autoSpaceDN/>
        <w:spacing w:line="276" w:lineRule="auto"/>
        <w:jc w:val="center"/>
        <w:rPr>
          <w:rFonts w:asciiTheme="minorHAnsi" w:eastAsiaTheme="minorHAnsi" w:hAnsiTheme="minorHAnsi"/>
          <w:b/>
          <w:szCs w:val="20"/>
        </w:rPr>
      </w:pPr>
      <w:r w:rsidRPr="00974953">
        <w:rPr>
          <w:rFonts w:asciiTheme="minorHAnsi" w:eastAsiaTheme="minorHAnsi" w:hAnsiTheme="minorHAnsi"/>
          <w:b/>
          <w:szCs w:val="20"/>
        </w:rPr>
        <w:t xml:space="preserve"> </w:t>
      </w:r>
      <w:r w:rsidR="00E85F82" w:rsidRPr="00974953">
        <w:rPr>
          <w:rFonts w:asciiTheme="minorHAnsi" w:eastAsiaTheme="minorHAnsi" w:hAnsiTheme="minorHAnsi"/>
          <w:b/>
          <w:szCs w:val="20"/>
        </w:rPr>
        <w:t>[극장매출과 부가시장의 Value Chain]</w:t>
      </w:r>
    </w:p>
    <w:p w14:paraId="1206B8F8" w14:textId="77777777" w:rsidR="001A0AFC" w:rsidRPr="00974953" w:rsidRDefault="001A0AFC" w:rsidP="007D1A85">
      <w:pPr>
        <w:widowControl/>
        <w:wordWrap/>
        <w:autoSpaceDE/>
        <w:autoSpaceDN/>
        <w:spacing w:line="276" w:lineRule="auto"/>
        <w:jc w:val="center"/>
        <w:rPr>
          <w:rFonts w:asciiTheme="minorHAnsi" w:eastAsiaTheme="minorHAnsi" w:hAnsiTheme="minorHAnsi"/>
          <w:szCs w:val="20"/>
        </w:rPr>
      </w:pPr>
      <w:r w:rsidRPr="00974953">
        <w:rPr>
          <w:rFonts w:asciiTheme="minorHAnsi" w:eastAsiaTheme="minorHAnsi" w:hAnsiTheme="minorHAnsi"/>
          <w:noProof/>
          <w:szCs w:val="20"/>
        </w:rPr>
        <w:drawing>
          <wp:inline distT="0" distB="0" distL="0" distR="0" wp14:anchorId="1206BCB4" wp14:editId="1206BCB5">
            <wp:extent cx="5642133" cy="3424687"/>
            <wp:effectExtent l="19050" t="0" r="0" b="0"/>
            <wp:docPr id="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642424" cy="3424863"/>
                    </a:xfrm>
                    <a:prstGeom prst="rect">
                      <a:avLst/>
                    </a:prstGeom>
                    <a:noFill/>
                    <a:ln w="9525">
                      <a:noFill/>
                      <a:miter lim="800000"/>
                      <a:headEnd/>
                      <a:tailEnd/>
                    </a:ln>
                  </pic:spPr>
                </pic:pic>
              </a:graphicData>
            </a:graphic>
          </wp:inline>
        </w:drawing>
      </w:r>
    </w:p>
    <w:p w14:paraId="1206B8F9" w14:textId="77777777" w:rsidR="001A0AFC" w:rsidRPr="00974953" w:rsidRDefault="001A0AFC" w:rsidP="007D1A85">
      <w:pPr>
        <w:widowControl/>
        <w:wordWrap/>
        <w:autoSpaceDE/>
        <w:autoSpaceDN/>
        <w:spacing w:line="276" w:lineRule="auto"/>
        <w:jc w:val="left"/>
        <w:rPr>
          <w:rFonts w:asciiTheme="minorHAnsi" w:eastAsiaTheme="minorHAnsi" w:hAnsiTheme="minorHAnsi"/>
          <w:szCs w:val="20"/>
        </w:rPr>
      </w:pPr>
    </w:p>
    <w:p w14:paraId="1206B8FA" w14:textId="77777777" w:rsidR="00337B21" w:rsidRPr="00974953" w:rsidRDefault="00337B21"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영화 부가시장의 평균적인 수익 배분구조는 플랫폼 사업자(IPTV등) 40%, 판권보유자 45%, 배급사 15%로 구성</w:t>
      </w:r>
    </w:p>
    <w:p w14:paraId="1206B8FB" w14:textId="77777777" w:rsidR="00337B21" w:rsidRPr="00974953" w:rsidRDefault="00337B21" w:rsidP="007D1A85">
      <w:pPr>
        <w:widowControl/>
        <w:wordWrap/>
        <w:autoSpaceDE/>
        <w:autoSpaceDN/>
        <w:spacing w:line="276" w:lineRule="auto"/>
        <w:jc w:val="center"/>
        <w:rPr>
          <w:rFonts w:asciiTheme="minorHAnsi" w:eastAsiaTheme="minorHAnsi" w:hAnsiTheme="minorHAnsi"/>
          <w:b/>
          <w:szCs w:val="20"/>
        </w:rPr>
      </w:pPr>
      <w:r w:rsidRPr="00974953">
        <w:rPr>
          <w:rFonts w:asciiTheme="minorHAnsi" w:eastAsiaTheme="minorHAnsi" w:hAnsiTheme="minorHAnsi"/>
          <w:b/>
          <w:szCs w:val="20"/>
        </w:rPr>
        <w:t>[부가판권의 보유 및 배급]</w:t>
      </w:r>
    </w:p>
    <w:p w14:paraId="1206B8FC" w14:textId="77777777" w:rsidR="00337B21" w:rsidRPr="00974953" w:rsidRDefault="00337B21" w:rsidP="006A74FF">
      <w:pPr>
        <w:wordWrap/>
        <w:spacing w:line="276" w:lineRule="auto"/>
        <w:ind w:leftChars="100" w:left="520" w:hangingChars="160" w:hanging="320"/>
        <w:jc w:val="center"/>
        <w:rPr>
          <w:rFonts w:asciiTheme="minorHAnsi" w:eastAsiaTheme="minorHAnsi" w:hAnsiTheme="minorHAnsi"/>
          <w:szCs w:val="20"/>
        </w:rPr>
      </w:pPr>
      <w:r w:rsidRPr="00974953">
        <w:rPr>
          <w:rFonts w:asciiTheme="minorHAnsi" w:eastAsiaTheme="minorHAnsi" w:hAnsiTheme="minorHAnsi"/>
          <w:noProof/>
          <w:szCs w:val="20"/>
        </w:rPr>
        <w:drawing>
          <wp:inline distT="0" distB="0" distL="0" distR="0" wp14:anchorId="1206BCB6" wp14:editId="1206BCB7">
            <wp:extent cx="5100092" cy="2657474"/>
            <wp:effectExtent l="19050" t="0" r="5308" b="0"/>
            <wp:docPr id="1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105523" cy="2660304"/>
                    </a:xfrm>
                    <a:prstGeom prst="rect">
                      <a:avLst/>
                    </a:prstGeom>
                    <a:noFill/>
                    <a:ln w="9525">
                      <a:noFill/>
                      <a:miter lim="800000"/>
                      <a:headEnd/>
                      <a:tailEnd/>
                    </a:ln>
                  </pic:spPr>
                </pic:pic>
              </a:graphicData>
            </a:graphic>
          </wp:inline>
        </w:drawing>
      </w:r>
      <w:r w:rsidR="00595DFD">
        <w:rPr>
          <w:rFonts w:asciiTheme="minorHAnsi" w:eastAsiaTheme="minorHAnsi" w:hAnsiTheme="minorHAnsi" w:hint="eastAsia"/>
          <w:szCs w:val="20"/>
        </w:rPr>
        <w:t xml:space="preserve"> </w:t>
      </w:r>
    </w:p>
    <w:p w14:paraId="1206B8FD" w14:textId="77777777" w:rsidR="006A74FF" w:rsidRDefault="006A74FF" w:rsidP="007D1A85">
      <w:pPr>
        <w:wordWrap/>
        <w:spacing w:line="276" w:lineRule="auto"/>
        <w:ind w:leftChars="100" w:left="520" w:hangingChars="160" w:hanging="320"/>
        <w:rPr>
          <w:rFonts w:asciiTheme="minorHAnsi" w:eastAsiaTheme="minorHAnsi" w:hAnsiTheme="minorHAnsi"/>
          <w:szCs w:val="20"/>
        </w:rPr>
      </w:pPr>
    </w:p>
    <w:p w14:paraId="1206B8FE" w14:textId="78790B54" w:rsidR="00BB528C" w:rsidRDefault="001A0AFC"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w:t>
      </w:r>
      <w:r w:rsidR="008B208B" w:rsidRPr="00974953">
        <w:rPr>
          <w:rFonts w:asciiTheme="minorHAnsi" w:eastAsiaTheme="minorHAnsi" w:hAnsiTheme="minorHAnsi"/>
          <w:szCs w:val="20"/>
        </w:rPr>
        <w:t xml:space="preserve">영화 </w:t>
      </w:r>
      <w:r w:rsidRPr="00974953">
        <w:rPr>
          <w:rFonts w:asciiTheme="minorHAnsi" w:eastAsiaTheme="minorHAnsi" w:hAnsiTheme="minorHAnsi"/>
          <w:szCs w:val="20"/>
        </w:rPr>
        <w:t xml:space="preserve">부가 판권은 </w:t>
      </w:r>
      <w:r w:rsidR="00BB528C" w:rsidRPr="00974953">
        <w:rPr>
          <w:rFonts w:asciiTheme="minorHAnsi" w:eastAsiaTheme="minorHAnsi" w:hAnsiTheme="minorHAnsi"/>
          <w:szCs w:val="20"/>
        </w:rPr>
        <w:t xml:space="preserve">주로 </w:t>
      </w:r>
      <w:r w:rsidRPr="00974953">
        <w:rPr>
          <w:rFonts w:asciiTheme="minorHAnsi" w:eastAsiaTheme="minorHAnsi" w:hAnsiTheme="minorHAnsi"/>
          <w:szCs w:val="20"/>
        </w:rPr>
        <w:t>극장 배급사</w:t>
      </w:r>
      <w:r w:rsidR="00BB528C" w:rsidRPr="00974953">
        <w:rPr>
          <w:rFonts w:asciiTheme="minorHAnsi" w:eastAsiaTheme="minorHAnsi" w:hAnsiTheme="minorHAnsi"/>
          <w:szCs w:val="20"/>
        </w:rPr>
        <w:t xml:space="preserve"> 혹은</w:t>
      </w:r>
      <w:r w:rsidR="0048284C" w:rsidRPr="00974953">
        <w:rPr>
          <w:rFonts w:asciiTheme="minorHAnsi" w:eastAsiaTheme="minorHAnsi" w:hAnsiTheme="minorHAnsi"/>
          <w:szCs w:val="20"/>
        </w:rPr>
        <w:t xml:space="preserve"> </w:t>
      </w:r>
      <w:r w:rsidR="008B208B" w:rsidRPr="00974953">
        <w:rPr>
          <w:rFonts w:asciiTheme="minorHAnsi" w:eastAsiaTheme="minorHAnsi" w:hAnsiTheme="minorHAnsi"/>
          <w:szCs w:val="20"/>
        </w:rPr>
        <w:t>제</w:t>
      </w:r>
      <w:r w:rsidRPr="00974953">
        <w:rPr>
          <w:rFonts w:asciiTheme="minorHAnsi" w:eastAsiaTheme="minorHAnsi" w:hAnsiTheme="minorHAnsi"/>
          <w:szCs w:val="20"/>
        </w:rPr>
        <w:t>작사</w:t>
      </w:r>
      <w:r w:rsidR="008B208B" w:rsidRPr="00974953">
        <w:rPr>
          <w:rFonts w:asciiTheme="minorHAnsi" w:eastAsiaTheme="minorHAnsi" w:hAnsiTheme="minorHAnsi"/>
          <w:szCs w:val="20"/>
        </w:rPr>
        <w:t xml:space="preserve">(외화의 경우 </w:t>
      </w:r>
      <w:proofErr w:type="spellStart"/>
      <w:r w:rsidR="008B208B" w:rsidRPr="00974953">
        <w:rPr>
          <w:rFonts w:asciiTheme="minorHAnsi" w:eastAsiaTheme="minorHAnsi" w:hAnsiTheme="minorHAnsi"/>
          <w:szCs w:val="20"/>
        </w:rPr>
        <w:t>수입사</w:t>
      </w:r>
      <w:proofErr w:type="spellEnd"/>
      <w:r w:rsidR="008B208B" w:rsidRPr="00974953">
        <w:rPr>
          <w:rFonts w:asciiTheme="minorHAnsi" w:eastAsiaTheme="minorHAnsi" w:hAnsiTheme="minorHAnsi"/>
          <w:szCs w:val="20"/>
        </w:rPr>
        <w:t>)</w:t>
      </w:r>
      <w:r w:rsidR="00BB528C" w:rsidRPr="00974953">
        <w:rPr>
          <w:rFonts w:asciiTheme="minorHAnsi" w:eastAsiaTheme="minorHAnsi" w:hAnsiTheme="minorHAnsi"/>
          <w:szCs w:val="20"/>
        </w:rPr>
        <w:t>가 보유</w:t>
      </w:r>
      <w:r w:rsidR="006A74FF">
        <w:rPr>
          <w:rFonts w:asciiTheme="minorHAnsi" w:eastAsiaTheme="minorHAnsi" w:hAnsiTheme="minorHAnsi" w:hint="eastAsia"/>
          <w:szCs w:val="20"/>
        </w:rPr>
        <w:t>.</w:t>
      </w:r>
    </w:p>
    <w:p w14:paraId="56B4915F" w14:textId="77777777" w:rsidR="006B176D" w:rsidRPr="00974953" w:rsidRDefault="006B176D" w:rsidP="007D1A85">
      <w:pPr>
        <w:wordWrap/>
        <w:spacing w:line="276" w:lineRule="auto"/>
        <w:ind w:leftChars="100" w:left="520" w:hangingChars="160" w:hanging="320"/>
        <w:rPr>
          <w:rFonts w:asciiTheme="minorHAnsi" w:eastAsiaTheme="minorHAnsi" w:hAnsiTheme="minorHAnsi"/>
          <w:szCs w:val="20"/>
        </w:rPr>
      </w:pPr>
    </w:p>
    <w:p w14:paraId="1206B8FF" w14:textId="77777777" w:rsidR="00337B21" w:rsidRPr="00974953" w:rsidRDefault="00BB528C" w:rsidP="006A74FF">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lastRenderedPageBreak/>
        <w:t>□ 영화 부가 판권의 배급</w:t>
      </w:r>
      <w:r w:rsidR="00337B21" w:rsidRPr="00974953">
        <w:rPr>
          <w:rFonts w:asciiTheme="minorHAnsi" w:eastAsiaTheme="minorHAnsi" w:hAnsiTheme="minorHAnsi"/>
          <w:szCs w:val="20"/>
        </w:rPr>
        <w:t>은 주로</w:t>
      </w:r>
      <w:r w:rsidR="000B2190" w:rsidRPr="00974953">
        <w:rPr>
          <w:rFonts w:asciiTheme="minorHAnsi" w:eastAsiaTheme="minorHAnsi" w:hAnsiTheme="minorHAnsi"/>
          <w:szCs w:val="20"/>
        </w:rPr>
        <w:t>,</w:t>
      </w:r>
      <w:r w:rsidR="00337B21" w:rsidRPr="00974953">
        <w:rPr>
          <w:rFonts w:asciiTheme="minorHAnsi" w:eastAsiaTheme="minorHAnsi" w:hAnsiTheme="minorHAnsi"/>
          <w:szCs w:val="20"/>
        </w:rPr>
        <w:t xml:space="preserve"> </w:t>
      </w:r>
      <w:r w:rsidRPr="00974953">
        <w:rPr>
          <w:rFonts w:asciiTheme="minorHAnsi" w:eastAsiaTheme="minorHAnsi" w:hAnsiTheme="minorHAnsi"/>
          <w:szCs w:val="20"/>
        </w:rPr>
        <w:t>대형 배급사</w:t>
      </w:r>
      <w:r w:rsidR="00C37638" w:rsidRPr="00974953">
        <w:rPr>
          <w:rFonts w:asciiTheme="minorHAnsi" w:eastAsiaTheme="minorHAnsi" w:hAnsiTheme="minorHAnsi"/>
          <w:szCs w:val="20"/>
        </w:rPr>
        <w:t>의 경우</w:t>
      </w:r>
      <w:r w:rsidRPr="00974953">
        <w:rPr>
          <w:rFonts w:asciiTheme="minorHAnsi" w:eastAsiaTheme="minorHAnsi" w:hAnsiTheme="minorHAnsi"/>
          <w:szCs w:val="20"/>
        </w:rPr>
        <w:t xml:space="preserve"> 자체적으로</w:t>
      </w:r>
      <w:r w:rsidR="00337B21" w:rsidRPr="00974953">
        <w:rPr>
          <w:rFonts w:asciiTheme="minorHAnsi" w:eastAsiaTheme="minorHAnsi" w:hAnsiTheme="minorHAnsi"/>
          <w:szCs w:val="20"/>
        </w:rPr>
        <w:t>,</w:t>
      </w:r>
      <w:r w:rsidRPr="00974953">
        <w:rPr>
          <w:rFonts w:asciiTheme="minorHAnsi" w:eastAsiaTheme="minorHAnsi" w:hAnsiTheme="minorHAnsi"/>
          <w:szCs w:val="20"/>
        </w:rPr>
        <w:t xml:space="preserve"> 중소형 배급사 및 제작사/</w:t>
      </w:r>
      <w:r w:rsidR="00C37638" w:rsidRPr="00974953">
        <w:rPr>
          <w:rFonts w:asciiTheme="minorHAnsi" w:eastAsiaTheme="minorHAnsi" w:hAnsiTheme="minorHAnsi"/>
          <w:szCs w:val="20"/>
        </w:rPr>
        <w:t>수입사의 경우</w:t>
      </w:r>
      <w:r w:rsidRPr="00974953">
        <w:rPr>
          <w:rFonts w:asciiTheme="minorHAnsi" w:eastAsiaTheme="minorHAnsi" w:hAnsiTheme="minorHAnsi"/>
          <w:szCs w:val="20"/>
        </w:rPr>
        <w:t xml:space="preserve"> </w:t>
      </w:r>
      <w:r w:rsidR="0048748D" w:rsidRPr="00974953">
        <w:rPr>
          <w:rFonts w:asciiTheme="minorHAnsi" w:eastAsiaTheme="minorHAnsi" w:hAnsiTheme="minorHAnsi"/>
          <w:szCs w:val="20"/>
        </w:rPr>
        <w:t xml:space="preserve">동사와 같은 </w:t>
      </w:r>
      <w:r w:rsidRPr="00974953">
        <w:rPr>
          <w:rFonts w:asciiTheme="minorHAnsi" w:eastAsiaTheme="minorHAnsi" w:hAnsiTheme="minorHAnsi"/>
          <w:szCs w:val="20"/>
        </w:rPr>
        <w:t>디지털 온라인 전문 배급사를 통해 이루어</w:t>
      </w:r>
      <w:r w:rsidR="00337B21" w:rsidRPr="00974953">
        <w:rPr>
          <w:rFonts w:asciiTheme="minorHAnsi" w:eastAsiaTheme="minorHAnsi" w:hAnsiTheme="minorHAnsi"/>
          <w:szCs w:val="20"/>
        </w:rPr>
        <w:t>짐</w:t>
      </w:r>
      <w:r w:rsidR="006A74FF">
        <w:rPr>
          <w:rFonts w:asciiTheme="minorHAnsi" w:eastAsiaTheme="minorHAnsi" w:hAnsiTheme="minorHAnsi" w:hint="eastAsia"/>
          <w:szCs w:val="20"/>
        </w:rPr>
        <w:t>.</w:t>
      </w:r>
    </w:p>
    <w:p w14:paraId="1206B900" w14:textId="77777777" w:rsidR="00337B21" w:rsidRPr="00974953" w:rsidRDefault="00337B21"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따라서 동사와 같은 디지털</w:t>
      </w:r>
      <w:r w:rsidR="00C37638" w:rsidRPr="00974953">
        <w:rPr>
          <w:rFonts w:asciiTheme="minorHAnsi" w:eastAsiaTheme="minorHAnsi" w:hAnsiTheme="minorHAnsi"/>
          <w:szCs w:val="20"/>
        </w:rPr>
        <w:t xml:space="preserve"> </w:t>
      </w:r>
      <w:r w:rsidRPr="00974953">
        <w:rPr>
          <w:rFonts w:asciiTheme="minorHAnsi" w:eastAsiaTheme="minorHAnsi" w:hAnsiTheme="minorHAnsi"/>
          <w:szCs w:val="20"/>
        </w:rPr>
        <w:t>온라인</w:t>
      </w:r>
      <w:r w:rsidR="00C37638" w:rsidRPr="00974953">
        <w:rPr>
          <w:rFonts w:asciiTheme="minorHAnsi" w:eastAsiaTheme="minorHAnsi" w:hAnsiTheme="minorHAnsi"/>
          <w:szCs w:val="20"/>
        </w:rPr>
        <w:t xml:space="preserve"> 시장</w:t>
      </w:r>
      <w:r w:rsidRPr="00974953">
        <w:rPr>
          <w:rFonts w:asciiTheme="minorHAnsi" w:eastAsiaTheme="minorHAnsi" w:hAnsiTheme="minorHAnsi"/>
          <w:szCs w:val="20"/>
        </w:rPr>
        <w:t xml:space="preserve"> 전문 배급사가 유통하는 타겟 영화의 판권은 중소형 배급사, 제작사, 수입사가 보유한 판권임</w:t>
      </w:r>
      <w:r w:rsidR="006A74FF">
        <w:rPr>
          <w:rFonts w:asciiTheme="minorHAnsi" w:eastAsiaTheme="minorHAnsi" w:hAnsiTheme="minorHAnsi" w:hint="eastAsia"/>
          <w:szCs w:val="20"/>
        </w:rPr>
        <w:t>.</w:t>
      </w:r>
    </w:p>
    <w:p w14:paraId="1206B901" w14:textId="77777777" w:rsidR="009758D1" w:rsidRPr="00974953" w:rsidRDefault="009758D1" w:rsidP="007D1A85">
      <w:pPr>
        <w:wordWrap/>
        <w:spacing w:line="276" w:lineRule="auto"/>
        <w:ind w:leftChars="100" w:left="520" w:hangingChars="160" w:hanging="320"/>
        <w:rPr>
          <w:rFonts w:asciiTheme="minorHAnsi" w:eastAsiaTheme="minorHAnsi" w:hAnsiTheme="minorHAnsi"/>
          <w:szCs w:val="20"/>
        </w:rPr>
      </w:pPr>
    </w:p>
    <w:p w14:paraId="1206B902" w14:textId="77777777" w:rsidR="00C37638" w:rsidRPr="00974953" w:rsidRDefault="00C37638" w:rsidP="00974953">
      <w:pPr>
        <w:wordWrap/>
        <w:spacing w:line="276" w:lineRule="auto"/>
        <w:ind w:leftChars="100" w:left="520" w:hangingChars="160" w:hanging="320"/>
        <w:jc w:val="center"/>
        <w:rPr>
          <w:rFonts w:asciiTheme="minorHAnsi" w:eastAsiaTheme="minorHAnsi" w:hAnsiTheme="minorHAnsi"/>
          <w:b/>
          <w:szCs w:val="20"/>
        </w:rPr>
      </w:pPr>
      <w:r w:rsidRPr="00974953">
        <w:rPr>
          <w:rFonts w:asciiTheme="minorHAnsi" w:eastAsiaTheme="minorHAnsi" w:hAnsiTheme="minorHAnsi"/>
          <w:b/>
          <w:szCs w:val="20"/>
        </w:rPr>
        <w:t>[디지털 온라인 시장 배급사 현황(201</w:t>
      </w:r>
      <w:r w:rsidR="00D064F9">
        <w:rPr>
          <w:rFonts w:asciiTheme="minorHAnsi" w:eastAsiaTheme="minorHAnsi" w:hAnsiTheme="minorHAnsi" w:hint="eastAsia"/>
          <w:b/>
          <w:szCs w:val="20"/>
        </w:rPr>
        <w:t>3</w:t>
      </w:r>
      <w:r w:rsidRPr="00974953">
        <w:rPr>
          <w:rFonts w:asciiTheme="minorHAnsi" w:eastAsiaTheme="minorHAnsi" w:hAnsiTheme="minorHAnsi"/>
          <w:b/>
          <w:szCs w:val="20"/>
        </w:rPr>
        <w:t>년 매출액)]</w:t>
      </w:r>
    </w:p>
    <w:p w14:paraId="1206B903" w14:textId="77777777" w:rsidR="00C37638" w:rsidRPr="00E85BE9" w:rsidRDefault="00C37638" w:rsidP="00E85BE9">
      <w:pPr>
        <w:wordWrap/>
        <w:spacing w:line="276" w:lineRule="auto"/>
        <w:ind w:leftChars="100" w:left="456" w:hangingChars="160" w:hanging="256"/>
        <w:jc w:val="right"/>
        <w:rPr>
          <w:rFonts w:asciiTheme="minorHAnsi" w:eastAsiaTheme="minorHAnsi" w:hAnsiTheme="minorHAnsi"/>
          <w:sz w:val="16"/>
          <w:szCs w:val="20"/>
        </w:rPr>
      </w:pPr>
      <w:r w:rsidRPr="00E85BE9">
        <w:rPr>
          <w:rFonts w:asciiTheme="minorHAnsi" w:eastAsiaTheme="minorHAnsi" w:hAnsiTheme="minorHAnsi"/>
          <w:sz w:val="16"/>
          <w:szCs w:val="20"/>
        </w:rPr>
        <w:t>(단위</w:t>
      </w:r>
      <w:r w:rsidR="006A74FF" w:rsidRPr="00E85BE9">
        <w:rPr>
          <w:rFonts w:asciiTheme="minorHAnsi" w:eastAsiaTheme="minorHAnsi" w:hAnsiTheme="minorHAnsi"/>
          <w:sz w:val="16"/>
          <w:szCs w:val="20"/>
        </w:rPr>
        <w:t xml:space="preserve">: </w:t>
      </w:r>
      <w:r w:rsidRPr="00E85BE9">
        <w:rPr>
          <w:rFonts w:asciiTheme="minorHAnsi" w:eastAsiaTheme="minorHAnsi" w:hAnsiTheme="minorHAnsi"/>
          <w:sz w:val="16"/>
          <w:szCs w:val="20"/>
        </w:rPr>
        <w:t>억원)</w:t>
      </w:r>
    </w:p>
    <w:tbl>
      <w:tblPr>
        <w:tblStyle w:val="a7"/>
        <w:tblW w:w="0" w:type="auto"/>
        <w:tblInd w:w="520" w:type="dxa"/>
        <w:tblBorders>
          <w:left w:val="none" w:sz="0" w:space="0" w:color="auto"/>
          <w:right w:val="none" w:sz="0" w:space="0" w:color="auto"/>
        </w:tblBorders>
        <w:tblLook w:val="04A0" w:firstRow="1" w:lastRow="0" w:firstColumn="1" w:lastColumn="0" w:noHBand="0" w:noVBand="1"/>
      </w:tblPr>
      <w:tblGrid>
        <w:gridCol w:w="2423"/>
        <w:gridCol w:w="1559"/>
        <w:gridCol w:w="1560"/>
        <w:gridCol w:w="3180"/>
      </w:tblGrid>
      <w:tr w:rsidR="00B5441E" w:rsidRPr="00974953" w14:paraId="1206B908" w14:textId="77777777" w:rsidTr="00B5441E">
        <w:trPr>
          <w:trHeight w:val="332"/>
        </w:trPr>
        <w:tc>
          <w:tcPr>
            <w:tcW w:w="2423" w:type="dxa"/>
            <w:shd w:val="clear" w:color="auto" w:fill="D9D9D9" w:themeFill="background1" w:themeFillShade="D9"/>
          </w:tcPr>
          <w:p w14:paraId="1206B904" w14:textId="77777777" w:rsidR="00B5441E" w:rsidRPr="00E85BE9" w:rsidRDefault="00B5441E" w:rsidP="007D1A85">
            <w:pPr>
              <w:wordWrap/>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상호명</w:t>
            </w:r>
          </w:p>
        </w:tc>
        <w:tc>
          <w:tcPr>
            <w:tcW w:w="1559" w:type="dxa"/>
            <w:shd w:val="clear" w:color="auto" w:fill="D9D9D9" w:themeFill="background1" w:themeFillShade="D9"/>
          </w:tcPr>
          <w:p w14:paraId="1206B905" w14:textId="77777777" w:rsidR="00B5441E" w:rsidRPr="00E85BE9" w:rsidRDefault="00B5441E" w:rsidP="007D1A85">
            <w:pPr>
              <w:wordWrap/>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매출액</w:t>
            </w:r>
          </w:p>
        </w:tc>
        <w:tc>
          <w:tcPr>
            <w:tcW w:w="1560" w:type="dxa"/>
            <w:shd w:val="clear" w:color="auto" w:fill="D9D9D9" w:themeFill="background1" w:themeFillShade="D9"/>
          </w:tcPr>
          <w:p w14:paraId="1206B906" w14:textId="77777777" w:rsidR="00B5441E" w:rsidRPr="00E85BE9" w:rsidRDefault="00B5441E" w:rsidP="007D1A85">
            <w:pPr>
              <w:wordWrap/>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점유율</w:t>
            </w:r>
          </w:p>
        </w:tc>
        <w:tc>
          <w:tcPr>
            <w:tcW w:w="3180" w:type="dxa"/>
            <w:shd w:val="clear" w:color="auto" w:fill="D9D9D9" w:themeFill="background1" w:themeFillShade="D9"/>
          </w:tcPr>
          <w:p w14:paraId="1206B907" w14:textId="77777777" w:rsidR="00B5441E" w:rsidRPr="00E85BE9" w:rsidRDefault="00B5441E" w:rsidP="007D1A85">
            <w:pPr>
              <w:wordWrap/>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시장점유율</w:t>
            </w:r>
          </w:p>
        </w:tc>
      </w:tr>
      <w:tr w:rsidR="00B5441E" w:rsidRPr="00974953" w14:paraId="1206B90D" w14:textId="77777777" w:rsidTr="00B5441E">
        <w:trPr>
          <w:trHeight w:val="344"/>
        </w:trPr>
        <w:tc>
          <w:tcPr>
            <w:tcW w:w="2423" w:type="dxa"/>
            <w:vAlign w:val="center"/>
          </w:tcPr>
          <w:p w14:paraId="1206B909" w14:textId="77777777" w:rsidR="00B5441E" w:rsidRPr="00E85BE9" w:rsidRDefault="00B5441E" w:rsidP="007D1A85">
            <w:pPr>
              <w:pStyle w:val="a8"/>
              <w:wordWrap w:val="0"/>
              <w:spacing w:before="0" w:beforeAutospacing="0" w:after="0" w:afterAutospacing="0" w:line="276" w:lineRule="auto"/>
              <w:jc w:val="center"/>
              <w:textAlignment w:val="center"/>
              <w:rPr>
                <w:rFonts w:asciiTheme="minorHAnsi" w:eastAsiaTheme="minorHAnsi" w:hAnsiTheme="minorHAnsi" w:cs="Arial"/>
                <w:sz w:val="18"/>
                <w:szCs w:val="20"/>
              </w:rPr>
            </w:pPr>
            <w:r w:rsidRPr="00E85BE9">
              <w:rPr>
                <w:rFonts w:asciiTheme="minorHAnsi" w:eastAsiaTheme="minorHAnsi" w:hAnsiTheme="minorHAnsi" w:cs="Arial"/>
                <w:bCs/>
                <w:color w:val="000000"/>
                <w:kern w:val="24"/>
                <w:sz w:val="18"/>
                <w:szCs w:val="20"/>
              </w:rPr>
              <w:t>CJ E&amp;M</w:t>
            </w:r>
          </w:p>
        </w:tc>
        <w:tc>
          <w:tcPr>
            <w:tcW w:w="1559" w:type="dxa"/>
          </w:tcPr>
          <w:p w14:paraId="1206B90A"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800</w:t>
            </w:r>
          </w:p>
        </w:tc>
        <w:tc>
          <w:tcPr>
            <w:tcW w:w="1560" w:type="dxa"/>
          </w:tcPr>
          <w:p w14:paraId="1206B90B"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29.9%</w:t>
            </w:r>
          </w:p>
        </w:tc>
        <w:tc>
          <w:tcPr>
            <w:tcW w:w="3180" w:type="dxa"/>
          </w:tcPr>
          <w:p w14:paraId="1206B90C" w14:textId="77777777" w:rsidR="00B5441E" w:rsidRPr="00E85BE9" w:rsidRDefault="00B5441E" w:rsidP="007D1A85">
            <w:pPr>
              <w:wordWrap/>
              <w:spacing w:line="276" w:lineRule="auto"/>
              <w:rPr>
                <w:rFonts w:asciiTheme="minorHAnsi" w:eastAsiaTheme="minorHAnsi" w:hAnsiTheme="minorHAnsi"/>
                <w:sz w:val="18"/>
                <w:szCs w:val="20"/>
              </w:rPr>
            </w:pPr>
            <w:r w:rsidRPr="00E85BE9">
              <w:rPr>
                <w:rFonts w:asciiTheme="minorHAnsi" w:eastAsiaTheme="minorHAnsi" w:hAnsiTheme="minorHAnsi"/>
                <w:sz w:val="18"/>
                <w:szCs w:val="20"/>
              </w:rPr>
              <w:t>극장 배급사</w:t>
            </w:r>
          </w:p>
        </w:tc>
      </w:tr>
      <w:tr w:rsidR="00B5441E" w:rsidRPr="00974953" w14:paraId="1206B912" w14:textId="77777777" w:rsidTr="00B5441E">
        <w:trPr>
          <w:trHeight w:val="332"/>
        </w:trPr>
        <w:tc>
          <w:tcPr>
            <w:tcW w:w="2423" w:type="dxa"/>
            <w:vAlign w:val="center"/>
          </w:tcPr>
          <w:p w14:paraId="1206B90E" w14:textId="77777777" w:rsidR="00B5441E" w:rsidRPr="00E85BE9" w:rsidRDefault="00B5441E" w:rsidP="007D1A85">
            <w:pPr>
              <w:pStyle w:val="a8"/>
              <w:wordWrap w:val="0"/>
              <w:spacing w:before="0" w:beforeAutospacing="0" w:after="0" w:afterAutospacing="0" w:line="276" w:lineRule="auto"/>
              <w:jc w:val="center"/>
              <w:textAlignment w:val="center"/>
              <w:rPr>
                <w:rFonts w:asciiTheme="minorHAnsi" w:eastAsiaTheme="minorHAnsi" w:hAnsiTheme="minorHAnsi" w:cs="Arial"/>
                <w:sz w:val="18"/>
                <w:szCs w:val="20"/>
              </w:rPr>
            </w:pPr>
            <w:r w:rsidRPr="00E85BE9">
              <w:rPr>
                <w:rFonts w:asciiTheme="minorHAnsi" w:eastAsiaTheme="minorHAnsi" w:hAnsiTheme="minorHAnsi" w:cs="Arial"/>
                <w:bCs/>
                <w:color w:val="000000"/>
                <w:kern w:val="24"/>
                <w:sz w:val="18"/>
                <w:szCs w:val="20"/>
              </w:rPr>
              <w:t>KTH</w:t>
            </w:r>
          </w:p>
        </w:tc>
        <w:tc>
          <w:tcPr>
            <w:tcW w:w="1559" w:type="dxa"/>
          </w:tcPr>
          <w:p w14:paraId="1206B90F"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580</w:t>
            </w:r>
          </w:p>
        </w:tc>
        <w:tc>
          <w:tcPr>
            <w:tcW w:w="1560" w:type="dxa"/>
          </w:tcPr>
          <w:p w14:paraId="1206B910"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21.7%</w:t>
            </w:r>
          </w:p>
        </w:tc>
        <w:tc>
          <w:tcPr>
            <w:tcW w:w="3180" w:type="dxa"/>
          </w:tcPr>
          <w:p w14:paraId="1206B911" w14:textId="77777777" w:rsidR="00B5441E" w:rsidRPr="00E85BE9" w:rsidRDefault="00B5441E" w:rsidP="007D1A85">
            <w:pPr>
              <w:wordWrap/>
              <w:spacing w:line="276" w:lineRule="auto"/>
              <w:rPr>
                <w:rFonts w:asciiTheme="minorHAnsi" w:eastAsiaTheme="minorHAnsi" w:hAnsiTheme="minorHAnsi"/>
                <w:sz w:val="18"/>
                <w:szCs w:val="20"/>
              </w:rPr>
            </w:pPr>
            <w:r w:rsidRPr="00E85BE9">
              <w:rPr>
                <w:rFonts w:asciiTheme="minorHAnsi" w:eastAsiaTheme="minorHAnsi" w:hAnsiTheme="minorHAnsi"/>
                <w:sz w:val="18"/>
                <w:szCs w:val="20"/>
              </w:rPr>
              <w:t>KT</w:t>
            </w:r>
            <w:r w:rsidR="002F2C7B" w:rsidRPr="00E85BE9">
              <w:rPr>
                <w:rFonts w:asciiTheme="minorHAnsi" w:eastAsiaTheme="minorHAnsi" w:hAnsiTheme="minorHAnsi"/>
                <w:sz w:val="18"/>
                <w:szCs w:val="20"/>
              </w:rPr>
              <w:t>그룹 계열사</w:t>
            </w:r>
          </w:p>
        </w:tc>
      </w:tr>
      <w:tr w:rsidR="00B5441E" w:rsidRPr="00974953" w14:paraId="1206B917" w14:textId="77777777" w:rsidTr="00B5441E">
        <w:trPr>
          <w:trHeight w:val="332"/>
        </w:trPr>
        <w:tc>
          <w:tcPr>
            <w:tcW w:w="2423" w:type="dxa"/>
            <w:vAlign w:val="center"/>
          </w:tcPr>
          <w:p w14:paraId="1206B913" w14:textId="77777777" w:rsidR="00B5441E" w:rsidRPr="00E85BE9" w:rsidRDefault="00B5441E" w:rsidP="007D1A85">
            <w:pPr>
              <w:pStyle w:val="a8"/>
              <w:wordWrap w:val="0"/>
              <w:spacing w:before="0" w:beforeAutospacing="0" w:after="0" w:afterAutospacing="0" w:line="276" w:lineRule="auto"/>
              <w:jc w:val="center"/>
              <w:textAlignment w:val="center"/>
              <w:rPr>
                <w:rFonts w:asciiTheme="minorHAnsi" w:eastAsiaTheme="minorHAnsi" w:hAnsiTheme="minorHAnsi" w:cs="Arial"/>
                <w:sz w:val="18"/>
                <w:szCs w:val="20"/>
              </w:rPr>
            </w:pPr>
            <w:proofErr w:type="spellStart"/>
            <w:r w:rsidRPr="00E85BE9">
              <w:rPr>
                <w:rFonts w:asciiTheme="minorHAnsi" w:eastAsiaTheme="minorHAnsi" w:hAnsiTheme="minorHAnsi" w:cs="Arial"/>
                <w:bCs/>
                <w:color w:val="000000"/>
                <w:kern w:val="24"/>
                <w:sz w:val="18"/>
                <w:szCs w:val="20"/>
              </w:rPr>
              <w:t>씨네그루</w:t>
            </w:r>
            <w:proofErr w:type="spellEnd"/>
            <w:r w:rsidRPr="00E85BE9">
              <w:rPr>
                <w:rFonts w:asciiTheme="minorHAnsi" w:eastAsiaTheme="minorHAnsi" w:hAnsiTheme="minorHAnsi" w:cs="Arial"/>
                <w:bCs/>
                <w:color w:val="000000"/>
                <w:kern w:val="24"/>
                <w:sz w:val="18"/>
                <w:szCs w:val="20"/>
              </w:rPr>
              <w:t>(주)다우기술</w:t>
            </w:r>
          </w:p>
        </w:tc>
        <w:tc>
          <w:tcPr>
            <w:tcW w:w="1559" w:type="dxa"/>
          </w:tcPr>
          <w:p w14:paraId="1206B914"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168</w:t>
            </w:r>
          </w:p>
        </w:tc>
        <w:tc>
          <w:tcPr>
            <w:tcW w:w="1560" w:type="dxa"/>
          </w:tcPr>
          <w:p w14:paraId="1206B915"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6.3%</w:t>
            </w:r>
          </w:p>
        </w:tc>
        <w:tc>
          <w:tcPr>
            <w:tcW w:w="3180" w:type="dxa"/>
          </w:tcPr>
          <w:p w14:paraId="1206B916" w14:textId="77777777" w:rsidR="00B5441E" w:rsidRPr="00E85BE9" w:rsidRDefault="00B5441E" w:rsidP="007D1A85">
            <w:pPr>
              <w:wordWrap/>
              <w:spacing w:line="276" w:lineRule="auto"/>
              <w:rPr>
                <w:rFonts w:asciiTheme="minorHAnsi" w:eastAsiaTheme="minorHAnsi" w:hAnsiTheme="minorHAnsi"/>
                <w:sz w:val="18"/>
                <w:szCs w:val="20"/>
              </w:rPr>
            </w:pPr>
            <w:r w:rsidRPr="00E85BE9">
              <w:rPr>
                <w:rFonts w:asciiTheme="minorHAnsi" w:eastAsiaTheme="minorHAnsi" w:hAnsiTheme="minorHAnsi"/>
                <w:sz w:val="18"/>
                <w:szCs w:val="20"/>
              </w:rPr>
              <w:t>극장 배급사</w:t>
            </w:r>
          </w:p>
        </w:tc>
      </w:tr>
      <w:tr w:rsidR="00B5441E" w:rsidRPr="00974953" w14:paraId="1206B91C" w14:textId="77777777" w:rsidTr="00B5441E">
        <w:trPr>
          <w:trHeight w:val="332"/>
        </w:trPr>
        <w:tc>
          <w:tcPr>
            <w:tcW w:w="2423" w:type="dxa"/>
            <w:vAlign w:val="center"/>
          </w:tcPr>
          <w:p w14:paraId="1206B918" w14:textId="77777777" w:rsidR="00B5441E" w:rsidRPr="00E85BE9" w:rsidRDefault="00B5441E" w:rsidP="007D1A85">
            <w:pPr>
              <w:pStyle w:val="a8"/>
              <w:wordWrap w:val="0"/>
              <w:spacing w:before="0" w:beforeAutospacing="0" w:after="0" w:afterAutospacing="0" w:line="276" w:lineRule="auto"/>
              <w:jc w:val="center"/>
              <w:textAlignment w:val="center"/>
              <w:rPr>
                <w:rFonts w:asciiTheme="minorHAnsi" w:eastAsiaTheme="minorHAnsi" w:hAnsiTheme="minorHAnsi" w:cs="Arial"/>
                <w:sz w:val="18"/>
                <w:szCs w:val="20"/>
              </w:rPr>
            </w:pPr>
            <w:proofErr w:type="spellStart"/>
            <w:r w:rsidRPr="00E85BE9">
              <w:rPr>
                <w:rFonts w:asciiTheme="minorHAnsi" w:eastAsiaTheme="minorHAnsi" w:hAnsiTheme="minorHAnsi" w:cs="Arial"/>
                <w:bCs/>
                <w:color w:val="000000"/>
                <w:kern w:val="24"/>
                <w:sz w:val="18"/>
                <w:szCs w:val="20"/>
              </w:rPr>
              <w:t>캔들미디어</w:t>
            </w:r>
            <w:proofErr w:type="spellEnd"/>
          </w:p>
        </w:tc>
        <w:tc>
          <w:tcPr>
            <w:tcW w:w="1559" w:type="dxa"/>
          </w:tcPr>
          <w:p w14:paraId="1206B919"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155</w:t>
            </w:r>
          </w:p>
        </w:tc>
        <w:tc>
          <w:tcPr>
            <w:tcW w:w="1560" w:type="dxa"/>
          </w:tcPr>
          <w:p w14:paraId="1206B91A"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5.8%</w:t>
            </w:r>
          </w:p>
        </w:tc>
        <w:tc>
          <w:tcPr>
            <w:tcW w:w="3180" w:type="dxa"/>
          </w:tcPr>
          <w:p w14:paraId="1206B91B" w14:textId="77777777" w:rsidR="00B5441E" w:rsidRPr="00E85BE9" w:rsidRDefault="00B5441E" w:rsidP="007D1A85">
            <w:pPr>
              <w:wordWrap/>
              <w:spacing w:line="276" w:lineRule="auto"/>
              <w:rPr>
                <w:rFonts w:asciiTheme="minorHAnsi" w:eastAsiaTheme="minorHAnsi" w:hAnsiTheme="minorHAnsi"/>
                <w:sz w:val="18"/>
                <w:szCs w:val="20"/>
              </w:rPr>
            </w:pPr>
            <w:r w:rsidRPr="00E85BE9">
              <w:rPr>
                <w:rFonts w:asciiTheme="minorHAnsi" w:eastAsiaTheme="minorHAnsi" w:hAnsiTheme="minorHAnsi"/>
                <w:sz w:val="18"/>
                <w:szCs w:val="20"/>
              </w:rPr>
              <w:t>부가시장 전문 배급사</w:t>
            </w:r>
          </w:p>
        </w:tc>
      </w:tr>
      <w:tr w:rsidR="00B5441E" w:rsidRPr="00974953" w14:paraId="1206B921" w14:textId="77777777" w:rsidTr="00B5441E">
        <w:trPr>
          <w:trHeight w:val="332"/>
        </w:trPr>
        <w:tc>
          <w:tcPr>
            <w:tcW w:w="2423" w:type="dxa"/>
            <w:vAlign w:val="center"/>
          </w:tcPr>
          <w:p w14:paraId="1206B91D" w14:textId="77777777" w:rsidR="00B5441E" w:rsidRPr="00E85BE9" w:rsidRDefault="00B5441E" w:rsidP="007D1A85">
            <w:pPr>
              <w:pStyle w:val="a8"/>
              <w:wordWrap w:val="0"/>
              <w:spacing w:before="0" w:beforeAutospacing="0" w:after="0" w:afterAutospacing="0" w:line="276" w:lineRule="auto"/>
              <w:jc w:val="center"/>
              <w:textAlignment w:val="center"/>
              <w:rPr>
                <w:rFonts w:asciiTheme="minorHAnsi" w:eastAsiaTheme="minorHAnsi" w:hAnsiTheme="minorHAnsi" w:cs="Arial"/>
                <w:sz w:val="18"/>
                <w:szCs w:val="20"/>
              </w:rPr>
            </w:pPr>
            <w:proofErr w:type="spellStart"/>
            <w:r w:rsidRPr="00E85BE9">
              <w:rPr>
                <w:rFonts w:asciiTheme="minorHAnsi" w:eastAsiaTheme="minorHAnsi" w:hAnsiTheme="minorHAnsi" w:cs="Arial"/>
                <w:bCs/>
                <w:color w:val="000000"/>
                <w:kern w:val="24"/>
                <w:sz w:val="18"/>
                <w:szCs w:val="20"/>
              </w:rPr>
              <w:t>컨텐츠온미디어</w:t>
            </w:r>
            <w:proofErr w:type="spellEnd"/>
          </w:p>
        </w:tc>
        <w:tc>
          <w:tcPr>
            <w:tcW w:w="1559" w:type="dxa"/>
          </w:tcPr>
          <w:p w14:paraId="1206B91E"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71</w:t>
            </w:r>
          </w:p>
        </w:tc>
        <w:tc>
          <w:tcPr>
            <w:tcW w:w="1560" w:type="dxa"/>
          </w:tcPr>
          <w:p w14:paraId="1206B91F"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2.7%</w:t>
            </w:r>
          </w:p>
        </w:tc>
        <w:tc>
          <w:tcPr>
            <w:tcW w:w="3180" w:type="dxa"/>
          </w:tcPr>
          <w:p w14:paraId="1206B920" w14:textId="77777777" w:rsidR="00B5441E" w:rsidRPr="00E85BE9" w:rsidRDefault="00B5441E" w:rsidP="007D1A85">
            <w:pPr>
              <w:wordWrap/>
              <w:spacing w:line="276" w:lineRule="auto"/>
              <w:rPr>
                <w:rFonts w:asciiTheme="minorHAnsi" w:eastAsiaTheme="minorHAnsi" w:hAnsiTheme="minorHAnsi"/>
                <w:sz w:val="18"/>
                <w:szCs w:val="20"/>
              </w:rPr>
            </w:pPr>
            <w:r w:rsidRPr="00E85BE9">
              <w:rPr>
                <w:rFonts w:asciiTheme="minorHAnsi" w:eastAsiaTheme="minorHAnsi" w:hAnsiTheme="minorHAnsi"/>
                <w:sz w:val="18"/>
                <w:szCs w:val="20"/>
              </w:rPr>
              <w:t>부가시장 전문 배급사</w:t>
            </w:r>
          </w:p>
        </w:tc>
      </w:tr>
      <w:tr w:rsidR="00B5441E" w:rsidRPr="00974953" w14:paraId="1206B926" w14:textId="77777777" w:rsidTr="00B5441E">
        <w:trPr>
          <w:trHeight w:val="344"/>
        </w:trPr>
        <w:tc>
          <w:tcPr>
            <w:tcW w:w="2423" w:type="dxa"/>
            <w:vAlign w:val="center"/>
          </w:tcPr>
          <w:p w14:paraId="1206B922" w14:textId="77777777" w:rsidR="00B5441E" w:rsidRPr="00E85BE9" w:rsidRDefault="00B5441E" w:rsidP="007D1A85">
            <w:pPr>
              <w:pStyle w:val="a8"/>
              <w:wordWrap w:val="0"/>
              <w:spacing w:before="0" w:beforeAutospacing="0" w:after="0" w:afterAutospacing="0" w:line="276" w:lineRule="auto"/>
              <w:jc w:val="center"/>
              <w:textAlignment w:val="center"/>
              <w:rPr>
                <w:rFonts w:asciiTheme="minorHAnsi" w:eastAsiaTheme="minorHAnsi" w:hAnsiTheme="minorHAnsi" w:cs="Arial"/>
                <w:sz w:val="18"/>
                <w:szCs w:val="20"/>
              </w:rPr>
            </w:pPr>
            <w:r w:rsidRPr="00E85BE9">
              <w:rPr>
                <w:rFonts w:asciiTheme="minorHAnsi" w:eastAsiaTheme="minorHAnsi" w:hAnsiTheme="minorHAnsi" w:cs="Arial"/>
                <w:bCs/>
                <w:color w:val="000000"/>
                <w:kern w:val="24"/>
                <w:sz w:val="18"/>
                <w:szCs w:val="20"/>
              </w:rPr>
              <w:t>미디어로그</w:t>
            </w:r>
          </w:p>
        </w:tc>
        <w:tc>
          <w:tcPr>
            <w:tcW w:w="1559" w:type="dxa"/>
          </w:tcPr>
          <w:p w14:paraId="1206B923"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65</w:t>
            </w:r>
          </w:p>
        </w:tc>
        <w:tc>
          <w:tcPr>
            <w:tcW w:w="1560" w:type="dxa"/>
          </w:tcPr>
          <w:p w14:paraId="1206B924"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2.4%</w:t>
            </w:r>
          </w:p>
        </w:tc>
        <w:tc>
          <w:tcPr>
            <w:tcW w:w="3180" w:type="dxa"/>
          </w:tcPr>
          <w:p w14:paraId="1206B925" w14:textId="77777777" w:rsidR="00B5441E" w:rsidRPr="00E85BE9" w:rsidRDefault="00B5441E" w:rsidP="007D1A85">
            <w:pPr>
              <w:wordWrap/>
              <w:spacing w:line="276" w:lineRule="auto"/>
              <w:rPr>
                <w:rFonts w:asciiTheme="minorHAnsi" w:eastAsiaTheme="minorHAnsi" w:hAnsiTheme="minorHAnsi"/>
                <w:sz w:val="18"/>
                <w:szCs w:val="20"/>
              </w:rPr>
            </w:pPr>
            <w:r w:rsidRPr="00E85BE9">
              <w:rPr>
                <w:rFonts w:asciiTheme="minorHAnsi" w:eastAsiaTheme="minorHAnsi" w:hAnsiTheme="minorHAnsi"/>
                <w:sz w:val="18"/>
                <w:szCs w:val="20"/>
              </w:rPr>
              <w:t>LG</w:t>
            </w:r>
            <w:r w:rsidR="002F2C7B" w:rsidRPr="00E85BE9">
              <w:rPr>
                <w:rFonts w:asciiTheme="minorHAnsi" w:eastAsiaTheme="minorHAnsi" w:hAnsiTheme="minorHAnsi"/>
                <w:sz w:val="18"/>
                <w:szCs w:val="20"/>
              </w:rPr>
              <w:t>그룹</w:t>
            </w:r>
            <w:r w:rsidRPr="00E85BE9">
              <w:rPr>
                <w:rFonts w:asciiTheme="minorHAnsi" w:eastAsiaTheme="minorHAnsi" w:hAnsiTheme="minorHAnsi"/>
                <w:sz w:val="18"/>
                <w:szCs w:val="20"/>
              </w:rPr>
              <w:t xml:space="preserve"> 계열</w:t>
            </w:r>
            <w:r w:rsidR="002F2C7B" w:rsidRPr="00E85BE9">
              <w:rPr>
                <w:rFonts w:asciiTheme="minorHAnsi" w:eastAsiaTheme="minorHAnsi" w:hAnsiTheme="minorHAnsi"/>
                <w:sz w:val="18"/>
                <w:szCs w:val="20"/>
              </w:rPr>
              <w:t>사</w:t>
            </w:r>
          </w:p>
        </w:tc>
      </w:tr>
      <w:tr w:rsidR="00B5441E" w:rsidRPr="00974953" w14:paraId="1206B92B" w14:textId="77777777" w:rsidTr="00B5441E">
        <w:trPr>
          <w:trHeight w:val="332"/>
        </w:trPr>
        <w:tc>
          <w:tcPr>
            <w:tcW w:w="2423" w:type="dxa"/>
            <w:vAlign w:val="center"/>
          </w:tcPr>
          <w:p w14:paraId="1206B927" w14:textId="77777777" w:rsidR="00B5441E" w:rsidRPr="00E85BE9" w:rsidRDefault="002F2C7B" w:rsidP="007D1A85">
            <w:pPr>
              <w:pStyle w:val="a8"/>
              <w:wordWrap w:val="0"/>
              <w:spacing w:before="0" w:beforeAutospacing="0" w:after="0" w:afterAutospacing="0" w:line="276" w:lineRule="auto"/>
              <w:jc w:val="center"/>
              <w:textAlignment w:val="center"/>
              <w:rPr>
                <w:rFonts w:asciiTheme="minorHAnsi" w:eastAsiaTheme="minorHAnsi" w:hAnsiTheme="minorHAnsi" w:cs="Arial"/>
                <w:sz w:val="18"/>
                <w:szCs w:val="20"/>
              </w:rPr>
            </w:pPr>
            <w:proofErr w:type="spellStart"/>
            <w:r w:rsidRPr="00E85BE9">
              <w:rPr>
                <w:rFonts w:asciiTheme="minorHAnsi" w:eastAsiaTheme="minorHAnsi" w:hAnsiTheme="minorHAnsi" w:cs="Arial"/>
                <w:bCs/>
                <w:color w:val="000000"/>
                <w:kern w:val="24"/>
                <w:sz w:val="18"/>
                <w:szCs w:val="20"/>
              </w:rPr>
              <w:t>콘텐츠판다</w:t>
            </w:r>
            <w:proofErr w:type="spellEnd"/>
          </w:p>
        </w:tc>
        <w:tc>
          <w:tcPr>
            <w:tcW w:w="1559" w:type="dxa"/>
          </w:tcPr>
          <w:p w14:paraId="1206B928"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52</w:t>
            </w:r>
          </w:p>
        </w:tc>
        <w:tc>
          <w:tcPr>
            <w:tcW w:w="1560" w:type="dxa"/>
          </w:tcPr>
          <w:p w14:paraId="1206B929"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1.9%</w:t>
            </w:r>
          </w:p>
        </w:tc>
        <w:tc>
          <w:tcPr>
            <w:tcW w:w="3180" w:type="dxa"/>
          </w:tcPr>
          <w:p w14:paraId="1206B92A" w14:textId="77777777" w:rsidR="00B5441E" w:rsidRPr="00E85BE9" w:rsidRDefault="002F2C7B" w:rsidP="007D1A85">
            <w:pPr>
              <w:wordWrap/>
              <w:spacing w:line="276" w:lineRule="auto"/>
              <w:rPr>
                <w:rFonts w:asciiTheme="minorHAnsi" w:eastAsiaTheme="minorHAnsi" w:hAnsiTheme="minorHAnsi"/>
                <w:sz w:val="18"/>
                <w:szCs w:val="20"/>
              </w:rPr>
            </w:pPr>
            <w:r w:rsidRPr="00E85BE9">
              <w:rPr>
                <w:rFonts w:asciiTheme="minorHAnsi" w:eastAsiaTheme="minorHAnsi" w:hAnsiTheme="minorHAnsi"/>
                <w:sz w:val="18"/>
                <w:szCs w:val="20"/>
              </w:rPr>
              <w:t>극장배급사 NEW 계열사</w:t>
            </w:r>
          </w:p>
        </w:tc>
      </w:tr>
      <w:tr w:rsidR="00B5441E" w:rsidRPr="00974953" w14:paraId="1206B930" w14:textId="77777777" w:rsidTr="00B5441E">
        <w:trPr>
          <w:trHeight w:val="332"/>
        </w:trPr>
        <w:tc>
          <w:tcPr>
            <w:tcW w:w="2423" w:type="dxa"/>
            <w:vAlign w:val="center"/>
          </w:tcPr>
          <w:p w14:paraId="1206B92C" w14:textId="77777777" w:rsidR="00B5441E" w:rsidRPr="00E85BE9" w:rsidRDefault="00B5441E" w:rsidP="007D1A85">
            <w:pPr>
              <w:pStyle w:val="a8"/>
              <w:wordWrap w:val="0"/>
              <w:spacing w:before="0" w:beforeAutospacing="0" w:after="0" w:afterAutospacing="0" w:line="276" w:lineRule="auto"/>
              <w:jc w:val="center"/>
              <w:textAlignment w:val="center"/>
              <w:rPr>
                <w:rFonts w:asciiTheme="minorHAnsi" w:eastAsiaTheme="minorHAnsi" w:hAnsiTheme="minorHAnsi" w:cs="Arial"/>
                <w:sz w:val="18"/>
                <w:szCs w:val="20"/>
              </w:rPr>
            </w:pPr>
            <w:r w:rsidRPr="00E85BE9">
              <w:rPr>
                <w:rFonts w:asciiTheme="minorHAnsi" w:eastAsiaTheme="minorHAnsi" w:hAnsiTheme="minorHAnsi" w:cs="Arial"/>
                <w:bCs/>
                <w:color w:val="000000"/>
                <w:kern w:val="24"/>
                <w:sz w:val="18"/>
                <w:szCs w:val="20"/>
              </w:rPr>
              <w:t>기타</w:t>
            </w:r>
          </w:p>
        </w:tc>
        <w:tc>
          <w:tcPr>
            <w:tcW w:w="1559" w:type="dxa"/>
          </w:tcPr>
          <w:p w14:paraId="1206B92D"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286</w:t>
            </w:r>
          </w:p>
        </w:tc>
        <w:tc>
          <w:tcPr>
            <w:tcW w:w="1560" w:type="dxa"/>
          </w:tcPr>
          <w:p w14:paraId="1206B92E"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10.7%</w:t>
            </w:r>
          </w:p>
        </w:tc>
        <w:tc>
          <w:tcPr>
            <w:tcW w:w="3180" w:type="dxa"/>
          </w:tcPr>
          <w:p w14:paraId="1206B92F" w14:textId="77777777" w:rsidR="00B5441E" w:rsidRPr="00E85BE9" w:rsidRDefault="00B5441E" w:rsidP="007D1A85">
            <w:pPr>
              <w:wordWrap/>
              <w:spacing w:line="276" w:lineRule="auto"/>
              <w:rPr>
                <w:rFonts w:asciiTheme="minorHAnsi" w:eastAsiaTheme="minorHAnsi" w:hAnsiTheme="minorHAnsi"/>
                <w:sz w:val="18"/>
                <w:szCs w:val="20"/>
              </w:rPr>
            </w:pPr>
            <w:r w:rsidRPr="00E85BE9">
              <w:rPr>
                <w:rFonts w:asciiTheme="minorHAnsi" w:eastAsiaTheme="minorHAnsi" w:hAnsiTheme="minorHAnsi"/>
                <w:sz w:val="18"/>
                <w:szCs w:val="20"/>
              </w:rPr>
              <w:t>-</w:t>
            </w:r>
          </w:p>
        </w:tc>
      </w:tr>
      <w:tr w:rsidR="00B5441E" w:rsidRPr="00974953" w14:paraId="1206B935" w14:textId="77777777" w:rsidTr="00B5441E">
        <w:trPr>
          <w:trHeight w:val="332"/>
        </w:trPr>
        <w:tc>
          <w:tcPr>
            <w:tcW w:w="2423" w:type="dxa"/>
          </w:tcPr>
          <w:p w14:paraId="1206B931" w14:textId="77777777" w:rsidR="00B5441E" w:rsidRPr="00E85BE9" w:rsidRDefault="00B5441E" w:rsidP="007D1A85">
            <w:pPr>
              <w:wordWrap/>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메이저 6개사</w:t>
            </w:r>
          </w:p>
        </w:tc>
        <w:tc>
          <w:tcPr>
            <w:tcW w:w="1559" w:type="dxa"/>
          </w:tcPr>
          <w:p w14:paraId="1206B932"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500</w:t>
            </w:r>
          </w:p>
        </w:tc>
        <w:tc>
          <w:tcPr>
            <w:tcW w:w="1560" w:type="dxa"/>
          </w:tcPr>
          <w:p w14:paraId="1206B933" w14:textId="77777777" w:rsidR="00B5441E" w:rsidRPr="00E85BE9" w:rsidRDefault="00D064F9" w:rsidP="00D064F9">
            <w:pPr>
              <w:wordWrap/>
              <w:spacing w:line="276" w:lineRule="auto"/>
              <w:jc w:val="right"/>
              <w:rPr>
                <w:rFonts w:asciiTheme="minorHAnsi" w:eastAsiaTheme="minorHAnsi" w:hAnsiTheme="minorHAnsi"/>
                <w:sz w:val="18"/>
                <w:szCs w:val="20"/>
              </w:rPr>
            </w:pPr>
            <w:r w:rsidRPr="00E85BE9">
              <w:rPr>
                <w:rFonts w:asciiTheme="minorHAnsi" w:eastAsiaTheme="minorHAnsi" w:hAnsiTheme="minorHAnsi" w:hint="eastAsia"/>
                <w:sz w:val="18"/>
                <w:szCs w:val="20"/>
              </w:rPr>
              <w:t>18.7%</w:t>
            </w:r>
          </w:p>
        </w:tc>
        <w:tc>
          <w:tcPr>
            <w:tcW w:w="3180" w:type="dxa"/>
          </w:tcPr>
          <w:p w14:paraId="1206B934" w14:textId="77777777" w:rsidR="00B5441E" w:rsidRPr="00E85BE9" w:rsidRDefault="00B5441E" w:rsidP="007D1A85">
            <w:pPr>
              <w:wordWrap/>
              <w:spacing w:line="276" w:lineRule="auto"/>
              <w:rPr>
                <w:rFonts w:asciiTheme="minorHAnsi" w:eastAsiaTheme="minorHAnsi" w:hAnsiTheme="minorHAnsi"/>
                <w:sz w:val="18"/>
                <w:szCs w:val="20"/>
              </w:rPr>
            </w:pPr>
            <w:r w:rsidRPr="00E85BE9">
              <w:rPr>
                <w:rFonts w:asciiTheme="minorHAnsi" w:eastAsiaTheme="minorHAnsi" w:hAnsiTheme="minorHAnsi"/>
                <w:sz w:val="18"/>
                <w:szCs w:val="20"/>
              </w:rPr>
              <w:t>미국 영화 Major 배급사</w:t>
            </w:r>
          </w:p>
        </w:tc>
      </w:tr>
      <w:tr w:rsidR="00B5441E" w:rsidRPr="00974953" w14:paraId="1206B93A" w14:textId="77777777" w:rsidTr="00B5441E">
        <w:trPr>
          <w:trHeight w:val="344"/>
        </w:trPr>
        <w:tc>
          <w:tcPr>
            <w:tcW w:w="2423" w:type="dxa"/>
          </w:tcPr>
          <w:p w14:paraId="1206B936" w14:textId="77777777" w:rsidR="00B5441E" w:rsidRPr="00E85BE9" w:rsidRDefault="00B5441E" w:rsidP="007D1A85">
            <w:pPr>
              <w:wordWrap/>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합계</w:t>
            </w:r>
          </w:p>
        </w:tc>
        <w:tc>
          <w:tcPr>
            <w:tcW w:w="1559" w:type="dxa"/>
          </w:tcPr>
          <w:p w14:paraId="1206B937" w14:textId="77777777" w:rsidR="00B5441E" w:rsidRPr="00E85BE9" w:rsidRDefault="00D064F9" w:rsidP="00D064F9">
            <w:pPr>
              <w:wordWrap/>
              <w:spacing w:line="276" w:lineRule="auto"/>
              <w:jc w:val="right"/>
              <w:rPr>
                <w:rFonts w:asciiTheme="minorHAnsi" w:eastAsiaTheme="minorHAnsi" w:hAnsiTheme="minorHAnsi"/>
                <w:b/>
                <w:sz w:val="18"/>
                <w:szCs w:val="20"/>
              </w:rPr>
            </w:pPr>
            <w:r w:rsidRPr="00E85BE9">
              <w:rPr>
                <w:rFonts w:asciiTheme="minorHAnsi" w:eastAsiaTheme="minorHAnsi" w:hAnsiTheme="minorHAnsi" w:hint="eastAsia"/>
                <w:b/>
                <w:sz w:val="18"/>
                <w:szCs w:val="20"/>
              </w:rPr>
              <w:t>2,676</w:t>
            </w:r>
          </w:p>
        </w:tc>
        <w:tc>
          <w:tcPr>
            <w:tcW w:w="1560" w:type="dxa"/>
          </w:tcPr>
          <w:p w14:paraId="1206B938" w14:textId="77777777" w:rsidR="00B5441E" w:rsidRPr="00E85BE9" w:rsidRDefault="00B5441E" w:rsidP="00D064F9">
            <w:pPr>
              <w:wordWrap/>
              <w:spacing w:line="276" w:lineRule="auto"/>
              <w:jc w:val="right"/>
              <w:rPr>
                <w:rFonts w:asciiTheme="minorHAnsi" w:eastAsiaTheme="minorHAnsi" w:hAnsiTheme="minorHAnsi"/>
                <w:b/>
                <w:sz w:val="18"/>
                <w:szCs w:val="20"/>
              </w:rPr>
            </w:pPr>
          </w:p>
        </w:tc>
        <w:tc>
          <w:tcPr>
            <w:tcW w:w="3180" w:type="dxa"/>
          </w:tcPr>
          <w:p w14:paraId="1206B939" w14:textId="77777777" w:rsidR="00B5441E" w:rsidRPr="00E85BE9" w:rsidRDefault="00B5441E" w:rsidP="007D1A85">
            <w:pPr>
              <w:wordWrap/>
              <w:spacing w:line="276" w:lineRule="auto"/>
              <w:rPr>
                <w:rFonts w:asciiTheme="minorHAnsi" w:eastAsiaTheme="minorHAnsi" w:hAnsiTheme="minorHAnsi"/>
                <w:b/>
                <w:sz w:val="18"/>
                <w:szCs w:val="20"/>
              </w:rPr>
            </w:pPr>
          </w:p>
        </w:tc>
      </w:tr>
    </w:tbl>
    <w:p w14:paraId="1206B93B" w14:textId="77777777" w:rsidR="00C37638" w:rsidRPr="00E85BE9" w:rsidRDefault="00B5441E" w:rsidP="00E85BE9">
      <w:pPr>
        <w:wordWrap/>
        <w:spacing w:line="276" w:lineRule="auto"/>
        <w:ind w:leftChars="100" w:left="456" w:hangingChars="160" w:hanging="256"/>
        <w:rPr>
          <w:rFonts w:asciiTheme="minorHAnsi" w:eastAsiaTheme="minorHAnsi" w:hAnsiTheme="minorHAnsi"/>
          <w:sz w:val="16"/>
          <w:szCs w:val="20"/>
        </w:rPr>
      </w:pPr>
      <w:r w:rsidRPr="00E85BE9">
        <w:rPr>
          <w:rFonts w:asciiTheme="minorHAnsi" w:eastAsiaTheme="minorHAnsi" w:hAnsiTheme="minorHAnsi"/>
          <w:sz w:val="16"/>
          <w:szCs w:val="20"/>
        </w:rPr>
        <w:t xml:space="preserve">  (*) 롯데의 경우도 2014년 말부터 </w:t>
      </w:r>
      <w:r w:rsidR="000976C2" w:rsidRPr="00E85BE9">
        <w:rPr>
          <w:rFonts w:asciiTheme="minorHAnsi" w:eastAsiaTheme="minorHAnsi" w:hAnsiTheme="minorHAnsi"/>
          <w:sz w:val="16"/>
          <w:szCs w:val="20"/>
        </w:rPr>
        <w:t>자체적으로 디지털 온라인 시장 배급 역할 수행</w:t>
      </w:r>
    </w:p>
    <w:p w14:paraId="1206B93C" w14:textId="77777777" w:rsidR="00B5441E" w:rsidRPr="00974953" w:rsidRDefault="00B5441E" w:rsidP="007D1A85">
      <w:pPr>
        <w:wordWrap/>
        <w:spacing w:line="276" w:lineRule="auto"/>
        <w:ind w:leftChars="100" w:left="520" w:hangingChars="160" w:hanging="320"/>
        <w:rPr>
          <w:rFonts w:asciiTheme="minorHAnsi" w:eastAsiaTheme="minorHAnsi" w:hAnsiTheme="minorHAnsi"/>
          <w:szCs w:val="20"/>
        </w:rPr>
      </w:pPr>
    </w:p>
    <w:p w14:paraId="1206B93D" w14:textId="77777777" w:rsidR="00C37638" w:rsidRPr="00974953" w:rsidRDefault="009758D1"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국내 개봉 흥행 영화의 상당수가 대형 극장 배급사(CJ, 롯데, </w:t>
      </w:r>
      <w:proofErr w:type="spellStart"/>
      <w:r w:rsidRPr="00974953">
        <w:rPr>
          <w:rFonts w:asciiTheme="minorHAnsi" w:eastAsiaTheme="minorHAnsi" w:hAnsiTheme="minorHAnsi"/>
          <w:szCs w:val="20"/>
        </w:rPr>
        <w:t>쇼박스</w:t>
      </w:r>
      <w:proofErr w:type="spellEnd"/>
      <w:r w:rsidRPr="00974953">
        <w:rPr>
          <w:rFonts w:asciiTheme="minorHAnsi" w:eastAsiaTheme="minorHAnsi" w:hAnsiTheme="minorHAnsi"/>
          <w:szCs w:val="20"/>
        </w:rPr>
        <w:t>, NEW) 및 메이저 6개사(Warner, Disney, Paramount, Sony, 20</w:t>
      </w:r>
      <w:r w:rsidRPr="00974953">
        <w:rPr>
          <w:rFonts w:asciiTheme="minorHAnsi" w:eastAsiaTheme="minorHAnsi" w:hAnsiTheme="minorHAnsi"/>
          <w:szCs w:val="20"/>
          <w:vertAlign w:val="superscript"/>
        </w:rPr>
        <w:t>th</w:t>
      </w:r>
      <w:r w:rsidRPr="00974953">
        <w:rPr>
          <w:rFonts w:asciiTheme="minorHAnsi" w:eastAsiaTheme="minorHAnsi" w:hAnsiTheme="minorHAnsi"/>
          <w:szCs w:val="20"/>
        </w:rPr>
        <w:t xml:space="preserve"> Fox, Universal)를 통해 배급되고 있어, 해당 흥행영화가 디지털 온라인 시장 매출에 차지하는 비중</w:t>
      </w:r>
      <w:r w:rsidR="00C37638" w:rsidRPr="00974953">
        <w:rPr>
          <w:rFonts w:asciiTheme="minorHAnsi" w:eastAsiaTheme="minorHAnsi" w:hAnsiTheme="minorHAnsi"/>
          <w:szCs w:val="20"/>
        </w:rPr>
        <w:t xml:space="preserve"> 또한 매우 큰 것이 사실이나, </w:t>
      </w:r>
    </w:p>
    <w:p w14:paraId="1206B93E" w14:textId="77777777" w:rsidR="00C37638" w:rsidRPr="00974953" w:rsidRDefault="00C37638" w:rsidP="007D1A85">
      <w:pPr>
        <w:wordWrap/>
        <w:spacing w:line="276" w:lineRule="auto"/>
        <w:ind w:leftChars="100" w:left="520" w:hangingChars="160" w:hanging="320"/>
        <w:rPr>
          <w:rFonts w:asciiTheme="minorHAnsi" w:eastAsiaTheme="minorHAnsi" w:hAnsiTheme="minorHAnsi"/>
          <w:szCs w:val="20"/>
        </w:rPr>
      </w:pPr>
    </w:p>
    <w:p w14:paraId="1206B93F" w14:textId="77777777" w:rsidR="00337B21" w:rsidRPr="00974953" w:rsidRDefault="00C37638"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극장 개</w:t>
      </w:r>
      <w:r w:rsidR="001C5C2A">
        <w:rPr>
          <w:rFonts w:asciiTheme="minorHAnsi" w:eastAsiaTheme="minorHAnsi" w:hAnsiTheme="minorHAnsi" w:hint="eastAsia"/>
          <w:szCs w:val="20"/>
        </w:rPr>
        <w:t xml:space="preserve"> </w:t>
      </w:r>
      <w:r w:rsidRPr="00974953">
        <w:rPr>
          <w:rFonts w:asciiTheme="minorHAnsi" w:eastAsiaTheme="minorHAnsi" w:hAnsiTheme="minorHAnsi"/>
          <w:szCs w:val="20"/>
        </w:rPr>
        <w:t>봉 실적에 비해 디지털 온라인 시장에서 성공하는 영화 및 디지털 온라인 시장을 타겟으로 제작/수입되는 영화 또한 크게 증가하고 있어 동사와 같은 디지털온라인 전문 배급사에게는 여전히</w:t>
      </w:r>
      <w:r w:rsidR="000976C2" w:rsidRPr="00974953">
        <w:rPr>
          <w:rFonts w:asciiTheme="minorHAnsi" w:eastAsiaTheme="minorHAnsi" w:hAnsiTheme="minorHAnsi"/>
          <w:szCs w:val="20"/>
        </w:rPr>
        <w:t xml:space="preserve"> 지속적인 성장이 가능한 양호한 산업 환경으로 판단됨</w:t>
      </w:r>
      <w:r w:rsidR="006A74FF">
        <w:rPr>
          <w:rFonts w:asciiTheme="minorHAnsi" w:eastAsiaTheme="minorHAnsi" w:hAnsiTheme="minorHAnsi" w:hint="eastAsia"/>
          <w:szCs w:val="20"/>
        </w:rPr>
        <w:t>.</w:t>
      </w:r>
    </w:p>
    <w:p w14:paraId="1206B940" w14:textId="77777777" w:rsidR="00C37638" w:rsidRPr="00974953" w:rsidRDefault="00C37638" w:rsidP="00974953">
      <w:pPr>
        <w:wordWrap/>
        <w:spacing w:line="276" w:lineRule="auto"/>
        <w:ind w:leftChars="100" w:left="520" w:hangingChars="160" w:hanging="320"/>
        <w:rPr>
          <w:rFonts w:asciiTheme="minorHAnsi" w:eastAsiaTheme="minorHAnsi" w:hAnsiTheme="minorHAnsi"/>
          <w:b/>
          <w:szCs w:val="20"/>
        </w:rPr>
      </w:pPr>
    </w:p>
    <w:p w14:paraId="1206B941" w14:textId="77777777" w:rsidR="00337B21" w:rsidRDefault="00337B21"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w:t>
      </w:r>
      <w:r w:rsidR="000B2190" w:rsidRPr="00974953">
        <w:rPr>
          <w:rFonts w:asciiTheme="minorHAnsi" w:eastAsiaTheme="minorHAnsi" w:hAnsiTheme="minorHAnsi"/>
          <w:szCs w:val="20"/>
        </w:rPr>
        <w:t xml:space="preserve">즉 </w:t>
      </w:r>
      <w:r w:rsidRPr="00974953">
        <w:rPr>
          <w:rFonts w:asciiTheme="minorHAnsi" w:eastAsiaTheme="minorHAnsi" w:hAnsiTheme="minorHAnsi"/>
          <w:szCs w:val="20"/>
        </w:rPr>
        <w:t xml:space="preserve">연간 제작, 수입, 개봉되는 영화 </w:t>
      </w:r>
      <w:r w:rsidR="000B2190" w:rsidRPr="00974953">
        <w:rPr>
          <w:rFonts w:asciiTheme="minorHAnsi" w:eastAsiaTheme="minorHAnsi" w:hAnsiTheme="minorHAnsi"/>
          <w:szCs w:val="20"/>
        </w:rPr>
        <w:t>편수의 추이를 보면, 2009년을 최저점으로 하여 지속적으로 성장하고 있으며(개봉편수, 2009년 361편 → 2014년 1,095편)</w:t>
      </w:r>
      <w:r w:rsidRPr="00974953">
        <w:rPr>
          <w:rFonts w:asciiTheme="minorHAnsi" w:eastAsiaTheme="minorHAnsi" w:hAnsiTheme="minorHAnsi"/>
          <w:szCs w:val="20"/>
        </w:rPr>
        <w:t>, 이는 디지털 온라인 시장이 영화</w:t>
      </w:r>
      <w:r w:rsidR="000B2190" w:rsidRPr="00974953">
        <w:rPr>
          <w:rFonts w:asciiTheme="minorHAnsi" w:eastAsiaTheme="minorHAnsi" w:hAnsiTheme="minorHAnsi"/>
          <w:szCs w:val="20"/>
        </w:rPr>
        <w:t xml:space="preserve"> </w:t>
      </w:r>
      <w:r w:rsidRPr="00974953">
        <w:rPr>
          <w:rFonts w:asciiTheme="minorHAnsi" w:eastAsiaTheme="minorHAnsi" w:hAnsiTheme="minorHAnsi"/>
          <w:szCs w:val="20"/>
        </w:rPr>
        <w:t xml:space="preserve">유통의 또 다른 주요 플랫폼으로 등장하면서 디지털 온라인 시장을 목표로 하는 </w:t>
      </w:r>
      <w:r w:rsidR="00A6572B" w:rsidRPr="00974953">
        <w:rPr>
          <w:rFonts w:asciiTheme="minorHAnsi" w:eastAsiaTheme="minorHAnsi" w:hAnsiTheme="minorHAnsi"/>
          <w:szCs w:val="20"/>
        </w:rPr>
        <w:t>영화들의 증가에 기인한 것으로, 동사와 같은 디지털 온라인 전문 배급사의 타겟이 되는 영화는 지속적으로 증가하고 있음</w:t>
      </w:r>
      <w:r w:rsidR="006A74FF">
        <w:rPr>
          <w:rFonts w:asciiTheme="minorHAnsi" w:eastAsiaTheme="minorHAnsi" w:hAnsiTheme="minorHAnsi" w:hint="eastAsia"/>
          <w:szCs w:val="20"/>
        </w:rPr>
        <w:t>.</w:t>
      </w:r>
    </w:p>
    <w:p w14:paraId="1206B942" w14:textId="77777777" w:rsidR="00E85BE9" w:rsidRDefault="00E85BE9" w:rsidP="007D1A85">
      <w:pPr>
        <w:wordWrap/>
        <w:spacing w:line="276" w:lineRule="auto"/>
        <w:ind w:leftChars="100" w:left="520" w:hangingChars="160" w:hanging="320"/>
        <w:rPr>
          <w:rFonts w:asciiTheme="minorHAnsi" w:eastAsiaTheme="minorHAnsi" w:hAnsiTheme="minorHAnsi"/>
          <w:szCs w:val="20"/>
        </w:rPr>
      </w:pPr>
    </w:p>
    <w:p w14:paraId="1206B943" w14:textId="77777777" w:rsidR="00E85BE9" w:rsidRPr="00974953" w:rsidRDefault="00E85BE9" w:rsidP="007D1A85">
      <w:pPr>
        <w:wordWrap/>
        <w:spacing w:line="276" w:lineRule="auto"/>
        <w:ind w:leftChars="100" w:left="520" w:hangingChars="160" w:hanging="320"/>
        <w:rPr>
          <w:rFonts w:asciiTheme="minorHAnsi" w:eastAsiaTheme="minorHAnsi" w:hAnsiTheme="minorHAnsi"/>
          <w:szCs w:val="20"/>
        </w:rPr>
      </w:pPr>
    </w:p>
    <w:p w14:paraId="1206B944" w14:textId="77777777" w:rsidR="00337B21" w:rsidRPr="00974953" w:rsidRDefault="00337B21" w:rsidP="007D1A85">
      <w:pPr>
        <w:widowControl/>
        <w:wordWrap/>
        <w:autoSpaceDE/>
        <w:autoSpaceDN/>
        <w:spacing w:line="276" w:lineRule="auto"/>
        <w:jc w:val="center"/>
        <w:rPr>
          <w:rFonts w:asciiTheme="minorHAnsi" w:eastAsiaTheme="minorHAnsi" w:hAnsiTheme="minorHAnsi"/>
          <w:b/>
          <w:szCs w:val="20"/>
        </w:rPr>
      </w:pPr>
      <w:r w:rsidRPr="00974953">
        <w:rPr>
          <w:rFonts w:asciiTheme="minorHAnsi" w:eastAsiaTheme="minorHAnsi" w:hAnsiTheme="minorHAnsi"/>
          <w:b/>
          <w:szCs w:val="20"/>
        </w:rPr>
        <w:lastRenderedPageBreak/>
        <w:t>[연간 영화 개봉편수 추이]</w:t>
      </w:r>
    </w:p>
    <w:p w14:paraId="1206B945" w14:textId="77777777" w:rsidR="00337B21" w:rsidRPr="00E85BE9" w:rsidRDefault="00A6572B" w:rsidP="007D1A85">
      <w:pPr>
        <w:widowControl/>
        <w:wordWrap/>
        <w:autoSpaceDE/>
        <w:autoSpaceDN/>
        <w:spacing w:line="276" w:lineRule="auto"/>
        <w:jc w:val="right"/>
        <w:rPr>
          <w:rFonts w:asciiTheme="minorHAnsi" w:eastAsiaTheme="minorHAnsi" w:hAnsiTheme="minorHAnsi"/>
          <w:sz w:val="16"/>
          <w:szCs w:val="20"/>
        </w:rPr>
      </w:pPr>
      <w:r w:rsidRPr="00E85BE9">
        <w:rPr>
          <w:rFonts w:asciiTheme="minorHAnsi" w:eastAsiaTheme="minorHAnsi" w:hAnsiTheme="minorHAnsi"/>
          <w:sz w:val="16"/>
          <w:szCs w:val="20"/>
        </w:rPr>
        <w:t>(단위</w:t>
      </w:r>
      <w:r w:rsidR="006A74FF" w:rsidRPr="00E85BE9">
        <w:rPr>
          <w:rFonts w:asciiTheme="minorHAnsi" w:eastAsiaTheme="minorHAnsi" w:hAnsiTheme="minorHAnsi"/>
          <w:sz w:val="16"/>
          <w:szCs w:val="20"/>
        </w:rPr>
        <w:t xml:space="preserve">: </w:t>
      </w:r>
      <w:r w:rsidRPr="00E85BE9">
        <w:rPr>
          <w:rFonts w:asciiTheme="minorHAnsi" w:eastAsiaTheme="minorHAnsi" w:hAnsiTheme="minorHAnsi"/>
          <w:sz w:val="16"/>
          <w:szCs w:val="20"/>
        </w:rPr>
        <w:t>편수)</w:t>
      </w:r>
    </w:p>
    <w:tbl>
      <w:tblPr>
        <w:tblW w:w="8984" w:type="dxa"/>
        <w:tblInd w:w="241" w:type="dxa"/>
        <w:tblLayout w:type="fixed"/>
        <w:tblCellMar>
          <w:left w:w="99" w:type="dxa"/>
          <w:right w:w="99" w:type="dxa"/>
        </w:tblCellMar>
        <w:tblLook w:val="04A0" w:firstRow="1" w:lastRow="0" w:firstColumn="1" w:lastColumn="0" w:noHBand="0" w:noVBand="1"/>
      </w:tblPr>
      <w:tblGrid>
        <w:gridCol w:w="1276"/>
        <w:gridCol w:w="771"/>
        <w:gridCol w:w="770"/>
        <w:gridCol w:w="771"/>
        <w:gridCol w:w="771"/>
        <w:gridCol w:w="770"/>
        <w:gridCol w:w="771"/>
        <w:gridCol w:w="771"/>
        <w:gridCol w:w="771"/>
        <w:gridCol w:w="771"/>
        <w:gridCol w:w="771"/>
      </w:tblGrid>
      <w:tr w:rsidR="000C4BB3" w:rsidRPr="00974953" w14:paraId="1206B951" w14:textId="77777777" w:rsidTr="00F87F8D">
        <w:trPr>
          <w:trHeight w:val="537"/>
        </w:trPr>
        <w:tc>
          <w:tcPr>
            <w:tcW w:w="1276"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1206B946"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b/>
                <w:color w:val="000000"/>
                <w:kern w:val="0"/>
                <w:sz w:val="18"/>
                <w:szCs w:val="20"/>
              </w:rPr>
            </w:pPr>
            <w:r w:rsidRPr="00E85BE9">
              <w:rPr>
                <w:rFonts w:asciiTheme="minorHAnsi" w:eastAsiaTheme="minorHAnsi" w:hAnsiTheme="minorHAnsi" w:cs="굴림" w:hint="eastAsia"/>
                <w:b/>
                <w:color w:val="000000"/>
                <w:kern w:val="0"/>
                <w:sz w:val="18"/>
                <w:szCs w:val="20"/>
              </w:rPr>
              <w:softHyphen/>
            </w:r>
          </w:p>
        </w:tc>
        <w:tc>
          <w:tcPr>
            <w:tcW w:w="771" w:type="dxa"/>
            <w:tcBorders>
              <w:top w:val="single" w:sz="4" w:space="0" w:color="auto"/>
              <w:bottom w:val="single" w:sz="4" w:space="0" w:color="auto"/>
            </w:tcBorders>
            <w:shd w:val="clear" w:color="auto" w:fill="D9D9D9" w:themeFill="background1" w:themeFillShade="D9"/>
            <w:noWrap/>
            <w:vAlign w:val="center"/>
            <w:hideMark/>
          </w:tcPr>
          <w:p w14:paraId="1206B947"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b/>
                <w:color w:val="000000"/>
                <w:kern w:val="0"/>
                <w:sz w:val="18"/>
                <w:szCs w:val="20"/>
              </w:rPr>
            </w:pPr>
            <w:r w:rsidRPr="00E85BE9">
              <w:rPr>
                <w:rFonts w:asciiTheme="minorHAnsi" w:eastAsiaTheme="minorHAnsi" w:hAnsiTheme="minorHAnsi" w:cs="굴림"/>
                <w:b/>
                <w:color w:val="000000"/>
                <w:kern w:val="0"/>
                <w:sz w:val="18"/>
                <w:szCs w:val="20"/>
              </w:rPr>
              <w:t>2007</w:t>
            </w:r>
          </w:p>
        </w:tc>
        <w:tc>
          <w:tcPr>
            <w:tcW w:w="770" w:type="dxa"/>
            <w:tcBorders>
              <w:top w:val="single" w:sz="4" w:space="0" w:color="auto"/>
              <w:bottom w:val="single" w:sz="4" w:space="0" w:color="auto"/>
            </w:tcBorders>
            <w:shd w:val="clear" w:color="auto" w:fill="D9D9D9" w:themeFill="background1" w:themeFillShade="D9"/>
            <w:noWrap/>
            <w:vAlign w:val="center"/>
            <w:hideMark/>
          </w:tcPr>
          <w:p w14:paraId="1206B948"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b/>
                <w:color w:val="000000"/>
                <w:kern w:val="0"/>
                <w:sz w:val="18"/>
                <w:szCs w:val="20"/>
              </w:rPr>
            </w:pPr>
            <w:r w:rsidRPr="00E85BE9">
              <w:rPr>
                <w:rFonts w:asciiTheme="minorHAnsi" w:eastAsiaTheme="minorHAnsi" w:hAnsiTheme="minorHAnsi" w:cs="굴림"/>
                <w:b/>
                <w:color w:val="000000"/>
                <w:kern w:val="0"/>
                <w:sz w:val="18"/>
                <w:szCs w:val="20"/>
              </w:rPr>
              <w:t>2008</w:t>
            </w:r>
          </w:p>
        </w:tc>
        <w:tc>
          <w:tcPr>
            <w:tcW w:w="771" w:type="dxa"/>
            <w:tcBorders>
              <w:top w:val="single" w:sz="4" w:space="0" w:color="auto"/>
              <w:bottom w:val="single" w:sz="4" w:space="0" w:color="auto"/>
            </w:tcBorders>
            <w:shd w:val="clear" w:color="auto" w:fill="D9D9D9" w:themeFill="background1" w:themeFillShade="D9"/>
            <w:noWrap/>
            <w:vAlign w:val="center"/>
            <w:hideMark/>
          </w:tcPr>
          <w:p w14:paraId="1206B949"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b/>
                <w:color w:val="000000"/>
                <w:kern w:val="0"/>
                <w:sz w:val="18"/>
                <w:szCs w:val="20"/>
              </w:rPr>
            </w:pPr>
            <w:r w:rsidRPr="00E85BE9">
              <w:rPr>
                <w:rFonts w:asciiTheme="minorHAnsi" w:eastAsiaTheme="minorHAnsi" w:hAnsiTheme="minorHAnsi" w:cs="굴림"/>
                <w:b/>
                <w:color w:val="000000"/>
                <w:kern w:val="0"/>
                <w:sz w:val="18"/>
                <w:szCs w:val="20"/>
              </w:rPr>
              <w:t>2009</w:t>
            </w:r>
          </w:p>
        </w:tc>
        <w:tc>
          <w:tcPr>
            <w:tcW w:w="771" w:type="dxa"/>
            <w:tcBorders>
              <w:top w:val="single" w:sz="4" w:space="0" w:color="auto"/>
              <w:bottom w:val="single" w:sz="4" w:space="0" w:color="auto"/>
            </w:tcBorders>
            <w:shd w:val="clear" w:color="auto" w:fill="D9D9D9" w:themeFill="background1" w:themeFillShade="D9"/>
            <w:noWrap/>
            <w:vAlign w:val="center"/>
            <w:hideMark/>
          </w:tcPr>
          <w:p w14:paraId="1206B94A"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b/>
                <w:color w:val="000000"/>
                <w:kern w:val="0"/>
                <w:sz w:val="18"/>
                <w:szCs w:val="20"/>
              </w:rPr>
            </w:pPr>
            <w:r w:rsidRPr="00E85BE9">
              <w:rPr>
                <w:rFonts w:asciiTheme="minorHAnsi" w:eastAsiaTheme="minorHAnsi" w:hAnsiTheme="minorHAnsi" w:cs="굴림"/>
                <w:b/>
                <w:color w:val="000000"/>
                <w:kern w:val="0"/>
                <w:sz w:val="18"/>
                <w:szCs w:val="20"/>
              </w:rPr>
              <w:t>2010</w:t>
            </w:r>
          </w:p>
        </w:tc>
        <w:tc>
          <w:tcPr>
            <w:tcW w:w="770" w:type="dxa"/>
            <w:tcBorders>
              <w:top w:val="single" w:sz="4" w:space="0" w:color="auto"/>
              <w:bottom w:val="single" w:sz="4" w:space="0" w:color="auto"/>
            </w:tcBorders>
            <w:shd w:val="clear" w:color="auto" w:fill="D9D9D9" w:themeFill="background1" w:themeFillShade="D9"/>
            <w:noWrap/>
            <w:vAlign w:val="center"/>
            <w:hideMark/>
          </w:tcPr>
          <w:p w14:paraId="1206B94B"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b/>
                <w:color w:val="000000"/>
                <w:kern w:val="0"/>
                <w:sz w:val="18"/>
                <w:szCs w:val="20"/>
              </w:rPr>
            </w:pPr>
            <w:r w:rsidRPr="00E85BE9">
              <w:rPr>
                <w:rFonts w:asciiTheme="minorHAnsi" w:eastAsiaTheme="minorHAnsi" w:hAnsiTheme="minorHAnsi" w:cs="굴림"/>
                <w:b/>
                <w:color w:val="000000"/>
                <w:kern w:val="0"/>
                <w:sz w:val="18"/>
                <w:szCs w:val="20"/>
              </w:rPr>
              <w:t>2011</w:t>
            </w:r>
          </w:p>
        </w:tc>
        <w:tc>
          <w:tcPr>
            <w:tcW w:w="771" w:type="dxa"/>
            <w:tcBorders>
              <w:top w:val="single" w:sz="4" w:space="0" w:color="auto"/>
              <w:bottom w:val="single" w:sz="4" w:space="0" w:color="auto"/>
            </w:tcBorders>
            <w:shd w:val="clear" w:color="auto" w:fill="D9D9D9" w:themeFill="background1" w:themeFillShade="D9"/>
            <w:noWrap/>
            <w:vAlign w:val="center"/>
            <w:hideMark/>
          </w:tcPr>
          <w:p w14:paraId="1206B94C"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b/>
                <w:color w:val="000000"/>
                <w:kern w:val="0"/>
                <w:sz w:val="18"/>
                <w:szCs w:val="20"/>
              </w:rPr>
            </w:pPr>
            <w:r w:rsidRPr="00E85BE9">
              <w:rPr>
                <w:rFonts w:asciiTheme="minorHAnsi" w:eastAsiaTheme="minorHAnsi" w:hAnsiTheme="minorHAnsi" w:cs="굴림"/>
                <w:b/>
                <w:color w:val="000000"/>
                <w:kern w:val="0"/>
                <w:sz w:val="18"/>
                <w:szCs w:val="20"/>
              </w:rPr>
              <w:t>2012</w:t>
            </w:r>
          </w:p>
        </w:tc>
        <w:tc>
          <w:tcPr>
            <w:tcW w:w="771" w:type="dxa"/>
            <w:tcBorders>
              <w:top w:val="single" w:sz="4" w:space="0" w:color="auto"/>
              <w:bottom w:val="single" w:sz="4" w:space="0" w:color="auto"/>
            </w:tcBorders>
            <w:shd w:val="clear" w:color="auto" w:fill="D9D9D9" w:themeFill="background1" w:themeFillShade="D9"/>
            <w:noWrap/>
            <w:vAlign w:val="center"/>
            <w:hideMark/>
          </w:tcPr>
          <w:p w14:paraId="1206B94D"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b/>
                <w:color w:val="000000"/>
                <w:kern w:val="0"/>
                <w:sz w:val="18"/>
                <w:szCs w:val="20"/>
              </w:rPr>
            </w:pPr>
            <w:r w:rsidRPr="00E85BE9">
              <w:rPr>
                <w:rFonts w:asciiTheme="minorHAnsi" w:eastAsiaTheme="minorHAnsi" w:hAnsiTheme="minorHAnsi" w:cs="굴림"/>
                <w:b/>
                <w:color w:val="000000"/>
                <w:kern w:val="0"/>
                <w:sz w:val="18"/>
                <w:szCs w:val="20"/>
              </w:rPr>
              <w:t>2013</w:t>
            </w:r>
          </w:p>
        </w:tc>
        <w:tc>
          <w:tcPr>
            <w:tcW w:w="771" w:type="dxa"/>
            <w:tcBorders>
              <w:top w:val="single" w:sz="4" w:space="0" w:color="auto"/>
              <w:bottom w:val="single" w:sz="4" w:space="0" w:color="auto"/>
            </w:tcBorders>
            <w:shd w:val="clear" w:color="auto" w:fill="D9D9D9" w:themeFill="background1" w:themeFillShade="D9"/>
            <w:noWrap/>
            <w:vAlign w:val="center"/>
            <w:hideMark/>
          </w:tcPr>
          <w:p w14:paraId="1206B94E"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b/>
                <w:color w:val="000000"/>
                <w:kern w:val="0"/>
                <w:sz w:val="18"/>
                <w:szCs w:val="20"/>
              </w:rPr>
            </w:pPr>
            <w:r w:rsidRPr="00E85BE9">
              <w:rPr>
                <w:rFonts w:asciiTheme="minorHAnsi" w:eastAsiaTheme="minorHAnsi" w:hAnsiTheme="minorHAnsi" w:cs="굴림"/>
                <w:b/>
                <w:color w:val="000000"/>
                <w:kern w:val="0"/>
                <w:sz w:val="18"/>
                <w:szCs w:val="20"/>
              </w:rPr>
              <w:t>2014</w:t>
            </w:r>
          </w:p>
        </w:tc>
        <w:tc>
          <w:tcPr>
            <w:tcW w:w="771" w:type="dxa"/>
            <w:tcBorders>
              <w:top w:val="single" w:sz="4" w:space="0" w:color="auto"/>
              <w:bottom w:val="single" w:sz="4" w:space="0" w:color="auto"/>
            </w:tcBorders>
            <w:shd w:val="clear" w:color="auto" w:fill="D9D9D9" w:themeFill="background1" w:themeFillShade="D9"/>
            <w:vAlign w:val="center"/>
          </w:tcPr>
          <w:p w14:paraId="1206B94F"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b/>
                <w:color w:val="000000"/>
                <w:kern w:val="0"/>
                <w:sz w:val="18"/>
                <w:szCs w:val="20"/>
              </w:rPr>
            </w:pPr>
            <w:r>
              <w:rPr>
                <w:rFonts w:asciiTheme="minorHAnsi" w:eastAsiaTheme="minorHAnsi" w:hAnsiTheme="minorHAnsi" w:cs="굴림"/>
                <w:b/>
                <w:color w:val="000000"/>
                <w:kern w:val="0"/>
                <w:sz w:val="18"/>
                <w:szCs w:val="20"/>
              </w:rPr>
              <w:t>2015</w:t>
            </w:r>
          </w:p>
        </w:tc>
        <w:tc>
          <w:tcPr>
            <w:tcW w:w="771" w:type="dxa"/>
            <w:tcBorders>
              <w:top w:val="single" w:sz="4" w:space="0" w:color="auto"/>
              <w:bottom w:val="single" w:sz="4" w:space="0" w:color="auto"/>
            </w:tcBorders>
            <w:shd w:val="clear" w:color="auto" w:fill="D9D9D9" w:themeFill="background1" w:themeFillShade="D9"/>
            <w:vAlign w:val="center"/>
          </w:tcPr>
          <w:p w14:paraId="1206B950"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b/>
                <w:color w:val="000000"/>
                <w:kern w:val="0"/>
                <w:sz w:val="18"/>
                <w:szCs w:val="20"/>
              </w:rPr>
            </w:pPr>
            <w:r>
              <w:rPr>
                <w:rFonts w:asciiTheme="minorHAnsi" w:eastAsiaTheme="minorHAnsi" w:hAnsiTheme="minorHAnsi" w:cs="굴림"/>
                <w:b/>
                <w:color w:val="000000"/>
                <w:kern w:val="0"/>
                <w:sz w:val="18"/>
                <w:szCs w:val="20"/>
              </w:rPr>
              <w:t>2016</w:t>
            </w:r>
          </w:p>
        </w:tc>
      </w:tr>
      <w:tr w:rsidR="000C4BB3" w:rsidRPr="00974953" w14:paraId="1206B95D" w14:textId="77777777" w:rsidTr="00F87F8D">
        <w:trPr>
          <w:trHeight w:val="537"/>
        </w:trPr>
        <w:tc>
          <w:tcPr>
            <w:tcW w:w="1276" w:type="dxa"/>
            <w:tcBorders>
              <w:top w:val="single" w:sz="4" w:space="0" w:color="auto"/>
              <w:right w:val="single" w:sz="4" w:space="0" w:color="auto"/>
            </w:tcBorders>
            <w:shd w:val="clear" w:color="auto" w:fill="auto"/>
            <w:noWrap/>
            <w:vAlign w:val="center"/>
            <w:hideMark/>
          </w:tcPr>
          <w:p w14:paraId="1206B952"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한국영화</w:t>
            </w:r>
          </w:p>
        </w:tc>
        <w:tc>
          <w:tcPr>
            <w:tcW w:w="771" w:type="dxa"/>
            <w:tcBorders>
              <w:top w:val="single" w:sz="4" w:space="0" w:color="auto"/>
            </w:tcBorders>
            <w:shd w:val="clear" w:color="auto" w:fill="auto"/>
            <w:noWrap/>
            <w:vAlign w:val="center"/>
            <w:hideMark/>
          </w:tcPr>
          <w:p w14:paraId="1206B953"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112</w:t>
            </w:r>
          </w:p>
        </w:tc>
        <w:tc>
          <w:tcPr>
            <w:tcW w:w="770" w:type="dxa"/>
            <w:tcBorders>
              <w:top w:val="single" w:sz="4" w:space="0" w:color="auto"/>
            </w:tcBorders>
            <w:shd w:val="clear" w:color="auto" w:fill="auto"/>
            <w:noWrap/>
            <w:vAlign w:val="center"/>
            <w:hideMark/>
          </w:tcPr>
          <w:p w14:paraId="1206B954"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108</w:t>
            </w:r>
          </w:p>
        </w:tc>
        <w:tc>
          <w:tcPr>
            <w:tcW w:w="771" w:type="dxa"/>
            <w:tcBorders>
              <w:top w:val="single" w:sz="4" w:space="0" w:color="auto"/>
            </w:tcBorders>
            <w:shd w:val="clear" w:color="auto" w:fill="auto"/>
            <w:noWrap/>
            <w:vAlign w:val="center"/>
            <w:hideMark/>
          </w:tcPr>
          <w:p w14:paraId="1206B955"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118</w:t>
            </w:r>
          </w:p>
        </w:tc>
        <w:tc>
          <w:tcPr>
            <w:tcW w:w="771" w:type="dxa"/>
            <w:tcBorders>
              <w:top w:val="single" w:sz="4" w:space="0" w:color="auto"/>
            </w:tcBorders>
            <w:shd w:val="clear" w:color="auto" w:fill="auto"/>
            <w:noWrap/>
            <w:vAlign w:val="center"/>
            <w:hideMark/>
          </w:tcPr>
          <w:p w14:paraId="1206B956"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140</w:t>
            </w:r>
          </w:p>
        </w:tc>
        <w:tc>
          <w:tcPr>
            <w:tcW w:w="770" w:type="dxa"/>
            <w:tcBorders>
              <w:top w:val="single" w:sz="4" w:space="0" w:color="auto"/>
            </w:tcBorders>
            <w:shd w:val="clear" w:color="auto" w:fill="auto"/>
            <w:noWrap/>
            <w:vAlign w:val="center"/>
            <w:hideMark/>
          </w:tcPr>
          <w:p w14:paraId="1206B957"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150</w:t>
            </w:r>
          </w:p>
        </w:tc>
        <w:tc>
          <w:tcPr>
            <w:tcW w:w="771" w:type="dxa"/>
            <w:tcBorders>
              <w:top w:val="single" w:sz="4" w:space="0" w:color="auto"/>
            </w:tcBorders>
            <w:shd w:val="clear" w:color="auto" w:fill="auto"/>
            <w:noWrap/>
            <w:vAlign w:val="center"/>
            <w:hideMark/>
          </w:tcPr>
          <w:p w14:paraId="1206B958"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175</w:t>
            </w:r>
          </w:p>
        </w:tc>
        <w:tc>
          <w:tcPr>
            <w:tcW w:w="771" w:type="dxa"/>
            <w:tcBorders>
              <w:top w:val="single" w:sz="4" w:space="0" w:color="auto"/>
            </w:tcBorders>
            <w:shd w:val="clear" w:color="auto" w:fill="auto"/>
            <w:noWrap/>
            <w:vAlign w:val="center"/>
            <w:hideMark/>
          </w:tcPr>
          <w:p w14:paraId="1206B959"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183</w:t>
            </w:r>
          </w:p>
        </w:tc>
        <w:tc>
          <w:tcPr>
            <w:tcW w:w="771" w:type="dxa"/>
            <w:tcBorders>
              <w:top w:val="single" w:sz="4" w:space="0" w:color="auto"/>
            </w:tcBorders>
            <w:shd w:val="clear" w:color="auto" w:fill="auto"/>
            <w:noWrap/>
            <w:vAlign w:val="center"/>
            <w:hideMark/>
          </w:tcPr>
          <w:p w14:paraId="1206B95A"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217</w:t>
            </w:r>
          </w:p>
        </w:tc>
        <w:tc>
          <w:tcPr>
            <w:tcW w:w="771" w:type="dxa"/>
            <w:tcBorders>
              <w:top w:val="single" w:sz="4" w:space="0" w:color="auto"/>
            </w:tcBorders>
            <w:vAlign w:val="center"/>
          </w:tcPr>
          <w:p w14:paraId="1206B95B"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Pr>
                <w:rFonts w:asciiTheme="minorHAnsi" w:eastAsiaTheme="minorHAnsi" w:hAnsiTheme="minorHAnsi" w:cs="굴림" w:hint="eastAsia"/>
                <w:color w:val="000000"/>
                <w:kern w:val="0"/>
                <w:sz w:val="18"/>
                <w:szCs w:val="20"/>
              </w:rPr>
              <w:t>2</w:t>
            </w:r>
            <w:r>
              <w:rPr>
                <w:rFonts w:asciiTheme="minorHAnsi" w:eastAsiaTheme="minorHAnsi" w:hAnsiTheme="minorHAnsi" w:cs="굴림"/>
                <w:color w:val="000000"/>
                <w:kern w:val="0"/>
                <w:sz w:val="18"/>
                <w:szCs w:val="20"/>
              </w:rPr>
              <w:t>32</w:t>
            </w:r>
          </w:p>
        </w:tc>
        <w:tc>
          <w:tcPr>
            <w:tcW w:w="771" w:type="dxa"/>
            <w:tcBorders>
              <w:top w:val="single" w:sz="4" w:space="0" w:color="auto"/>
            </w:tcBorders>
            <w:vAlign w:val="center"/>
          </w:tcPr>
          <w:p w14:paraId="1206B95C"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Pr>
                <w:rFonts w:asciiTheme="minorHAnsi" w:eastAsiaTheme="minorHAnsi" w:hAnsiTheme="minorHAnsi" w:cs="굴림" w:hint="eastAsia"/>
                <w:color w:val="000000"/>
                <w:kern w:val="0"/>
                <w:sz w:val="18"/>
                <w:szCs w:val="20"/>
              </w:rPr>
              <w:t>3</w:t>
            </w:r>
            <w:r>
              <w:rPr>
                <w:rFonts w:asciiTheme="minorHAnsi" w:eastAsiaTheme="minorHAnsi" w:hAnsiTheme="minorHAnsi" w:cs="굴림"/>
                <w:color w:val="000000"/>
                <w:kern w:val="0"/>
                <w:sz w:val="18"/>
                <w:szCs w:val="20"/>
              </w:rPr>
              <w:t>02</w:t>
            </w:r>
          </w:p>
        </w:tc>
      </w:tr>
      <w:tr w:rsidR="000C4BB3" w:rsidRPr="00974953" w14:paraId="1206B969" w14:textId="77777777" w:rsidTr="00F87F8D">
        <w:trPr>
          <w:trHeight w:val="537"/>
        </w:trPr>
        <w:tc>
          <w:tcPr>
            <w:tcW w:w="1276" w:type="dxa"/>
            <w:tcBorders>
              <w:bottom w:val="single" w:sz="4" w:space="0" w:color="auto"/>
              <w:right w:val="single" w:sz="4" w:space="0" w:color="auto"/>
            </w:tcBorders>
            <w:shd w:val="clear" w:color="auto" w:fill="auto"/>
            <w:noWrap/>
            <w:vAlign w:val="center"/>
            <w:hideMark/>
          </w:tcPr>
          <w:p w14:paraId="1206B95E"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외국영화</w:t>
            </w:r>
          </w:p>
        </w:tc>
        <w:tc>
          <w:tcPr>
            <w:tcW w:w="771" w:type="dxa"/>
            <w:tcBorders>
              <w:bottom w:val="single" w:sz="4" w:space="0" w:color="auto"/>
            </w:tcBorders>
            <w:shd w:val="clear" w:color="auto" w:fill="auto"/>
            <w:noWrap/>
            <w:vAlign w:val="center"/>
            <w:hideMark/>
          </w:tcPr>
          <w:p w14:paraId="1206B95F"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281</w:t>
            </w:r>
          </w:p>
        </w:tc>
        <w:tc>
          <w:tcPr>
            <w:tcW w:w="770" w:type="dxa"/>
            <w:tcBorders>
              <w:bottom w:val="single" w:sz="4" w:space="0" w:color="auto"/>
            </w:tcBorders>
            <w:shd w:val="clear" w:color="auto" w:fill="auto"/>
            <w:noWrap/>
            <w:vAlign w:val="center"/>
            <w:hideMark/>
          </w:tcPr>
          <w:p w14:paraId="1206B960"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272</w:t>
            </w:r>
          </w:p>
        </w:tc>
        <w:tc>
          <w:tcPr>
            <w:tcW w:w="771" w:type="dxa"/>
            <w:tcBorders>
              <w:bottom w:val="single" w:sz="4" w:space="0" w:color="auto"/>
            </w:tcBorders>
            <w:shd w:val="clear" w:color="auto" w:fill="auto"/>
            <w:noWrap/>
            <w:vAlign w:val="center"/>
            <w:hideMark/>
          </w:tcPr>
          <w:p w14:paraId="1206B961"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243</w:t>
            </w:r>
          </w:p>
        </w:tc>
        <w:tc>
          <w:tcPr>
            <w:tcW w:w="771" w:type="dxa"/>
            <w:tcBorders>
              <w:bottom w:val="single" w:sz="4" w:space="0" w:color="auto"/>
            </w:tcBorders>
            <w:shd w:val="clear" w:color="auto" w:fill="auto"/>
            <w:noWrap/>
            <w:vAlign w:val="center"/>
            <w:hideMark/>
          </w:tcPr>
          <w:p w14:paraId="1206B962"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286</w:t>
            </w:r>
          </w:p>
        </w:tc>
        <w:tc>
          <w:tcPr>
            <w:tcW w:w="770" w:type="dxa"/>
            <w:tcBorders>
              <w:bottom w:val="single" w:sz="4" w:space="0" w:color="auto"/>
            </w:tcBorders>
            <w:shd w:val="clear" w:color="auto" w:fill="auto"/>
            <w:noWrap/>
            <w:vAlign w:val="center"/>
            <w:hideMark/>
          </w:tcPr>
          <w:p w14:paraId="1206B963"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289</w:t>
            </w:r>
          </w:p>
        </w:tc>
        <w:tc>
          <w:tcPr>
            <w:tcW w:w="771" w:type="dxa"/>
            <w:tcBorders>
              <w:bottom w:val="single" w:sz="4" w:space="0" w:color="auto"/>
            </w:tcBorders>
            <w:shd w:val="clear" w:color="auto" w:fill="auto"/>
            <w:noWrap/>
            <w:vAlign w:val="center"/>
            <w:hideMark/>
          </w:tcPr>
          <w:p w14:paraId="1206B964"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456</w:t>
            </w:r>
          </w:p>
        </w:tc>
        <w:tc>
          <w:tcPr>
            <w:tcW w:w="771" w:type="dxa"/>
            <w:tcBorders>
              <w:bottom w:val="single" w:sz="4" w:space="0" w:color="auto"/>
            </w:tcBorders>
            <w:shd w:val="clear" w:color="auto" w:fill="auto"/>
            <w:noWrap/>
            <w:vAlign w:val="center"/>
            <w:hideMark/>
          </w:tcPr>
          <w:p w14:paraId="1206B965"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722</w:t>
            </w:r>
          </w:p>
        </w:tc>
        <w:tc>
          <w:tcPr>
            <w:tcW w:w="771" w:type="dxa"/>
            <w:tcBorders>
              <w:bottom w:val="single" w:sz="4" w:space="0" w:color="auto"/>
            </w:tcBorders>
            <w:shd w:val="clear" w:color="auto" w:fill="auto"/>
            <w:noWrap/>
            <w:vAlign w:val="center"/>
            <w:hideMark/>
          </w:tcPr>
          <w:p w14:paraId="1206B966"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878</w:t>
            </w:r>
          </w:p>
        </w:tc>
        <w:tc>
          <w:tcPr>
            <w:tcW w:w="771" w:type="dxa"/>
            <w:tcBorders>
              <w:bottom w:val="single" w:sz="4" w:space="0" w:color="auto"/>
            </w:tcBorders>
            <w:vAlign w:val="center"/>
          </w:tcPr>
          <w:p w14:paraId="1206B967"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Pr>
                <w:rFonts w:asciiTheme="minorHAnsi" w:eastAsiaTheme="minorHAnsi" w:hAnsiTheme="minorHAnsi" w:cs="굴림" w:hint="eastAsia"/>
                <w:color w:val="000000"/>
                <w:kern w:val="0"/>
                <w:sz w:val="18"/>
                <w:szCs w:val="20"/>
              </w:rPr>
              <w:t>9</w:t>
            </w:r>
            <w:r>
              <w:rPr>
                <w:rFonts w:asciiTheme="minorHAnsi" w:eastAsiaTheme="minorHAnsi" w:hAnsiTheme="minorHAnsi" w:cs="굴림"/>
                <w:color w:val="000000"/>
                <w:kern w:val="0"/>
                <w:sz w:val="18"/>
                <w:szCs w:val="20"/>
              </w:rPr>
              <w:t>44</w:t>
            </w:r>
          </w:p>
        </w:tc>
        <w:tc>
          <w:tcPr>
            <w:tcW w:w="771" w:type="dxa"/>
            <w:tcBorders>
              <w:bottom w:val="single" w:sz="4" w:space="0" w:color="auto"/>
            </w:tcBorders>
            <w:vAlign w:val="center"/>
          </w:tcPr>
          <w:p w14:paraId="1206B968"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Pr>
                <w:rFonts w:asciiTheme="minorHAnsi" w:eastAsiaTheme="minorHAnsi" w:hAnsiTheme="minorHAnsi" w:cs="굴림" w:hint="eastAsia"/>
                <w:color w:val="000000"/>
                <w:kern w:val="0"/>
                <w:sz w:val="18"/>
                <w:szCs w:val="20"/>
              </w:rPr>
              <w:t>1</w:t>
            </w:r>
            <w:r>
              <w:rPr>
                <w:rFonts w:asciiTheme="minorHAnsi" w:eastAsiaTheme="minorHAnsi" w:hAnsiTheme="minorHAnsi" w:cs="굴림"/>
                <w:color w:val="000000"/>
                <w:kern w:val="0"/>
                <w:sz w:val="18"/>
                <w:szCs w:val="20"/>
              </w:rPr>
              <w:t>,218</w:t>
            </w:r>
          </w:p>
        </w:tc>
      </w:tr>
      <w:tr w:rsidR="000C4BB3" w:rsidRPr="00974953" w14:paraId="1206B975" w14:textId="77777777" w:rsidTr="00F87F8D">
        <w:trPr>
          <w:trHeight w:val="537"/>
        </w:trPr>
        <w:tc>
          <w:tcPr>
            <w:tcW w:w="1276" w:type="dxa"/>
            <w:tcBorders>
              <w:top w:val="single" w:sz="4" w:space="0" w:color="auto"/>
              <w:bottom w:val="single" w:sz="4" w:space="0" w:color="auto"/>
              <w:right w:val="single" w:sz="4" w:space="0" w:color="auto"/>
            </w:tcBorders>
            <w:shd w:val="clear" w:color="auto" w:fill="auto"/>
            <w:noWrap/>
            <w:vAlign w:val="center"/>
            <w:hideMark/>
          </w:tcPr>
          <w:p w14:paraId="1206B96A"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계</w:t>
            </w:r>
          </w:p>
        </w:tc>
        <w:tc>
          <w:tcPr>
            <w:tcW w:w="771" w:type="dxa"/>
            <w:tcBorders>
              <w:top w:val="single" w:sz="4" w:space="0" w:color="auto"/>
              <w:bottom w:val="single" w:sz="4" w:space="0" w:color="auto"/>
            </w:tcBorders>
            <w:shd w:val="clear" w:color="auto" w:fill="auto"/>
            <w:noWrap/>
            <w:vAlign w:val="center"/>
            <w:hideMark/>
          </w:tcPr>
          <w:p w14:paraId="1206B96B"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393</w:t>
            </w:r>
          </w:p>
        </w:tc>
        <w:tc>
          <w:tcPr>
            <w:tcW w:w="770" w:type="dxa"/>
            <w:tcBorders>
              <w:top w:val="single" w:sz="4" w:space="0" w:color="auto"/>
              <w:bottom w:val="single" w:sz="4" w:space="0" w:color="auto"/>
            </w:tcBorders>
            <w:shd w:val="clear" w:color="auto" w:fill="auto"/>
            <w:noWrap/>
            <w:vAlign w:val="center"/>
            <w:hideMark/>
          </w:tcPr>
          <w:p w14:paraId="1206B96C"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380</w:t>
            </w:r>
          </w:p>
        </w:tc>
        <w:tc>
          <w:tcPr>
            <w:tcW w:w="771" w:type="dxa"/>
            <w:tcBorders>
              <w:top w:val="single" w:sz="4" w:space="0" w:color="auto"/>
              <w:bottom w:val="single" w:sz="4" w:space="0" w:color="auto"/>
            </w:tcBorders>
            <w:shd w:val="clear" w:color="auto" w:fill="auto"/>
            <w:noWrap/>
            <w:vAlign w:val="center"/>
            <w:hideMark/>
          </w:tcPr>
          <w:p w14:paraId="1206B96D"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361</w:t>
            </w:r>
          </w:p>
        </w:tc>
        <w:tc>
          <w:tcPr>
            <w:tcW w:w="771" w:type="dxa"/>
            <w:tcBorders>
              <w:top w:val="single" w:sz="4" w:space="0" w:color="auto"/>
              <w:bottom w:val="single" w:sz="4" w:space="0" w:color="auto"/>
            </w:tcBorders>
            <w:shd w:val="clear" w:color="auto" w:fill="auto"/>
            <w:noWrap/>
            <w:vAlign w:val="center"/>
            <w:hideMark/>
          </w:tcPr>
          <w:p w14:paraId="1206B96E"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426</w:t>
            </w:r>
          </w:p>
        </w:tc>
        <w:tc>
          <w:tcPr>
            <w:tcW w:w="770" w:type="dxa"/>
            <w:tcBorders>
              <w:top w:val="single" w:sz="4" w:space="0" w:color="auto"/>
              <w:bottom w:val="single" w:sz="4" w:space="0" w:color="auto"/>
            </w:tcBorders>
            <w:shd w:val="clear" w:color="auto" w:fill="auto"/>
            <w:noWrap/>
            <w:vAlign w:val="center"/>
            <w:hideMark/>
          </w:tcPr>
          <w:p w14:paraId="1206B96F"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439</w:t>
            </w:r>
          </w:p>
        </w:tc>
        <w:tc>
          <w:tcPr>
            <w:tcW w:w="771" w:type="dxa"/>
            <w:tcBorders>
              <w:top w:val="single" w:sz="4" w:space="0" w:color="auto"/>
              <w:bottom w:val="single" w:sz="4" w:space="0" w:color="auto"/>
            </w:tcBorders>
            <w:shd w:val="clear" w:color="auto" w:fill="auto"/>
            <w:noWrap/>
            <w:vAlign w:val="center"/>
            <w:hideMark/>
          </w:tcPr>
          <w:p w14:paraId="1206B970"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631</w:t>
            </w:r>
          </w:p>
        </w:tc>
        <w:tc>
          <w:tcPr>
            <w:tcW w:w="771" w:type="dxa"/>
            <w:tcBorders>
              <w:top w:val="single" w:sz="4" w:space="0" w:color="auto"/>
              <w:bottom w:val="single" w:sz="4" w:space="0" w:color="auto"/>
            </w:tcBorders>
            <w:shd w:val="clear" w:color="auto" w:fill="auto"/>
            <w:noWrap/>
            <w:vAlign w:val="center"/>
            <w:hideMark/>
          </w:tcPr>
          <w:p w14:paraId="1206B971"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E85BE9">
              <w:rPr>
                <w:rFonts w:asciiTheme="minorHAnsi" w:eastAsiaTheme="minorHAnsi" w:hAnsiTheme="minorHAnsi" w:cs="굴림"/>
                <w:color w:val="000000"/>
                <w:kern w:val="0"/>
                <w:sz w:val="18"/>
                <w:szCs w:val="20"/>
              </w:rPr>
              <w:t>905</w:t>
            </w:r>
          </w:p>
        </w:tc>
        <w:tc>
          <w:tcPr>
            <w:tcW w:w="771" w:type="dxa"/>
            <w:tcBorders>
              <w:top w:val="single" w:sz="4" w:space="0" w:color="auto"/>
              <w:bottom w:val="single" w:sz="4" w:space="0" w:color="auto"/>
            </w:tcBorders>
            <w:shd w:val="clear" w:color="auto" w:fill="auto"/>
            <w:noWrap/>
            <w:vAlign w:val="center"/>
            <w:hideMark/>
          </w:tcPr>
          <w:p w14:paraId="1206B972"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b/>
                <w:color w:val="000000"/>
                <w:kern w:val="0"/>
                <w:sz w:val="18"/>
                <w:szCs w:val="20"/>
                <w:u w:val="single"/>
              </w:rPr>
            </w:pPr>
            <w:r w:rsidRPr="000C4BB3">
              <w:rPr>
                <w:rFonts w:asciiTheme="minorHAnsi" w:eastAsiaTheme="minorHAnsi" w:hAnsiTheme="minorHAnsi" w:cs="굴림"/>
                <w:color w:val="000000"/>
                <w:kern w:val="0"/>
                <w:sz w:val="18"/>
                <w:szCs w:val="20"/>
              </w:rPr>
              <w:t>1,095</w:t>
            </w:r>
          </w:p>
        </w:tc>
        <w:tc>
          <w:tcPr>
            <w:tcW w:w="771" w:type="dxa"/>
            <w:tcBorders>
              <w:top w:val="single" w:sz="4" w:space="0" w:color="auto"/>
              <w:bottom w:val="single" w:sz="4" w:space="0" w:color="auto"/>
            </w:tcBorders>
            <w:vAlign w:val="center"/>
          </w:tcPr>
          <w:p w14:paraId="1206B973" w14:textId="77777777" w:rsidR="000C4BB3" w:rsidRPr="000C4BB3" w:rsidRDefault="000C4BB3" w:rsidP="000C4BB3">
            <w:pPr>
              <w:widowControl/>
              <w:wordWrap/>
              <w:autoSpaceDE/>
              <w:autoSpaceDN/>
              <w:spacing w:line="276" w:lineRule="auto"/>
              <w:jc w:val="center"/>
              <w:rPr>
                <w:rFonts w:asciiTheme="minorHAnsi" w:eastAsiaTheme="minorHAnsi" w:hAnsiTheme="minorHAnsi" w:cs="굴림"/>
                <w:color w:val="000000"/>
                <w:kern w:val="0"/>
                <w:sz w:val="18"/>
                <w:szCs w:val="20"/>
              </w:rPr>
            </w:pPr>
            <w:r w:rsidRPr="000C4BB3">
              <w:rPr>
                <w:rFonts w:asciiTheme="minorHAnsi" w:eastAsiaTheme="minorHAnsi" w:hAnsiTheme="minorHAnsi" w:cs="굴림" w:hint="eastAsia"/>
                <w:color w:val="000000"/>
                <w:kern w:val="0"/>
                <w:sz w:val="18"/>
                <w:szCs w:val="20"/>
              </w:rPr>
              <w:t>1</w:t>
            </w:r>
            <w:r w:rsidRPr="000C4BB3">
              <w:rPr>
                <w:rFonts w:asciiTheme="minorHAnsi" w:eastAsiaTheme="minorHAnsi" w:hAnsiTheme="minorHAnsi" w:cs="굴림"/>
                <w:color w:val="000000"/>
                <w:kern w:val="0"/>
                <w:sz w:val="18"/>
                <w:szCs w:val="20"/>
              </w:rPr>
              <w:t>,176</w:t>
            </w:r>
          </w:p>
        </w:tc>
        <w:tc>
          <w:tcPr>
            <w:tcW w:w="771" w:type="dxa"/>
            <w:tcBorders>
              <w:top w:val="single" w:sz="4" w:space="0" w:color="auto"/>
              <w:bottom w:val="single" w:sz="4" w:space="0" w:color="auto"/>
            </w:tcBorders>
            <w:vAlign w:val="center"/>
          </w:tcPr>
          <w:p w14:paraId="1206B974" w14:textId="77777777" w:rsidR="000C4BB3" w:rsidRPr="00E85BE9" w:rsidRDefault="000C4BB3" w:rsidP="000C4BB3">
            <w:pPr>
              <w:widowControl/>
              <w:wordWrap/>
              <w:autoSpaceDE/>
              <w:autoSpaceDN/>
              <w:spacing w:line="276" w:lineRule="auto"/>
              <w:jc w:val="center"/>
              <w:rPr>
                <w:rFonts w:asciiTheme="minorHAnsi" w:eastAsiaTheme="minorHAnsi" w:hAnsiTheme="minorHAnsi" w:cs="굴림"/>
                <w:b/>
                <w:color w:val="000000"/>
                <w:kern w:val="0"/>
                <w:sz w:val="18"/>
                <w:szCs w:val="20"/>
                <w:u w:val="single"/>
              </w:rPr>
            </w:pPr>
            <w:r>
              <w:rPr>
                <w:rFonts w:asciiTheme="minorHAnsi" w:eastAsiaTheme="minorHAnsi" w:hAnsiTheme="minorHAnsi" w:cs="굴림" w:hint="eastAsia"/>
                <w:b/>
                <w:color w:val="000000"/>
                <w:kern w:val="0"/>
                <w:sz w:val="18"/>
                <w:szCs w:val="20"/>
                <w:u w:val="single"/>
              </w:rPr>
              <w:t>1</w:t>
            </w:r>
            <w:r>
              <w:rPr>
                <w:rFonts w:asciiTheme="minorHAnsi" w:eastAsiaTheme="minorHAnsi" w:hAnsiTheme="minorHAnsi" w:cs="굴림"/>
                <w:b/>
                <w:color w:val="000000"/>
                <w:kern w:val="0"/>
                <w:sz w:val="18"/>
                <w:szCs w:val="20"/>
                <w:u w:val="single"/>
              </w:rPr>
              <w:t>,520</w:t>
            </w:r>
          </w:p>
        </w:tc>
      </w:tr>
    </w:tbl>
    <w:p w14:paraId="1206B976" w14:textId="77777777" w:rsidR="000419A2" w:rsidRPr="00974953" w:rsidRDefault="000419A2" w:rsidP="007D1A85">
      <w:pPr>
        <w:widowControl/>
        <w:wordWrap/>
        <w:autoSpaceDE/>
        <w:autoSpaceDN/>
        <w:spacing w:line="276" w:lineRule="auto"/>
        <w:jc w:val="left"/>
        <w:rPr>
          <w:rFonts w:asciiTheme="minorHAnsi" w:eastAsiaTheme="minorHAnsi" w:hAnsiTheme="minorHAnsi"/>
          <w:szCs w:val="20"/>
        </w:rPr>
      </w:pPr>
    </w:p>
    <w:p w14:paraId="1206B977" w14:textId="77777777" w:rsidR="000419A2" w:rsidRPr="00974953" w:rsidRDefault="000419A2" w:rsidP="007D1A85">
      <w:pPr>
        <w:widowControl/>
        <w:wordWrap/>
        <w:autoSpaceDE/>
        <w:autoSpaceDN/>
        <w:spacing w:line="276" w:lineRule="auto"/>
        <w:jc w:val="center"/>
        <w:rPr>
          <w:rFonts w:asciiTheme="minorHAnsi" w:eastAsiaTheme="minorHAnsi" w:hAnsiTheme="minorHAnsi"/>
          <w:b/>
          <w:szCs w:val="20"/>
        </w:rPr>
      </w:pPr>
      <w:r w:rsidRPr="00974953">
        <w:rPr>
          <w:rFonts w:asciiTheme="minorHAnsi" w:eastAsiaTheme="minorHAnsi" w:hAnsiTheme="minorHAnsi"/>
          <w:b/>
          <w:szCs w:val="20"/>
        </w:rPr>
        <w:t>[201</w:t>
      </w:r>
      <w:r w:rsidR="00740D21">
        <w:rPr>
          <w:rFonts w:asciiTheme="minorHAnsi" w:eastAsiaTheme="minorHAnsi" w:hAnsiTheme="minorHAnsi"/>
          <w:b/>
          <w:szCs w:val="20"/>
        </w:rPr>
        <w:t>6</w:t>
      </w:r>
      <w:r w:rsidRPr="00974953">
        <w:rPr>
          <w:rFonts w:asciiTheme="minorHAnsi" w:eastAsiaTheme="minorHAnsi" w:hAnsiTheme="minorHAnsi"/>
          <w:b/>
          <w:szCs w:val="20"/>
        </w:rPr>
        <w:t xml:space="preserve">년 기준 상영된 한국영화 및 </w:t>
      </w:r>
      <w:r w:rsidR="006D4AED" w:rsidRPr="00974953">
        <w:rPr>
          <w:rFonts w:asciiTheme="minorHAnsi" w:eastAsiaTheme="minorHAnsi" w:hAnsiTheme="minorHAnsi"/>
          <w:b/>
          <w:szCs w:val="20"/>
        </w:rPr>
        <w:t>외국영화의</w:t>
      </w:r>
      <w:r w:rsidRPr="00974953">
        <w:rPr>
          <w:rFonts w:asciiTheme="minorHAnsi" w:eastAsiaTheme="minorHAnsi" w:hAnsiTheme="minorHAnsi"/>
          <w:b/>
          <w:szCs w:val="20"/>
        </w:rPr>
        <w:t xml:space="preserve"> 배급사 비중]</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2312"/>
        <w:gridCol w:w="1379"/>
        <w:gridCol w:w="236"/>
        <w:gridCol w:w="757"/>
        <w:gridCol w:w="2269"/>
        <w:gridCol w:w="1277"/>
      </w:tblGrid>
      <w:tr w:rsidR="00544E28" w:rsidRPr="00974953" w14:paraId="1206B97B" w14:textId="77777777" w:rsidTr="00C834EF">
        <w:trPr>
          <w:trHeight w:val="422"/>
          <w:jc w:val="center"/>
        </w:trPr>
        <w:tc>
          <w:tcPr>
            <w:tcW w:w="4458" w:type="dxa"/>
            <w:gridSpan w:val="3"/>
            <w:tcBorders>
              <w:bottom w:val="single" w:sz="4" w:space="0" w:color="auto"/>
            </w:tcBorders>
            <w:shd w:val="clear" w:color="auto" w:fill="D9D9D9" w:themeFill="background1" w:themeFillShade="D9"/>
            <w:vAlign w:val="center"/>
          </w:tcPr>
          <w:p w14:paraId="1206B978" w14:textId="77777777" w:rsidR="00544E28" w:rsidRPr="00E85BE9" w:rsidRDefault="00544E28" w:rsidP="007D1A85">
            <w:pPr>
              <w:widowControl/>
              <w:wordWrap/>
              <w:autoSpaceDE/>
              <w:autoSpaceDN/>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한국 영화</w:t>
            </w:r>
            <w:r w:rsidR="00C834EF" w:rsidRPr="00E85BE9">
              <w:rPr>
                <w:rFonts w:asciiTheme="minorHAnsi" w:eastAsiaTheme="minorHAnsi" w:hAnsiTheme="minorHAnsi"/>
                <w:b/>
                <w:sz w:val="18"/>
                <w:szCs w:val="20"/>
              </w:rPr>
              <w:t xml:space="preserve"> 배급사 순위</w:t>
            </w:r>
          </w:p>
        </w:tc>
        <w:tc>
          <w:tcPr>
            <w:tcW w:w="236" w:type="dxa"/>
            <w:vAlign w:val="center"/>
          </w:tcPr>
          <w:p w14:paraId="1206B979"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4303" w:type="dxa"/>
            <w:gridSpan w:val="3"/>
            <w:tcBorders>
              <w:bottom w:val="single" w:sz="4" w:space="0" w:color="auto"/>
            </w:tcBorders>
            <w:shd w:val="clear" w:color="auto" w:fill="D9D9D9" w:themeFill="background1" w:themeFillShade="D9"/>
            <w:vAlign w:val="center"/>
          </w:tcPr>
          <w:p w14:paraId="1206B97A" w14:textId="77777777" w:rsidR="00544E28" w:rsidRPr="00E85BE9" w:rsidRDefault="00544E28" w:rsidP="007D1A85">
            <w:pPr>
              <w:widowControl/>
              <w:wordWrap/>
              <w:autoSpaceDE/>
              <w:autoSpaceDN/>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외국 영화</w:t>
            </w:r>
            <w:r w:rsidR="00C834EF" w:rsidRPr="00E85BE9">
              <w:rPr>
                <w:rFonts w:asciiTheme="minorHAnsi" w:eastAsiaTheme="minorHAnsi" w:hAnsiTheme="minorHAnsi"/>
                <w:b/>
                <w:sz w:val="18"/>
                <w:szCs w:val="20"/>
              </w:rPr>
              <w:t xml:space="preserve"> 배급사 순위</w:t>
            </w:r>
          </w:p>
        </w:tc>
      </w:tr>
      <w:tr w:rsidR="00544E28" w:rsidRPr="00974953" w14:paraId="1206B983" w14:textId="77777777" w:rsidTr="00C834EF">
        <w:trPr>
          <w:trHeight w:val="407"/>
          <w:jc w:val="center"/>
        </w:trPr>
        <w:tc>
          <w:tcPr>
            <w:tcW w:w="767" w:type="dxa"/>
            <w:tcBorders>
              <w:top w:val="single" w:sz="4" w:space="0" w:color="auto"/>
              <w:bottom w:val="single" w:sz="4" w:space="0" w:color="auto"/>
            </w:tcBorders>
            <w:vAlign w:val="center"/>
          </w:tcPr>
          <w:p w14:paraId="1206B97C"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순위</w:t>
            </w:r>
          </w:p>
        </w:tc>
        <w:tc>
          <w:tcPr>
            <w:tcW w:w="2312" w:type="dxa"/>
            <w:tcBorders>
              <w:top w:val="single" w:sz="4" w:space="0" w:color="auto"/>
              <w:bottom w:val="single" w:sz="4" w:space="0" w:color="auto"/>
            </w:tcBorders>
            <w:vAlign w:val="center"/>
          </w:tcPr>
          <w:p w14:paraId="1206B97D"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배급사</w:t>
            </w:r>
          </w:p>
        </w:tc>
        <w:tc>
          <w:tcPr>
            <w:tcW w:w="1379" w:type="dxa"/>
            <w:tcBorders>
              <w:top w:val="single" w:sz="4" w:space="0" w:color="auto"/>
              <w:bottom w:val="single" w:sz="4" w:space="0" w:color="auto"/>
            </w:tcBorders>
            <w:vAlign w:val="center"/>
          </w:tcPr>
          <w:p w14:paraId="1206B97E"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상영편수</w:t>
            </w:r>
          </w:p>
        </w:tc>
        <w:tc>
          <w:tcPr>
            <w:tcW w:w="236" w:type="dxa"/>
            <w:vAlign w:val="center"/>
          </w:tcPr>
          <w:p w14:paraId="1206B97F"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757" w:type="dxa"/>
            <w:tcBorders>
              <w:top w:val="single" w:sz="4" w:space="0" w:color="auto"/>
              <w:bottom w:val="single" w:sz="4" w:space="0" w:color="auto"/>
            </w:tcBorders>
            <w:vAlign w:val="center"/>
          </w:tcPr>
          <w:p w14:paraId="1206B980"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순위</w:t>
            </w:r>
          </w:p>
        </w:tc>
        <w:tc>
          <w:tcPr>
            <w:tcW w:w="2269" w:type="dxa"/>
            <w:tcBorders>
              <w:top w:val="single" w:sz="4" w:space="0" w:color="auto"/>
              <w:bottom w:val="single" w:sz="4" w:space="0" w:color="auto"/>
            </w:tcBorders>
            <w:vAlign w:val="center"/>
          </w:tcPr>
          <w:p w14:paraId="1206B981"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배급사</w:t>
            </w:r>
          </w:p>
        </w:tc>
        <w:tc>
          <w:tcPr>
            <w:tcW w:w="1277" w:type="dxa"/>
            <w:tcBorders>
              <w:top w:val="single" w:sz="4" w:space="0" w:color="auto"/>
              <w:bottom w:val="single" w:sz="4" w:space="0" w:color="auto"/>
            </w:tcBorders>
            <w:vAlign w:val="center"/>
          </w:tcPr>
          <w:p w14:paraId="1206B982"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상영편수</w:t>
            </w:r>
          </w:p>
        </w:tc>
      </w:tr>
      <w:tr w:rsidR="00544E28" w:rsidRPr="00974953" w14:paraId="1206B98B" w14:textId="77777777" w:rsidTr="00C834EF">
        <w:trPr>
          <w:trHeight w:val="422"/>
          <w:jc w:val="center"/>
        </w:trPr>
        <w:tc>
          <w:tcPr>
            <w:tcW w:w="767" w:type="dxa"/>
            <w:tcBorders>
              <w:top w:val="single" w:sz="4" w:space="0" w:color="auto"/>
            </w:tcBorders>
            <w:vAlign w:val="center"/>
          </w:tcPr>
          <w:p w14:paraId="1206B984"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1</w:t>
            </w:r>
          </w:p>
        </w:tc>
        <w:tc>
          <w:tcPr>
            <w:tcW w:w="2312" w:type="dxa"/>
            <w:tcBorders>
              <w:top w:val="single" w:sz="4" w:space="0" w:color="auto"/>
            </w:tcBorders>
            <w:vAlign w:val="center"/>
          </w:tcPr>
          <w:p w14:paraId="1206B985"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C</w:t>
            </w:r>
            <w:r>
              <w:rPr>
                <w:rFonts w:asciiTheme="minorHAnsi" w:eastAsiaTheme="minorHAnsi" w:hAnsiTheme="minorHAnsi"/>
                <w:sz w:val="18"/>
                <w:szCs w:val="20"/>
              </w:rPr>
              <w:t>J E&amp;M</w:t>
            </w:r>
          </w:p>
        </w:tc>
        <w:tc>
          <w:tcPr>
            <w:tcW w:w="1379" w:type="dxa"/>
            <w:tcBorders>
              <w:top w:val="single" w:sz="4" w:space="0" w:color="auto"/>
            </w:tcBorders>
            <w:vAlign w:val="center"/>
          </w:tcPr>
          <w:p w14:paraId="1206B986"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r>
              <w:rPr>
                <w:rFonts w:asciiTheme="minorHAnsi" w:eastAsiaTheme="minorHAnsi" w:hAnsiTheme="minorHAnsi"/>
                <w:sz w:val="18"/>
                <w:szCs w:val="20"/>
              </w:rPr>
              <w:t>6</w:t>
            </w:r>
          </w:p>
        </w:tc>
        <w:tc>
          <w:tcPr>
            <w:tcW w:w="236" w:type="dxa"/>
            <w:vAlign w:val="center"/>
          </w:tcPr>
          <w:p w14:paraId="1206B987"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757" w:type="dxa"/>
            <w:tcBorders>
              <w:top w:val="single" w:sz="4" w:space="0" w:color="auto"/>
            </w:tcBorders>
            <w:vAlign w:val="center"/>
          </w:tcPr>
          <w:p w14:paraId="1206B988"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1</w:t>
            </w:r>
          </w:p>
        </w:tc>
        <w:tc>
          <w:tcPr>
            <w:tcW w:w="2269" w:type="dxa"/>
            <w:tcBorders>
              <w:top w:val="single" w:sz="4" w:space="0" w:color="auto"/>
            </w:tcBorders>
            <w:vAlign w:val="center"/>
          </w:tcPr>
          <w:p w14:paraId="1206B989"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proofErr w:type="spellStart"/>
            <w:r>
              <w:rPr>
                <w:rFonts w:asciiTheme="minorHAnsi" w:eastAsiaTheme="minorHAnsi" w:hAnsiTheme="minorHAnsi" w:hint="eastAsia"/>
                <w:sz w:val="18"/>
                <w:szCs w:val="20"/>
              </w:rPr>
              <w:t>월트디즈니</w:t>
            </w:r>
            <w:proofErr w:type="spellEnd"/>
          </w:p>
        </w:tc>
        <w:tc>
          <w:tcPr>
            <w:tcW w:w="1277" w:type="dxa"/>
            <w:tcBorders>
              <w:top w:val="single" w:sz="4" w:space="0" w:color="auto"/>
            </w:tcBorders>
            <w:vAlign w:val="center"/>
          </w:tcPr>
          <w:p w14:paraId="1206B98A"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r>
              <w:rPr>
                <w:rFonts w:asciiTheme="minorHAnsi" w:eastAsiaTheme="minorHAnsi" w:hAnsiTheme="minorHAnsi"/>
                <w:sz w:val="18"/>
                <w:szCs w:val="20"/>
              </w:rPr>
              <w:t>0</w:t>
            </w:r>
          </w:p>
        </w:tc>
      </w:tr>
      <w:tr w:rsidR="00544E28" w:rsidRPr="00974953" w14:paraId="1206B993" w14:textId="77777777" w:rsidTr="00C834EF">
        <w:trPr>
          <w:trHeight w:val="407"/>
          <w:jc w:val="center"/>
        </w:trPr>
        <w:tc>
          <w:tcPr>
            <w:tcW w:w="767" w:type="dxa"/>
            <w:vAlign w:val="center"/>
          </w:tcPr>
          <w:p w14:paraId="1206B98C"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2</w:t>
            </w:r>
          </w:p>
        </w:tc>
        <w:tc>
          <w:tcPr>
            <w:tcW w:w="2312" w:type="dxa"/>
            <w:vAlign w:val="center"/>
          </w:tcPr>
          <w:p w14:paraId="1206B98D"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proofErr w:type="spellStart"/>
            <w:r>
              <w:rPr>
                <w:rFonts w:asciiTheme="minorHAnsi" w:eastAsiaTheme="minorHAnsi" w:hAnsiTheme="minorHAnsi" w:hint="eastAsia"/>
                <w:sz w:val="18"/>
                <w:szCs w:val="20"/>
              </w:rPr>
              <w:t>쇼박스</w:t>
            </w:r>
            <w:proofErr w:type="spellEnd"/>
          </w:p>
        </w:tc>
        <w:tc>
          <w:tcPr>
            <w:tcW w:w="1379" w:type="dxa"/>
            <w:vAlign w:val="center"/>
          </w:tcPr>
          <w:p w14:paraId="1206B98E"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9</w:t>
            </w:r>
          </w:p>
        </w:tc>
        <w:tc>
          <w:tcPr>
            <w:tcW w:w="236" w:type="dxa"/>
            <w:vAlign w:val="center"/>
          </w:tcPr>
          <w:p w14:paraId="1206B98F"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757" w:type="dxa"/>
            <w:vAlign w:val="center"/>
          </w:tcPr>
          <w:p w14:paraId="1206B990"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2</w:t>
            </w:r>
          </w:p>
        </w:tc>
        <w:tc>
          <w:tcPr>
            <w:tcW w:w="2269" w:type="dxa"/>
            <w:vAlign w:val="center"/>
          </w:tcPr>
          <w:p w14:paraId="1206B991"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proofErr w:type="spellStart"/>
            <w:r>
              <w:rPr>
                <w:rFonts w:asciiTheme="minorHAnsi" w:eastAsiaTheme="minorHAnsi" w:hAnsiTheme="minorHAnsi" w:hint="eastAsia"/>
                <w:sz w:val="18"/>
                <w:szCs w:val="20"/>
              </w:rPr>
              <w:t>유니버셜</w:t>
            </w:r>
            <w:proofErr w:type="spellEnd"/>
          </w:p>
        </w:tc>
        <w:tc>
          <w:tcPr>
            <w:tcW w:w="1277" w:type="dxa"/>
            <w:vAlign w:val="center"/>
          </w:tcPr>
          <w:p w14:paraId="1206B992"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3</w:t>
            </w:r>
            <w:r>
              <w:rPr>
                <w:rFonts w:asciiTheme="minorHAnsi" w:eastAsiaTheme="minorHAnsi" w:hAnsiTheme="minorHAnsi"/>
                <w:sz w:val="18"/>
                <w:szCs w:val="20"/>
              </w:rPr>
              <w:t>5</w:t>
            </w:r>
          </w:p>
        </w:tc>
      </w:tr>
      <w:tr w:rsidR="00544E28" w:rsidRPr="00974953" w14:paraId="1206B99B" w14:textId="77777777" w:rsidTr="00C834EF">
        <w:trPr>
          <w:trHeight w:val="422"/>
          <w:jc w:val="center"/>
        </w:trPr>
        <w:tc>
          <w:tcPr>
            <w:tcW w:w="767" w:type="dxa"/>
            <w:vAlign w:val="center"/>
          </w:tcPr>
          <w:p w14:paraId="1206B994"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3</w:t>
            </w:r>
          </w:p>
        </w:tc>
        <w:tc>
          <w:tcPr>
            <w:tcW w:w="2312" w:type="dxa"/>
            <w:vAlign w:val="center"/>
          </w:tcPr>
          <w:p w14:paraId="1206B995"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N</w:t>
            </w:r>
            <w:r>
              <w:rPr>
                <w:rFonts w:asciiTheme="minorHAnsi" w:eastAsiaTheme="minorHAnsi" w:hAnsiTheme="minorHAnsi"/>
                <w:sz w:val="18"/>
                <w:szCs w:val="20"/>
              </w:rPr>
              <w:t>EW</w:t>
            </w:r>
          </w:p>
        </w:tc>
        <w:tc>
          <w:tcPr>
            <w:tcW w:w="1379" w:type="dxa"/>
            <w:vAlign w:val="center"/>
          </w:tcPr>
          <w:p w14:paraId="1206B996"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r>
              <w:rPr>
                <w:rFonts w:asciiTheme="minorHAnsi" w:eastAsiaTheme="minorHAnsi" w:hAnsiTheme="minorHAnsi"/>
                <w:sz w:val="18"/>
                <w:szCs w:val="20"/>
              </w:rPr>
              <w:t>4.5</w:t>
            </w:r>
          </w:p>
        </w:tc>
        <w:tc>
          <w:tcPr>
            <w:tcW w:w="236" w:type="dxa"/>
            <w:vAlign w:val="center"/>
          </w:tcPr>
          <w:p w14:paraId="1206B997"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757" w:type="dxa"/>
            <w:vAlign w:val="center"/>
          </w:tcPr>
          <w:p w14:paraId="1206B998"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3</w:t>
            </w:r>
          </w:p>
        </w:tc>
        <w:tc>
          <w:tcPr>
            <w:tcW w:w="2269" w:type="dxa"/>
            <w:vAlign w:val="center"/>
          </w:tcPr>
          <w:p w14:paraId="1206B999"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proofErr w:type="spellStart"/>
            <w:r>
              <w:rPr>
                <w:rFonts w:asciiTheme="minorHAnsi" w:eastAsiaTheme="minorHAnsi" w:hAnsiTheme="minorHAnsi" w:hint="eastAsia"/>
                <w:sz w:val="18"/>
                <w:szCs w:val="20"/>
              </w:rPr>
              <w:t>워너브러더스</w:t>
            </w:r>
            <w:proofErr w:type="spellEnd"/>
          </w:p>
        </w:tc>
        <w:tc>
          <w:tcPr>
            <w:tcW w:w="1277" w:type="dxa"/>
            <w:vAlign w:val="center"/>
          </w:tcPr>
          <w:p w14:paraId="1206B99A"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r>
              <w:rPr>
                <w:rFonts w:asciiTheme="minorHAnsi" w:eastAsiaTheme="minorHAnsi" w:hAnsiTheme="minorHAnsi"/>
                <w:sz w:val="18"/>
                <w:szCs w:val="20"/>
              </w:rPr>
              <w:t>2</w:t>
            </w:r>
          </w:p>
        </w:tc>
      </w:tr>
      <w:tr w:rsidR="00544E28" w:rsidRPr="00974953" w14:paraId="1206B9A3" w14:textId="77777777" w:rsidTr="00C834EF">
        <w:trPr>
          <w:trHeight w:val="422"/>
          <w:jc w:val="center"/>
        </w:trPr>
        <w:tc>
          <w:tcPr>
            <w:tcW w:w="767" w:type="dxa"/>
            <w:vAlign w:val="center"/>
          </w:tcPr>
          <w:p w14:paraId="1206B99C"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4</w:t>
            </w:r>
          </w:p>
        </w:tc>
        <w:tc>
          <w:tcPr>
            <w:tcW w:w="2312" w:type="dxa"/>
            <w:vAlign w:val="center"/>
          </w:tcPr>
          <w:p w14:paraId="1206B99D"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proofErr w:type="spellStart"/>
            <w:r>
              <w:rPr>
                <w:rFonts w:asciiTheme="minorHAnsi" w:eastAsiaTheme="minorHAnsi" w:hAnsiTheme="minorHAnsi" w:hint="eastAsia"/>
                <w:sz w:val="18"/>
                <w:szCs w:val="20"/>
              </w:rPr>
              <w:t>롯데엔터</w:t>
            </w:r>
            <w:proofErr w:type="spellEnd"/>
          </w:p>
        </w:tc>
        <w:tc>
          <w:tcPr>
            <w:tcW w:w="1379" w:type="dxa"/>
            <w:vAlign w:val="center"/>
          </w:tcPr>
          <w:p w14:paraId="1206B99E"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7</w:t>
            </w:r>
          </w:p>
        </w:tc>
        <w:tc>
          <w:tcPr>
            <w:tcW w:w="236" w:type="dxa"/>
            <w:vAlign w:val="center"/>
          </w:tcPr>
          <w:p w14:paraId="1206B99F"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757" w:type="dxa"/>
            <w:vAlign w:val="center"/>
          </w:tcPr>
          <w:p w14:paraId="1206B9A0"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4</w:t>
            </w:r>
          </w:p>
        </w:tc>
        <w:tc>
          <w:tcPr>
            <w:tcW w:w="2269" w:type="dxa"/>
            <w:vAlign w:val="center"/>
          </w:tcPr>
          <w:p w14:paraId="1206B9A1"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2</w:t>
            </w:r>
            <w:r>
              <w:rPr>
                <w:rFonts w:asciiTheme="minorHAnsi" w:eastAsiaTheme="minorHAnsi" w:hAnsiTheme="minorHAnsi"/>
                <w:sz w:val="18"/>
                <w:szCs w:val="20"/>
              </w:rPr>
              <w:t>0</w:t>
            </w:r>
            <w:r>
              <w:rPr>
                <w:rFonts w:asciiTheme="minorHAnsi" w:eastAsiaTheme="minorHAnsi" w:hAnsiTheme="minorHAnsi" w:hint="eastAsia"/>
                <w:sz w:val="18"/>
                <w:szCs w:val="20"/>
              </w:rPr>
              <w:t>세기폭스</w:t>
            </w:r>
          </w:p>
        </w:tc>
        <w:tc>
          <w:tcPr>
            <w:tcW w:w="1277" w:type="dxa"/>
            <w:vAlign w:val="center"/>
          </w:tcPr>
          <w:p w14:paraId="1206B9A2"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r>
              <w:rPr>
                <w:rFonts w:asciiTheme="minorHAnsi" w:eastAsiaTheme="minorHAnsi" w:hAnsiTheme="minorHAnsi"/>
                <w:sz w:val="18"/>
                <w:szCs w:val="20"/>
              </w:rPr>
              <w:t>3</w:t>
            </w:r>
          </w:p>
        </w:tc>
      </w:tr>
      <w:tr w:rsidR="00544E28" w:rsidRPr="00974953" w14:paraId="1206B9AB" w14:textId="77777777" w:rsidTr="00C834EF">
        <w:trPr>
          <w:trHeight w:val="407"/>
          <w:jc w:val="center"/>
        </w:trPr>
        <w:tc>
          <w:tcPr>
            <w:tcW w:w="767" w:type="dxa"/>
            <w:vAlign w:val="center"/>
          </w:tcPr>
          <w:p w14:paraId="1206B9A4"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5</w:t>
            </w:r>
          </w:p>
        </w:tc>
        <w:tc>
          <w:tcPr>
            <w:tcW w:w="2312" w:type="dxa"/>
            <w:vAlign w:val="center"/>
          </w:tcPr>
          <w:p w14:paraId="1206B9A5"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proofErr w:type="spellStart"/>
            <w:r>
              <w:rPr>
                <w:rFonts w:asciiTheme="minorHAnsi" w:eastAsiaTheme="minorHAnsi" w:hAnsiTheme="minorHAnsi" w:hint="eastAsia"/>
                <w:sz w:val="18"/>
                <w:szCs w:val="20"/>
              </w:rPr>
              <w:t>워너브러더스</w:t>
            </w:r>
            <w:proofErr w:type="spellEnd"/>
          </w:p>
        </w:tc>
        <w:tc>
          <w:tcPr>
            <w:tcW w:w="1379" w:type="dxa"/>
            <w:vAlign w:val="center"/>
          </w:tcPr>
          <w:p w14:paraId="1206B9A6"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p>
        </w:tc>
        <w:tc>
          <w:tcPr>
            <w:tcW w:w="236" w:type="dxa"/>
            <w:vAlign w:val="center"/>
          </w:tcPr>
          <w:p w14:paraId="1206B9A7"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757" w:type="dxa"/>
            <w:vAlign w:val="center"/>
          </w:tcPr>
          <w:p w14:paraId="1206B9A8"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5</w:t>
            </w:r>
          </w:p>
        </w:tc>
        <w:tc>
          <w:tcPr>
            <w:tcW w:w="2269" w:type="dxa"/>
            <w:vAlign w:val="center"/>
          </w:tcPr>
          <w:p w14:paraId="1206B9A9"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proofErr w:type="spellStart"/>
            <w:r>
              <w:rPr>
                <w:rFonts w:asciiTheme="minorHAnsi" w:eastAsiaTheme="minorHAnsi" w:hAnsiTheme="minorHAnsi" w:hint="eastAsia"/>
                <w:sz w:val="18"/>
                <w:szCs w:val="20"/>
              </w:rPr>
              <w:t>롯데엔터</w:t>
            </w:r>
            <w:proofErr w:type="spellEnd"/>
          </w:p>
        </w:tc>
        <w:tc>
          <w:tcPr>
            <w:tcW w:w="1277" w:type="dxa"/>
            <w:vAlign w:val="center"/>
          </w:tcPr>
          <w:p w14:paraId="1206B9AA"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r>
              <w:rPr>
                <w:rFonts w:asciiTheme="minorHAnsi" w:eastAsiaTheme="minorHAnsi" w:hAnsiTheme="minorHAnsi"/>
                <w:sz w:val="18"/>
                <w:szCs w:val="20"/>
              </w:rPr>
              <w:t>4</w:t>
            </w:r>
          </w:p>
        </w:tc>
      </w:tr>
      <w:tr w:rsidR="00544E28" w:rsidRPr="00974953" w14:paraId="1206B9B3" w14:textId="77777777" w:rsidTr="00C834EF">
        <w:trPr>
          <w:trHeight w:val="422"/>
          <w:jc w:val="center"/>
        </w:trPr>
        <w:tc>
          <w:tcPr>
            <w:tcW w:w="767" w:type="dxa"/>
            <w:vAlign w:val="center"/>
          </w:tcPr>
          <w:p w14:paraId="1206B9AC"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6</w:t>
            </w:r>
          </w:p>
        </w:tc>
        <w:tc>
          <w:tcPr>
            <w:tcW w:w="2312" w:type="dxa"/>
            <w:vAlign w:val="center"/>
          </w:tcPr>
          <w:p w14:paraId="1206B9AD"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2</w:t>
            </w:r>
            <w:r>
              <w:rPr>
                <w:rFonts w:asciiTheme="minorHAnsi" w:eastAsiaTheme="minorHAnsi" w:hAnsiTheme="minorHAnsi"/>
                <w:sz w:val="18"/>
                <w:szCs w:val="20"/>
              </w:rPr>
              <w:t>0</w:t>
            </w:r>
            <w:r>
              <w:rPr>
                <w:rFonts w:asciiTheme="minorHAnsi" w:eastAsiaTheme="minorHAnsi" w:hAnsiTheme="minorHAnsi" w:hint="eastAsia"/>
                <w:sz w:val="18"/>
                <w:szCs w:val="20"/>
              </w:rPr>
              <w:t>세기폭스</w:t>
            </w:r>
          </w:p>
        </w:tc>
        <w:tc>
          <w:tcPr>
            <w:tcW w:w="1379" w:type="dxa"/>
            <w:vAlign w:val="center"/>
          </w:tcPr>
          <w:p w14:paraId="1206B9AE"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p>
        </w:tc>
        <w:tc>
          <w:tcPr>
            <w:tcW w:w="236" w:type="dxa"/>
            <w:vAlign w:val="center"/>
          </w:tcPr>
          <w:p w14:paraId="1206B9AF"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757" w:type="dxa"/>
            <w:vAlign w:val="center"/>
          </w:tcPr>
          <w:p w14:paraId="1206B9B0"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6</w:t>
            </w:r>
          </w:p>
        </w:tc>
        <w:tc>
          <w:tcPr>
            <w:tcW w:w="2269" w:type="dxa"/>
            <w:vAlign w:val="center"/>
          </w:tcPr>
          <w:p w14:paraId="1206B9B1"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C</w:t>
            </w:r>
            <w:r>
              <w:rPr>
                <w:rFonts w:asciiTheme="minorHAnsi" w:eastAsiaTheme="minorHAnsi" w:hAnsiTheme="minorHAnsi"/>
                <w:sz w:val="18"/>
                <w:szCs w:val="20"/>
              </w:rPr>
              <w:t>J E&amp;M</w:t>
            </w:r>
          </w:p>
        </w:tc>
        <w:tc>
          <w:tcPr>
            <w:tcW w:w="1277" w:type="dxa"/>
            <w:vAlign w:val="center"/>
          </w:tcPr>
          <w:p w14:paraId="1206B9B2"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8</w:t>
            </w:r>
          </w:p>
        </w:tc>
      </w:tr>
      <w:tr w:rsidR="00544E28" w:rsidRPr="00974953" w14:paraId="1206B9BB" w14:textId="77777777" w:rsidTr="00C834EF">
        <w:trPr>
          <w:trHeight w:val="422"/>
          <w:jc w:val="center"/>
        </w:trPr>
        <w:tc>
          <w:tcPr>
            <w:tcW w:w="767" w:type="dxa"/>
            <w:vAlign w:val="center"/>
          </w:tcPr>
          <w:p w14:paraId="1206B9B4"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7</w:t>
            </w:r>
          </w:p>
        </w:tc>
        <w:tc>
          <w:tcPr>
            <w:tcW w:w="2312" w:type="dxa"/>
            <w:vAlign w:val="center"/>
          </w:tcPr>
          <w:p w14:paraId="1206B9B5"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 xml:space="preserve">메가박스 </w:t>
            </w:r>
            <w:proofErr w:type="spellStart"/>
            <w:r>
              <w:rPr>
                <w:rFonts w:asciiTheme="minorHAnsi" w:eastAsiaTheme="minorHAnsi" w:hAnsiTheme="minorHAnsi" w:hint="eastAsia"/>
                <w:sz w:val="18"/>
                <w:szCs w:val="20"/>
              </w:rPr>
              <w:t>플러스엠</w:t>
            </w:r>
            <w:proofErr w:type="spellEnd"/>
          </w:p>
        </w:tc>
        <w:tc>
          <w:tcPr>
            <w:tcW w:w="1379" w:type="dxa"/>
            <w:vAlign w:val="center"/>
          </w:tcPr>
          <w:p w14:paraId="1206B9B6"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5</w:t>
            </w:r>
          </w:p>
        </w:tc>
        <w:tc>
          <w:tcPr>
            <w:tcW w:w="236" w:type="dxa"/>
            <w:vAlign w:val="center"/>
          </w:tcPr>
          <w:p w14:paraId="1206B9B7"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757" w:type="dxa"/>
            <w:vAlign w:val="center"/>
          </w:tcPr>
          <w:p w14:paraId="1206B9B8"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7</w:t>
            </w:r>
          </w:p>
        </w:tc>
        <w:tc>
          <w:tcPr>
            <w:tcW w:w="2269" w:type="dxa"/>
            <w:vAlign w:val="center"/>
          </w:tcPr>
          <w:p w14:paraId="1206B9B9"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proofErr w:type="spellStart"/>
            <w:r>
              <w:rPr>
                <w:rFonts w:asciiTheme="minorHAnsi" w:eastAsiaTheme="minorHAnsi" w:hAnsiTheme="minorHAnsi" w:hint="eastAsia"/>
                <w:sz w:val="18"/>
                <w:szCs w:val="20"/>
              </w:rPr>
              <w:t>판씨네마</w:t>
            </w:r>
            <w:proofErr w:type="spellEnd"/>
          </w:p>
        </w:tc>
        <w:tc>
          <w:tcPr>
            <w:tcW w:w="1277" w:type="dxa"/>
            <w:vAlign w:val="center"/>
          </w:tcPr>
          <w:p w14:paraId="1206B9BA"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r>
              <w:rPr>
                <w:rFonts w:asciiTheme="minorHAnsi" w:eastAsiaTheme="minorHAnsi" w:hAnsiTheme="minorHAnsi"/>
                <w:sz w:val="18"/>
                <w:szCs w:val="20"/>
              </w:rPr>
              <w:t>0</w:t>
            </w:r>
          </w:p>
        </w:tc>
      </w:tr>
      <w:tr w:rsidR="00544E28" w:rsidRPr="00974953" w14:paraId="1206B9C3" w14:textId="77777777" w:rsidTr="00C834EF">
        <w:trPr>
          <w:trHeight w:val="407"/>
          <w:jc w:val="center"/>
        </w:trPr>
        <w:tc>
          <w:tcPr>
            <w:tcW w:w="767" w:type="dxa"/>
            <w:vAlign w:val="center"/>
          </w:tcPr>
          <w:p w14:paraId="1206B9BC"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8</w:t>
            </w:r>
          </w:p>
        </w:tc>
        <w:tc>
          <w:tcPr>
            <w:tcW w:w="2312" w:type="dxa"/>
            <w:vAlign w:val="center"/>
          </w:tcPr>
          <w:p w14:paraId="1206B9BD"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proofErr w:type="spellStart"/>
            <w:r>
              <w:rPr>
                <w:rFonts w:asciiTheme="minorHAnsi" w:eastAsiaTheme="minorHAnsi" w:hAnsiTheme="minorHAnsi" w:hint="eastAsia"/>
                <w:sz w:val="18"/>
                <w:szCs w:val="20"/>
              </w:rPr>
              <w:t>와우픽쳐스</w:t>
            </w:r>
            <w:proofErr w:type="spellEnd"/>
          </w:p>
        </w:tc>
        <w:tc>
          <w:tcPr>
            <w:tcW w:w="1379" w:type="dxa"/>
            <w:vAlign w:val="center"/>
          </w:tcPr>
          <w:p w14:paraId="1206B9BE"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p>
        </w:tc>
        <w:tc>
          <w:tcPr>
            <w:tcW w:w="236" w:type="dxa"/>
            <w:vAlign w:val="center"/>
          </w:tcPr>
          <w:p w14:paraId="1206B9BF"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757" w:type="dxa"/>
            <w:vAlign w:val="center"/>
          </w:tcPr>
          <w:p w14:paraId="1206B9C0"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8</w:t>
            </w:r>
          </w:p>
        </w:tc>
        <w:tc>
          <w:tcPr>
            <w:tcW w:w="2269" w:type="dxa"/>
            <w:vAlign w:val="center"/>
          </w:tcPr>
          <w:p w14:paraId="1206B9C1"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 xml:space="preserve">메가박스 </w:t>
            </w:r>
            <w:proofErr w:type="spellStart"/>
            <w:r>
              <w:rPr>
                <w:rFonts w:asciiTheme="minorHAnsi" w:eastAsiaTheme="minorHAnsi" w:hAnsiTheme="minorHAnsi" w:hint="eastAsia"/>
                <w:sz w:val="18"/>
                <w:szCs w:val="20"/>
              </w:rPr>
              <w:t>플러스엠</w:t>
            </w:r>
            <w:proofErr w:type="spellEnd"/>
          </w:p>
        </w:tc>
        <w:tc>
          <w:tcPr>
            <w:tcW w:w="1277" w:type="dxa"/>
            <w:vAlign w:val="center"/>
          </w:tcPr>
          <w:p w14:paraId="1206B9C2"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7</w:t>
            </w:r>
          </w:p>
        </w:tc>
      </w:tr>
      <w:tr w:rsidR="00544E28" w:rsidRPr="00974953" w14:paraId="1206B9CB" w14:textId="77777777" w:rsidTr="00C834EF">
        <w:trPr>
          <w:trHeight w:val="422"/>
          <w:jc w:val="center"/>
        </w:trPr>
        <w:tc>
          <w:tcPr>
            <w:tcW w:w="767" w:type="dxa"/>
            <w:vAlign w:val="center"/>
          </w:tcPr>
          <w:p w14:paraId="1206B9C4"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9</w:t>
            </w:r>
          </w:p>
        </w:tc>
        <w:tc>
          <w:tcPr>
            <w:tcW w:w="2312" w:type="dxa"/>
            <w:vAlign w:val="center"/>
          </w:tcPr>
          <w:p w14:paraId="1206B9C5"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proofErr w:type="spellStart"/>
            <w:r>
              <w:rPr>
                <w:rFonts w:asciiTheme="minorHAnsi" w:eastAsiaTheme="minorHAnsi" w:hAnsiTheme="minorHAnsi" w:hint="eastAsia"/>
                <w:sz w:val="18"/>
                <w:szCs w:val="20"/>
              </w:rPr>
              <w:t>오퍼스픽쳐스</w:t>
            </w:r>
            <w:proofErr w:type="spellEnd"/>
          </w:p>
        </w:tc>
        <w:tc>
          <w:tcPr>
            <w:tcW w:w="1379" w:type="dxa"/>
            <w:vAlign w:val="center"/>
          </w:tcPr>
          <w:p w14:paraId="1206B9C6"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5</w:t>
            </w:r>
          </w:p>
        </w:tc>
        <w:tc>
          <w:tcPr>
            <w:tcW w:w="236" w:type="dxa"/>
            <w:vAlign w:val="center"/>
          </w:tcPr>
          <w:p w14:paraId="1206B9C7"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757" w:type="dxa"/>
            <w:vAlign w:val="center"/>
          </w:tcPr>
          <w:p w14:paraId="1206B9C8"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9</w:t>
            </w:r>
          </w:p>
        </w:tc>
        <w:tc>
          <w:tcPr>
            <w:tcW w:w="2269" w:type="dxa"/>
            <w:vAlign w:val="center"/>
          </w:tcPr>
          <w:p w14:paraId="1206B9C9"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이수C</w:t>
            </w:r>
            <w:r>
              <w:rPr>
                <w:rFonts w:asciiTheme="minorHAnsi" w:eastAsiaTheme="minorHAnsi" w:hAnsiTheme="minorHAnsi"/>
                <w:sz w:val="18"/>
                <w:szCs w:val="20"/>
              </w:rPr>
              <w:t>&amp;E</w:t>
            </w:r>
          </w:p>
        </w:tc>
        <w:tc>
          <w:tcPr>
            <w:tcW w:w="1277" w:type="dxa"/>
            <w:vAlign w:val="center"/>
          </w:tcPr>
          <w:p w14:paraId="1206B9CA"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r>
              <w:rPr>
                <w:rFonts w:asciiTheme="minorHAnsi" w:eastAsiaTheme="minorHAnsi" w:hAnsiTheme="minorHAnsi"/>
                <w:sz w:val="18"/>
                <w:szCs w:val="20"/>
              </w:rPr>
              <w:t>3</w:t>
            </w:r>
          </w:p>
        </w:tc>
      </w:tr>
      <w:tr w:rsidR="00544E28" w:rsidRPr="00974953" w14:paraId="1206B9D3" w14:textId="77777777" w:rsidTr="00C834EF">
        <w:trPr>
          <w:trHeight w:val="407"/>
          <w:jc w:val="center"/>
        </w:trPr>
        <w:tc>
          <w:tcPr>
            <w:tcW w:w="767" w:type="dxa"/>
            <w:vAlign w:val="center"/>
          </w:tcPr>
          <w:p w14:paraId="1206B9CC"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10</w:t>
            </w:r>
          </w:p>
        </w:tc>
        <w:tc>
          <w:tcPr>
            <w:tcW w:w="2312" w:type="dxa"/>
            <w:vAlign w:val="center"/>
          </w:tcPr>
          <w:p w14:paraId="1206B9CD"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 xml:space="preserve">콘텐츠 </w:t>
            </w:r>
            <w:proofErr w:type="spellStart"/>
            <w:r>
              <w:rPr>
                <w:rFonts w:asciiTheme="minorHAnsi" w:eastAsiaTheme="minorHAnsi" w:hAnsiTheme="minorHAnsi" w:hint="eastAsia"/>
                <w:sz w:val="18"/>
                <w:szCs w:val="20"/>
              </w:rPr>
              <w:t>난다긴다</w:t>
            </w:r>
            <w:proofErr w:type="spellEnd"/>
          </w:p>
        </w:tc>
        <w:tc>
          <w:tcPr>
            <w:tcW w:w="1379" w:type="dxa"/>
            <w:vAlign w:val="center"/>
          </w:tcPr>
          <w:p w14:paraId="1206B9CE"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p>
        </w:tc>
        <w:tc>
          <w:tcPr>
            <w:tcW w:w="236" w:type="dxa"/>
            <w:shd w:val="clear" w:color="auto" w:fill="auto"/>
            <w:vAlign w:val="center"/>
          </w:tcPr>
          <w:p w14:paraId="1206B9CF"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757" w:type="dxa"/>
            <w:vAlign w:val="center"/>
          </w:tcPr>
          <w:p w14:paraId="1206B9D0"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10</w:t>
            </w:r>
          </w:p>
        </w:tc>
        <w:tc>
          <w:tcPr>
            <w:tcW w:w="2269" w:type="dxa"/>
            <w:vAlign w:val="center"/>
          </w:tcPr>
          <w:p w14:paraId="1206B9D1"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sz w:val="18"/>
                <w:szCs w:val="20"/>
              </w:rPr>
              <w:t xml:space="preserve">영화사 </w:t>
            </w:r>
            <w:r>
              <w:rPr>
                <w:rFonts w:asciiTheme="minorHAnsi" w:eastAsiaTheme="minorHAnsi" w:hAnsiTheme="minorHAnsi" w:hint="eastAsia"/>
                <w:sz w:val="18"/>
                <w:szCs w:val="20"/>
              </w:rPr>
              <w:t>빅</w:t>
            </w:r>
          </w:p>
        </w:tc>
        <w:tc>
          <w:tcPr>
            <w:tcW w:w="1277" w:type="dxa"/>
            <w:vAlign w:val="center"/>
          </w:tcPr>
          <w:p w14:paraId="1206B9D2"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r>
              <w:rPr>
                <w:rFonts w:asciiTheme="minorHAnsi" w:eastAsiaTheme="minorHAnsi" w:hAnsiTheme="minorHAnsi"/>
                <w:sz w:val="18"/>
                <w:szCs w:val="20"/>
              </w:rPr>
              <w:t>7</w:t>
            </w:r>
          </w:p>
        </w:tc>
      </w:tr>
      <w:tr w:rsidR="00C834EF" w:rsidRPr="00974953" w14:paraId="1206B9DB" w14:textId="77777777" w:rsidTr="00C834EF">
        <w:trPr>
          <w:trHeight w:val="422"/>
          <w:jc w:val="center"/>
        </w:trPr>
        <w:tc>
          <w:tcPr>
            <w:tcW w:w="767" w:type="dxa"/>
            <w:tcBorders>
              <w:bottom w:val="single" w:sz="4" w:space="0" w:color="auto"/>
            </w:tcBorders>
            <w:shd w:val="clear" w:color="auto" w:fill="DDD9C3" w:themeFill="background2" w:themeFillShade="E6"/>
            <w:vAlign w:val="center"/>
          </w:tcPr>
          <w:p w14:paraId="1206B9D4" w14:textId="77777777" w:rsidR="00544E28" w:rsidRPr="00E85BE9" w:rsidRDefault="00544E28" w:rsidP="007D1A85">
            <w:pPr>
              <w:widowControl/>
              <w:wordWrap/>
              <w:autoSpaceDE/>
              <w:autoSpaceDN/>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w:t>
            </w:r>
          </w:p>
        </w:tc>
        <w:tc>
          <w:tcPr>
            <w:tcW w:w="2312" w:type="dxa"/>
            <w:tcBorders>
              <w:bottom w:val="single" w:sz="4" w:space="0" w:color="auto"/>
            </w:tcBorders>
            <w:shd w:val="clear" w:color="auto" w:fill="DDD9C3" w:themeFill="background2" w:themeFillShade="E6"/>
            <w:vAlign w:val="center"/>
          </w:tcPr>
          <w:p w14:paraId="1206B9D5" w14:textId="77777777" w:rsidR="00544E28" w:rsidRPr="00E85BE9" w:rsidRDefault="00544E28" w:rsidP="007D1A85">
            <w:pPr>
              <w:widowControl/>
              <w:wordWrap/>
              <w:autoSpaceDE/>
              <w:autoSpaceDN/>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기타</w:t>
            </w:r>
          </w:p>
        </w:tc>
        <w:tc>
          <w:tcPr>
            <w:tcW w:w="1379" w:type="dxa"/>
            <w:tcBorders>
              <w:bottom w:val="single" w:sz="4" w:space="0" w:color="auto"/>
            </w:tcBorders>
            <w:shd w:val="clear" w:color="auto" w:fill="DDD9C3" w:themeFill="background2" w:themeFillShade="E6"/>
            <w:vAlign w:val="center"/>
          </w:tcPr>
          <w:p w14:paraId="1206B9D6" w14:textId="77777777" w:rsidR="00544E28" w:rsidRPr="00E85BE9" w:rsidRDefault="00740D21" w:rsidP="007D1A85">
            <w:pPr>
              <w:widowControl/>
              <w:wordWrap/>
              <w:autoSpaceDE/>
              <w:autoSpaceDN/>
              <w:spacing w:line="276" w:lineRule="auto"/>
              <w:jc w:val="center"/>
              <w:rPr>
                <w:rFonts w:asciiTheme="minorHAnsi" w:eastAsiaTheme="minorHAnsi" w:hAnsiTheme="minorHAnsi"/>
                <w:b/>
                <w:sz w:val="18"/>
                <w:szCs w:val="20"/>
              </w:rPr>
            </w:pPr>
            <w:r>
              <w:rPr>
                <w:rFonts w:asciiTheme="minorHAnsi" w:eastAsiaTheme="minorHAnsi" w:hAnsiTheme="minorHAnsi" w:hint="eastAsia"/>
                <w:b/>
                <w:sz w:val="18"/>
                <w:szCs w:val="20"/>
              </w:rPr>
              <w:t>3</w:t>
            </w:r>
            <w:r>
              <w:rPr>
                <w:rFonts w:asciiTheme="minorHAnsi" w:eastAsiaTheme="minorHAnsi" w:hAnsiTheme="minorHAnsi"/>
                <w:b/>
                <w:sz w:val="18"/>
                <w:szCs w:val="20"/>
              </w:rPr>
              <w:t>13.5</w:t>
            </w:r>
          </w:p>
        </w:tc>
        <w:tc>
          <w:tcPr>
            <w:tcW w:w="236" w:type="dxa"/>
            <w:shd w:val="clear" w:color="auto" w:fill="auto"/>
            <w:vAlign w:val="center"/>
          </w:tcPr>
          <w:p w14:paraId="1206B9D7" w14:textId="77777777" w:rsidR="00544E28" w:rsidRPr="00E85BE9" w:rsidRDefault="00544E28" w:rsidP="007D1A85">
            <w:pPr>
              <w:widowControl/>
              <w:wordWrap/>
              <w:autoSpaceDE/>
              <w:autoSpaceDN/>
              <w:spacing w:line="276" w:lineRule="auto"/>
              <w:jc w:val="center"/>
              <w:rPr>
                <w:rFonts w:asciiTheme="minorHAnsi" w:eastAsiaTheme="minorHAnsi" w:hAnsiTheme="minorHAnsi"/>
                <w:b/>
                <w:sz w:val="18"/>
                <w:szCs w:val="20"/>
              </w:rPr>
            </w:pPr>
          </w:p>
        </w:tc>
        <w:tc>
          <w:tcPr>
            <w:tcW w:w="757" w:type="dxa"/>
            <w:tcBorders>
              <w:bottom w:val="single" w:sz="4" w:space="0" w:color="auto"/>
            </w:tcBorders>
            <w:shd w:val="clear" w:color="auto" w:fill="DDD9C3" w:themeFill="background2" w:themeFillShade="E6"/>
            <w:vAlign w:val="center"/>
          </w:tcPr>
          <w:p w14:paraId="1206B9D8" w14:textId="77777777" w:rsidR="00544E28" w:rsidRPr="00E85BE9" w:rsidRDefault="00544E28" w:rsidP="007D1A85">
            <w:pPr>
              <w:widowControl/>
              <w:wordWrap/>
              <w:autoSpaceDE/>
              <w:autoSpaceDN/>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w:t>
            </w:r>
          </w:p>
        </w:tc>
        <w:tc>
          <w:tcPr>
            <w:tcW w:w="2269" w:type="dxa"/>
            <w:tcBorders>
              <w:bottom w:val="single" w:sz="4" w:space="0" w:color="auto"/>
            </w:tcBorders>
            <w:shd w:val="clear" w:color="auto" w:fill="DDD9C3" w:themeFill="background2" w:themeFillShade="E6"/>
            <w:vAlign w:val="center"/>
          </w:tcPr>
          <w:p w14:paraId="1206B9D9" w14:textId="77777777" w:rsidR="00544E28" w:rsidRPr="00E85BE9" w:rsidRDefault="00544E28" w:rsidP="007D1A85">
            <w:pPr>
              <w:widowControl/>
              <w:wordWrap/>
              <w:autoSpaceDE/>
              <w:autoSpaceDN/>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기타</w:t>
            </w:r>
          </w:p>
        </w:tc>
        <w:tc>
          <w:tcPr>
            <w:tcW w:w="1277" w:type="dxa"/>
            <w:tcBorders>
              <w:bottom w:val="single" w:sz="4" w:space="0" w:color="auto"/>
            </w:tcBorders>
            <w:shd w:val="clear" w:color="auto" w:fill="DDD9C3" w:themeFill="background2" w:themeFillShade="E6"/>
            <w:vAlign w:val="center"/>
          </w:tcPr>
          <w:p w14:paraId="1206B9DA" w14:textId="77777777" w:rsidR="00544E28" w:rsidRPr="00E85BE9" w:rsidRDefault="000C4BB3" w:rsidP="000C4BB3">
            <w:pPr>
              <w:widowControl/>
              <w:wordWrap/>
              <w:autoSpaceDE/>
              <w:autoSpaceDN/>
              <w:spacing w:line="276" w:lineRule="auto"/>
              <w:jc w:val="center"/>
              <w:rPr>
                <w:rFonts w:asciiTheme="minorHAnsi" w:eastAsiaTheme="minorHAnsi" w:hAnsiTheme="minorHAnsi"/>
                <w:b/>
                <w:sz w:val="18"/>
                <w:szCs w:val="20"/>
              </w:rPr>
            </w:pPr>
            <w:r>
              <w:rPr>
                <w:rFonts w:asciiTheme="minorHAnsi" w:eastAsiaTheme="minorHAnsi" w:hAnsiTheme="minorHAnsi"/>
                <w:b/>
                <w:sz w:val="18"/>
                <w:szCs w:val="20"/>
              </w:rPr>
              <w:t>1,152</w:t>
            </w:r>
          </w:p>
        </w:tc>
      </w:tr>
      <w:tr w:rsidR="00544E28" w:rsidRPr="00974953" w14:paraId="1206B9E3" w14:textId="77777777" w:rsidTr="00C834EF">
        <w:trPr>
          <w:trHeight w:val="422"/>
          <w:jc w:val="center"/>
        </w:trPr>
        <w:tc>
          <w:tcPr>
            <w:tcW w:w="767" w:type="dxa"/>
            <w:tcBorders>
              <w:top w:val="single" w:sz="4" w:space="0" w:color="auto"/>
              <w:bottom w:val="single" w:sz="4" w:space="0" w:color="auto"/>
            </w:tcBorders>
            <w:vAlign w:val="center"/>
          </w:tcPr>
          <w:p w14:paraId="1206B9DC"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2312" w:type="dxa"/>
            <w:tcBorders>
              <w:top w:val="single" w:sz="4" w:space="0" w:color="auto"/>
              <w:bottom w:val="single" w:sz="4" w:space="0" w:color="auto"/>
            </w:tcBorders>
            <w:vAlign w:val="center"/>
          </w:tcPr>
          <w:p w14:paraId="1206B9DD"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계</w:t>
            </w:r>
          </w:p>
        </w:tc>
        <w:tc>
          <w:tcPr>
            <w:tcW w:w="1379" w:type="dxa"/>
            <w:tcBorders>
              <w:top w:val="single" w:sz="4" w:space="0" w:color="auto"/>
              <w:bottom w:val="single" w:sz="4" w:space="0" w:color="auto"/>
            </w:tcBorders>
            <w:vAlign w:val="center"/>
          </w:tcPr>
          <w:p w14:paraId="1206B9DE" w14:textId="77777777" w:rsidR="00544E28" w:rsidRPr="00E85BE9" w:rsidRDefault="00740D21"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3</w:t>
            </w:r>
            <w:r>
              <w:rPr>
                <w:rFonts w:asciiTheme="minorHAnsi" w:eastAsiaTheme="minorHAnsi" w:hAnsiTheme="minorHAnsi"/>
                <w:sz w:val="18"/>
                <w:szCs w:val="20"/>
              </w:rPr>
              <w:t>74</w:t>
            </w:r>
          </w:p>
        </w:tc>
        <w:tc>
          <w:tcPr>
            <w:tcW w:w="236" w:type="dxa"/>
            <w:shd w:val="clear" w:color="auto" w:fill="auto"/>
            <w:vAlign w:val="center"/>
          </w:tcPr>
          <w:p w14:paraId="1206B9DF"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757" w:type="dxa"/>
            <w:tcBorders>
              <w:top w:val="single" w:sz="4" w:space="0" w:color="auto"/>
              <w:bottom w:val="single" w:sz="4" w:space="0" w:color="auto"/>
            </w:tcBorders>
            <w:vAlign w:val="center"/>
          </w:tcPr>
          <w:p w14:paraId="1206B9E0"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p>
        </w:tc>
        <w:tc>
          <w:tcPr>
            <w:tcW w:w="2269" w:type="dxa"/>
            <w:tcBorders>
              <w:top w:val="single" w:sz="4" w:space="0" w:color="auto"/>
              <w:bottom w:val="single" w:sz="4" w:space="0" w:color="auto"/>
            </w:tcBorders>
            <w:vAlign w:val="center"/>
          </w:tcPr>
          <w:p w14:paraId="1206B9E1" w14:textId="77777777" w:rsidR="00544E28" w:rsidRPr="00E85BE9" w:rsidRDefault="00544E28" w:rsidP="007D1A85">
            <w:pPr>
              <w:widowControl/>
              <w:wordWrap/>
              <w:autoSpaceDE/>
              <w:autoSpaceDN/>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계</w:t>
            </w:r>
          </w:p>
        </w:tc>
        <w:tc>
          <w:tcPr>
            <w:tcW w:w="1277" w:type="dxa"/>
            <w:tcBorders>
              <w:top w:val="single" w:sz="4" w:space="0" w:color="auto"/>
              <w:bottom w:val="single" w:sz="4" w:space="0" w:color="auto"/>
            </w:tcBorders>
            <w:vAlign w:val="center"/>
          </w:tcPr>
          <w:p w14:paraId="1206B9E2" w14:textId="77777777" w:rsidR="00544E28" w:rsidRPr="00E85BE9" w:rsidRDefault="000C4BB3" w:rsidP="007D1A85">
            <w:pPr>
              <w:widowControl/>
              <w:wordWrap/>
              <w:autoSpaceDE/>
              <w:autoSpaceDN/>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w:t>
            </w:r>
            <w:r>
              <w:rPr>
                <w:rFonts w:asciiTheme="minorHAnsi" w:eastAsiaTheme="minorHAnsi" w:hAnsiTheme="minorHAnsi"/>
                <w:sz w:val="18"/>
                <w:szCs w:val="20"/>
              </w:rPr>
              <w:t>,291</w:t>
            </w:r>
          </w:p>
        </w:tc>
      </w:tr>
    </w:tbl>
    <w:p w14:paraId="1206B9E4" w14:textId="77777777" w:rsidR="00544E28" w:rsidRPr="0010460A" w:rsidRDefault="0010460A" w:rsidP="0010460A">
      <w:pPr>
        <w:widowControl/>
        <w:wordWrap/>
        <w:autoSpaceDE/>
        <w:autoSpaceDN/>
        <w:spacing w:line="276" w:lineRule="auto"/>
        <w:jc w:val="left"/>
        <w:rPr>
          <w:rFonts w:asciiTheme="minorHAnsi" w:eastAsiaTheme="minorHAnsi" w:hAnsiTheme="minorHAnsi"/>
          <w:sz w:val="16"/>
          <w:szCs w:val="20"/>
        </w:rPr>
      </w:pPr>
      <w:r>
        <w:rPr>
          <w:rFonts w:asciiTheme="minorHAnsi" w:eastAsiaTheme="minorHAnsi" w:hAnsiTheme="minorHAnsi" w:hint="eastAsia"/>
          <w:sz w:val="16"/>
          <w:szCs w:val="20"/>
        </w:rPr>
        <w:t>(*) 전년 개봉 후 이월된 영화는 0.5로 계산</w:t>
      </w:r>
    </w:p>
    <w:p w14:paraId="1206B9E5" w14:textId="77777777" w:rsidR="004B33F5" w:rsidRPr="00974953" w:rsidRDefault="004B33F5" w:rsidP="007D1A85">
      <w:pPr>
        <w:widowControl/>
        <w:wordWrap/>
        <w:autoSpaceDE/>
        <w:autoSpaceDN/>
        <w:spacing w:line="276" w:lineRule="auto"/>
        <w:jc w:val="left"/>
        <w:rPr>
          <w:rFonts w:asciiTheme="minorHAnsi" w:eastAsiaTheme="minorHAnsi" w:hAnsiTheme="minorHAnsi"/>
          <w:b/>
          <w:sz w:val="32"/>
          <w:szCs w:val="32"/>
        </w:rPr>
      </w:pPr>
      <w:r w:rsidRPr="00974953">
        <w:rPr>
          <w:rFonts w:asciiTheme="minorHAnsi" w:eastAsiaTheme="minorHAnsi" w:hAnsiTheme="minorHAnsi"/>
          <w:b/>
          <w:sz w:val="32"/>
          <w:szCs w:val="32"/>
        </w:rPr>
        <w:br w:type="page"/>
      </w:r>
    </w:p>
    <w:p w14:paraId="1206B9E6" w14:textId="77777777" w:rsidR="00EB3D9F" w:rsidRPr="00974953" w:rsidRDefault="00FA2A19" w:rsidP="007D1A85">
      <w:pPr>
        <w:widowControl/>
        <w:wordWrap/>
        <w:autoSpaceDE/>
        <w:autoSpaceDN/>
        <w:spacing w:line="276" w:lineRule="auto"/>
        <w:jc w:val="left"/>
        <w:rPr>
          <w:rFonts w:asciiTheme="minorHAnsi" w:eastAsiaTheme="minorHAnsi" w:hAnsiTheme="minorHAnsi"/>
          <w:szCs w:val="20"/>
        </w:rPr>
      </w:pPr>
      <w:r w:rsidRPr="00974953">
        <w:rPr>
          <w:rFonts w:asciiTheme="minorHAnsi" w:eastAsiaTheme="minorHAnsi" w:hAnsiTheme="minorHAnsi"/>
          <w:b/>
          <w:sz w:val="32"/>
          <w:szCs w:val="32"/>
        </w:rPr>
        <w:lastRenderedPageBreak/>
        <w:t xml:space="preserve">IV. 사업 </w:t>
      </w:r>
      <w:r w:rsidR="00A41C22" w:rsidRPr="00974953">
        <w:rPr>
          <w:rFonts w:asciiTheme="minorHAnsi" w:eastAsiaTheme="minorHAnsi" w:hAnsiTheme="minorHAnsi"/>
          <w:b/>
          <w:sz w:val="32"/>
          <w:szCs w:val="32"/>
        </w:rPr>
        <w:t>분석</w:t>
      </w:r>
    </w:p>
    <w:p w14:paraId="1206B9E7" w14:textId="77777777" w:rsidR="000B2190" w:rsidRPr="00974953" w:rsidRDefault="000B2190" w:rsidP="007D1A85">
      <w:pPr>
        <w:wordWrap/>
        <w:spacing w:line="276" w:lineRule="auto"/>
        <w:rPr>
          <w:rFonts w:asciiTheme="minorHAnsi" w:eastAsiaTheme="minorHAnsi" w:hAnsiTheme="minorHAnsi"/>
          <w:b/>
          <w:sz w:val="24"/>
          <w:szCs w:val="24"/>
        </w:rPr>
      </w:pPr>
      <w:r w:rsidRPr="00974953">
        <w:rPr>
          <w:rFonts w:asciiTheme="minorHAnsi" w:eastAsiaTheme="minorHAnsi" w:hAnsiTheme="minorHAnsi"/>
          <w:b/>
          <w:sz w:val="24"/>
          <w:szCs w:val="24"/>
        </w:rPr>
        <w:t xml:space="preserve">1. 사업 </w:t>
      </w:r>
      <w:r w:rsidR="004431CA" w:rsidRPr="00974953">
        <w:rPr>
          <w:rFonts w:asciiTheme="minorHAnsi" w:eastAsiaTheme="minorHAnsi" w:hAnsiTheme="minorHAnsi"/>
          <w:b/>
          <w:sz w:val="24"/>
          <w:szCs w:val="24"/>
        </w:rPr>
        <w:t>구조</w:t>
      </w:r>
      <w:r w:rsidR="00503D24">
        <w:rPr>
          <w:rFonts w:asciiTheme="minorHAnsi" w:eastAsiaTheme="minorHAnsi" w:hAnsiTheme="minorHAnsi" w:hint="eastAsia"/>
          <w:b/>
          <w:sz w:val="24"/>
          <w:szCs w:val="24"/>
        </w:rPr>
        <w:t xml:space="preserve"> </w:t>
      </w:r>
      <w:r w:rsidR="00503D24">
        <w:rPr>
          <w:rFonts w:asciiTheme="minorHAnsi" w:eastAsiaTheme="minorHAnsi" w:hAnsiTheme="minorHAnsi"/>
          <w:b/>
          <w:sz w:val="24"/>
          <w:szCs w:val="24"/>
        </w:rPr>
        <w:t>–</w:t>
      </w:r>
      <w:r w:rsidR="00503D24">
        <w:rPr>
          <w:rFonts w:asciiTheme="minorHAnsi" w:eastAsiaTheme="minorHAnsi" w:hAnsiTheme="minorHAnsi" w:hint="eastAsia"/>
          <w:b/>
          <w:sz w:val="24"/>
          <w:szCs w:val="24"/>
        </w:rPr>
        <w:t xml:space="preserve"> 부가판권 사업</w:t>
      </w:r>
    </w:p>
    <w:p w14:paraId="1206B9E8" w14:textId="77777777" w:rsidR="00901CC9" w:rsidRPr="00974953" w:rsidRDefault="00901CC9" w:rsidP="006A74FF">
      <w:pPr>
        <w:wordWrap/>
        <w:spacing w:line="276" w:lineRule="auto"/>
        <w:ind w:leftChars="100" w:left="520" w:hangingChars="160" w:hanging="320"/>
        <w:jc w:val="center"/>
        <w:rPr>
          <w:rFonts w:asciiTheme="minorHAnsi" w:eastAsiaTheme="minorHAnsi" w:hAnsiTheme="minorHAnsi"/>
          <w:szCs w:val="20"/>
        </w:rPr>
      </w:pPr>
      <w:r w:rsidRPr="00974953">
        <w:rPr>
          <w:rFonts w:asciiTheme="minorHAnsi" w:eastAsiaTheme="minorHAnsi" w:hAnsiTheme="minorHAnsi"/>
          <w:noProof/>
          <w:szCs w:val="20"/>
        </w:rPr>
        <w:drawing>
          <wp:inline distT="0" distB="0" distL="0" distR="0" wp14:anchorId="1206BCB8" wp14:editId="1206BCB9">
            <wp:extent cx="4945776" cy="1720602"/>
            <wp:effectExtent l="19050" t="0" r="7224" b="0"/>
            <wp:docPr id="11"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950509" cy="1722249"/>
                    </a:xfrm>
                    <a:prstGeom prst="rect">
                      <a:avLst/>
                    </a:prstGeom>
                    <a:noFill/>
                    <a:ln w="9525">
                      <a:noFill/>
                      <a:miter lim="800000"/>
                      <a:headEnd/>
                      <a:tailEnd/>
                    </a:ln>
                  </pic:spPr>
                </pic:pic>
              </a:graphicData>
            </a:graphic>
          </wp:inline>
        </w:drawing>
      </w:r>
    </w:p>
    <w:p w14:paraId="1206B9E9" w14:textId="77777777" w:rsidR="000B2190" w:rsidRPr="00974953" w:rsidRDefault="0068478D" w:rsidP="00974953">
      <w:pPr>
        <w:wordWrap/>
        <w:spacing w:line="276" w:lineRule="auto"/>
        <w:ind w:leftChars="100" w:left="520" w:hangingChars="160" w:hanging="320"/>
        <w:rPr>
          <w:rFonts w:asciiTheme="minorHAnsi" w:eastAsiaTheme="minorHAnsi" w:hAnsiTheme="minorHAnsi"/>
          <w:b/>
          <w:szCs w:val="20"/>
        </w:rPr>
      </w:pPr>
      <w:r w:rsidRPr="00974953">
        <w:rPr>
          <w:rFonts w:asciiTheme="minorHAnsi" w:eastAsiaTheme="minorHAnsi" w:hAnsiTheme="minorHAnsi"/>
          <w:b/>
          <w:szCs w:val="20"/>
        </w:rPr>
        <w:t>(1)</w:t>
      </w:r>
      <w:r w:rsidR="000B2190" w:rsidRPr="00974953">
        <w:rPr>
          <w:rFonts w:asciiTheme="minorHAnsi" w:eastAsiaTheme="minorHAnsi" w:hAnsiTheme="minorHAnsi"/>
          <w:b/>
          <w:szCs w:val="20"/>
        </w:rPr>
        <w:t xml:space="preserve"> </w:t>
      </w:r>
      <w:r w:rsidR="00E87986" w:rsidRPr="00974953">
        <w:rPr>
          <w:rFonts w:asciiTheme="minorHAnsi" w:eastAsiaTheme="minorHAnsi" w:hAnsiTheme="minorHAnsi"/>
          <w:b/>
          <w:szCs w:val="20"/>
        </w:rPr>
        <w:t>부가</w:t>
      </w:r>
      <w:r w:rsidRPr="00974953">
        <w:rPr>
          <w:rFonts w:asciiTheme="minorHAnsi" w:eastAsiaTheme="minorHAnsi" w:hAnsiTheme="minorHAnsi"/>
          <w:b/>
          <w:szCs w:val="20"/>
        </w:rPr>
        <w:t>판권 구입</w:t>
      </w:r>
    </w:p>
    <w:p w14:paraId="1206B9EA" w14:textId="77777777" w:rsidR="0068478D" w:rsidRPr="00974953" w:rsidRDefault="0068478D"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 영화 배급사, </w:t>
      </w:r>
      <w:proofErr w:type="spellStart"/>
      <w:r w:rsidRPr="00974953">
        <w:rPr>
          <w:rFonts w:asciiTheme="minorHAnsi" w:eastAsiaTheme="minorHAnsi" w:hAnsiTheme="minorHAnsi"/>
          <w:szCs w:val="20"/>
        </w:rPr>
        <w:t>수입사</w:t>
      </w:r>
      <w:proofErr w:type="spellEnd"/>
      <w:r w:rsidRPr="00974953">
        <w:rPr>
          <w:rFonts w:asciiTheme="minorHAnsi" w:eastAsiaTheme="minorHAnsi" w:hAnsiTheme="minorHAnsi"/>
          <w:szCs w:val="20"/>
        </w:rPr>
        <w:t xml:space="preserve">, 제작사 등으로부터 </w:t>
      </w:r>
      <w:r w:rsidR="00E87986" w:rsidRPr="00974953">
        <w:rPr>
          <w:rFonts w:asciiTheme="minorHAnsi" w:eastAsiaTheme="minorHAnsi" w:hAnsiTheme="minorHAnsi"/>
          <w:szCs w:val="20"/>
        </w:rPr>
        <w:t>부가</w:t>
      </w:r>
      <w:r w:rsidRPr="00974953">
        <w:rPr>
          <w:rFonts w:asciiTheme="minorHAnsi" w:eastAsiaTheme="minorHAnsi" w:hAnsiTheme="minorHAnsi"/>
          <w:szCs w:val="20"/>
        </w:rPr>
        <w:t>판권 구입</w:t>
      </w:r>
      <w:r w:rsidR="006A74FF">
        <w:rPr>
          <w:rFonts w:asciiTheme="minorHAnsi" w:eastAsiaTheme="minorHAnsi" w:hAnsiTheme="minorHAnsi" w:hint="eastAsia"/>
          <w:szCs w:val="20"/>
        </w:rPr>
        <w:t>.</w:t>
      </w:r>
    </w:p>
    <w:p w14:paraId="1206B9EB" w14:textId="77777777" w:rsidR="002F2C7B" w:rsidRPr="00974953" w:rsidRDefault="002F2C7B"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 판권 구입은 판권 보유자와 배급사의 수익 분배 방식에 따라 아래 3가지로 구분되나, 대부분의 경우 "①수익 분배 방식"</w:t>
      </w:r>
      <w:proofErr w:type="spellStart"/>
      <w:r w:rsidRPr="00974953">
        <w:rPr>
          <w:rFonts w:asciiTheme="minorHAnsi" w:eastAsiaTheme="minorHAnsi" w:hAnsiTheme="minorHAnsi"/>
          <w:szCs w:val="20"/>
        </w:rPr>
        <w:t>으로</w:t>
      </w:r>
      <w:proofErr w:type="spellEnd"/>
      <w:r w:rsidRPr="00974953">
        <w:rPr>
          <w:rFonts w:asciiTheme="minorHAnsi" w:eastAsiaTheme="minorHAnsi" w:hAnsiTheme="minorHAnsi"/>
          <w:szCs w:val="20"/>
        </w:rPr>
        <w:t xml:space="preserve"> 계약 체결되며, 배급사가 판권보유자에게 </w:t>
      </w:r>
      <w:proofErr w:type="spellStart"/>
      <w:r w:rsidR="007C1D6C" w:rsidRPr="00974953">
        <w:rPr>
          <w:rFonts w:asciiTheme="minorHAnsi" w:eastAsiaTheme="minorHAnsi" w:hAnsiTheme="minorHAnsi"/>
          <w:szCs w:val="20"/>
        </w:rPr>
        <w:t>계약시</w:t>
      </w:r>
      <w:proofErr w:type="spellEnd"/>
      <w:r w:rsidR="007C1D6C" w:rsidRPr="00974953">
        <w:rPr>
          <w:rFonts w:asciiTheme="minorHAnsi" w:eastAsiaTheme="minorHAnsi" w:hAnsiTheme="minorHAnsi"/>
          <w:szCs w:val="20"/>
        </w:rPr>
        <w:t xml:space="preserve"> </w:t>
      </w:r>
      <w:r w:rsidRPr="00974953">
        <w:rPr>
          <w:rFonts w:asciiTheme="minorHAnsi" w:eastAsiaTheme="minorHAnsi" w:hAnsiTheme="minorHAnsi"/>
          <w:szCs w:val="20"/>
        </w:rPr>
        <w:t>선급금 지급 후 사후 정산하는 방식으로 진행</w:t>
      </w:r>
      <w:r w:rsidR="006A74FF">
        <w:rPr>
          <w:rFonts w:asciiTheme="minorHAnsi" w:eastAsiaTheme="minorHAnsi" w:hAnsiTheme="minorHAnsi" w:hint="eastAsia"/>
          <w:szCs w:val="20"/>
        </w:rPr>
        <w:t>.</w:t>
      </w:r>
    </w:p>
    <w:p w14:paraId="1206B9EC" w14:textId="77777777" w:rsidR="002F2C7B" w:rsidRPr="00974953" w:rsidRDefault="002F2C7B"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① 수익 분배 방식(Revenue Share)</w:t>
      </w:r>
    </w:p>
    <w:p w14:paraId="1206B9ED" w14:textId="77777777" w:rsidR="002F2C7B" w:rsidRPr="00974953" w:rsidRDefault="002F2C7B"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② Minimum Guarantee + 수익분배 방식(Overage)</w:t>
      </w:r>
    </w:p>
    <w:p w14:paraId="1206B9EE" w14:textId="77777777" w:rsidR="002F2C7B" w:rsidRPr="00974953" w:rsidRDefault="002F2C7B"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③ </w:t>
      </w:r>
      <w:proofErr w:type="spellStart"/>
      <w:r w:rsidRPr="00974953">
        <w:rPr>
          <w:rFonts w:asciiTheme="minorHAnsi" w:eastAsiaTheme="minorHAnsi" w:hAnsiTheme="minorHAnsi"/>
          <w:szCs w:val="20"/>
        </w:rPr>
        <w:t>단매</w:t>
      </w:r>
      <w:proofErr w:type="spellEnd"/>
      <w:r w:rsidRPr="00974953">
        <w:rPr>
          <w:rFonts w:asciiTheme="minorHAnsi" w:eastAsiaTheme="minorHAnsi" w:hAnsiTheme="minorHAnsi"/>
          <w:szCs w:val="20"/>
        </w:rPr>
        <w:t xml:space="preserve"> 방식(Flat, 판권을 일정 금액으로 구매한 후 종료하는 방식)으로 구분</w:t>
      </w:r>
    </w:p>
    <w:p w14:paraId="1206B9EF" w14:textId="77777777" w:rsidR="0068478D" w:rsidRPr="00974953" w:rsidRDefault="0068478D" w:rsidP="007D1A85">
      <w:pPr>
        <w:wordWrap/>
        <w:spacing w:line="276" w:lineRule="auto"/>
        <w:ind w:leftChars="100" w:left="520" w:hangingChars="160" w:hanging="320"/>
        <w:rPr>
          <w:rFonts w:asciiTheme="minorHAnsi" w:eastAsiaTheme="minorHAnsi" w:hAnsiTheme="minorHAnsi"/>
          <w:szCs w:val="20"/>
        </w:rPr>
      </w:pPr>
    </w:p>
    <w:p w14:paraId="1206B9F0" w14:textId="77777777" w:rsidR="002F2C7B" w:rsidRPr="00974953" w:rsidRDefault="0068478D" w:rsidP="00974953">
      <w:pPr>
        <w:wordWrap/>
        <w:spacing w:line="276" w:lineRule="auto"/>
        <w:ind w:leftChars="100" w:left="520" w:hangingChars="160" w:hanging="320"/>
        <w:rPr>
          <w:rFonts w:asciiTheme="minorHAnsi" w:eastAsiaTheme="minorHAnsi" w:hAnsiTheme="minorHAnsi"/>
          <w:b/>
          <w:szCs w:val="20"/>
        </w:rPr>
      </w:pPr>
      <w:r w:rsidRPr="00974953">
        <w:rPr>
          <w:rFonts w:asciiTheme="minorHAnsi" w:eastAsiaTheme="minorHAnsi" w:hAnsiTheme="minorHAnsi"/>
          <w:b/>
          <w:szCs w:val="20"/>
        </w:rPr>
        <w:t>(2)</w:t>
      </w:r>
      <w:r w:rsidR="004431CA" w:rsidRPr="00974953">
        <w:rPr>
          <w:rFonts w:asciiTheme="minorHAnsi" w:eastAsiaTheme="minorHAnsi" w:hAnsiTheme="minorHAnsi"/>
          <w:b/>
          <w:szCs w:val="20"/>
        </w:rPr>
        <w:t xml:space="preserve"> </w:t>
      </w:r>
      <w:r w:rsidR="00E87986" w:rsidRPr="00974953">
        <w:rPr>
          <w:rFonts w:asciiTheme="minorHAnsi" w:eastAsiaTheme="minorHAnsi" w:hAnsiTheme="minorHAnsi"/>
          <w:b/>
          <w:szCs w:val="20"/>
        </w:rPr>
        <w:t xml:space="preserve">디지털 온라인 </w:t>
      </w:r>
      <w:r w:rsidR="002F2C7B" w:rsidRPr="00974953">
        <w:rPr>
          <w:rFonts w:asciiTheme="minorHAnsi" w:eastAsiaTheme="minorHAnsi" w:hAnsiTheme="minorHAnsi"/>
          <w:b/>
          <w:szCs w:val="20"/>
        </w:rPr>
        <w:t>배급</w:t>
      </w:r>
    </w:p>
    <w:p w14:paraId="1206B9F1" w14:textId="77777777" w:rsidR="0068478D" w:rsidRPr="00974953" w:rsidRDefault="002F2C7B"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 </w:t>
      </w:r>
      <w:r w:rsidR="0068478D" w:rsidRPr="00974953">
        <w:rPr>
          <w:rFonts w:asciiTheme="minorHAnsi" w:eastAsiaTheme="minorHAnsi" w:hAnsiTheme="minorHAnsi"/>
          <w:szCs w:val="20"/>
        </w:rPr>
        <w:t>IPTV, 케이블</w:t>
      </w:r>
      <w:r w:rsidR="004431CA" w:rsidRPr="00974953">
        <w:rPr>
          <w:rFonts w:asciiTheme="minorHAnsi" w:eastAsiaTheme="minorHAnsi" w:hAnsiTheme="minorHAnsi"/>
          <w:szCs w:val="20"/>
        </w:rPr>
        <w:t>TV, 온라인 포털사이트</w:t>
      </w:r>
      <w:r w:rsidRPr="00974953">
        <w:rPr>
          <w:rFonts w:asciiTheme="minorHAnsi" w:eastAsiaTheme="minorHAnsi" w:hAnsiTheme="minorHAnsi"/>
          <w:szCs w:val="20"/>
        </w:rPr>
        <w:t>, 홈비디오 등을</w:t>
      </w:r>
      <w:r w:rsidR="004431CA" w:rsidRPr="00974953">
        <w:rPr>
          <w:rFonts w:asciiTheme="minorHAnsi" w:eastAsiaTheme="minorHAnsi" w:hAnsiTheme="minorHAnsi"/>
          <w:szCs w:val="20"/>
        </w:rPr>
        <w:t xml:space="preserve"> 통해 배급</w:t>
      </w:r>
      <w:r w:rsidR="006A74FF">
        <w:rPr>
          <w:rFonts w:asciiTheme="minorHAnsi" w:eastAsiaTheme="minorHAnsi" w:hAnsiTheme="minorHAnsi" w:hint="eastAsia"/>
          <w:szCs w:val="20"/>
        </w:rPr>
        <w:t>.</w:t>
      </w:r>
    </w:p>
    <w:p w14:paraId="1206B9F2" w14:textId="77777777" w:rsidR="002F2C7B" w:rsidRPr="00974953" w:rsidRDefault="007C1D6C" w:rsidP="007D1A85">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 </w:t>
      </w:r>
      <w:r w:rsidR="006477DB" w:rsidRPr="00974953">
        <w:rPr>
          <w:rFonts w:asciiTheme="minorHAnsi" w:eastAsiaTheme="minorHAnsi" w:hAnsiTheme="minorHAnsi"/>
          <w:szCs w:val="20"/>
        </w:rPr>
        <w:t>동사의 I</w:t>
      </w:r>
      <w:r w:rsidRPr="00974953">
        <w:rPr>
          <w:rFonts w:asciiTheme="minorHAnsi" w:eastAsiaTheme="minorHAnsi" w:hAnsiTheme="minorHAnsi"/>
          <w:szCs w:val="20"/>
        </w:rPr>
        <w:t>PTV 및 케이블TV를 통한 TV VOD 매출</w:t>
      </w:r>
      <w:r w:rsidR="006477DB" w:rsidRPr="00974953">
        <w:rPr>
          <w:rFonts w:asciiTheme="minorHAnsi" w:eastAsiaTheme="minorHAnsi" w:hAnsiTheme="minorHAnsi"/>
          <w:szCs w:val="20"/>
        </w:rPr>
        <w:t xml:space="preserve"> 또한 시장 비중과 유사한 수준으로 70%를 상회하는 가장 큰 비중 차지</w:t>
      </w:r>
      <w:r w:rsidR="006A74FF">
        <w:rPr>
          <w:rFonts w:asciiTheme="minorHAnsi" w:eastAsiaTheme="minorHAnsi" w:hAnsiTheme="minorHAnsi" w:hint="eastAsia"/>
          <w:szCs w:val="20"/>
        </w:rPr>
        <w:t>.</w:t>
      </w:r>
    </w:p>
    <w:p w14:paraId="1206B9F3" w14:textId="77777777" w:rsidR="00FA18E9" w:rsidRPr="00974953" w:rsidRDefault="00FA18E9" w:rsidP="007D1A85">
      <w:pPr>
        <w:wordWrap/>
        <w:spacing w:line="276" w:lineRule="auto"/>
        <w:ind w:leftChars="100" w:left="520" w:hangingChars="160" w:hanging="320"/>
        <w:rPr>
          <w:rFonts w:asciiTheme="minorHAnsi" w:eastAsiaTheme="minorHAnsi" w:hAnsiTheme="minorHAnsi"/>
          <w:szCs w:val="20"/>
        </w:rPr>
      </w:pPr>
    </w:p>
    <w:p w14:paraId="1206B9F4" w14:textId="77777777" w:rsidR="007C1D6C" w:rsidRPr="00974953" w:rsidRDefault="007C1D6C" w:rsidP="00974953">
      <w:pPr>
        <w:wordWrap/>
        <w:spacing w:line="276" w:lineRule="auto"/>
        <w:ind w:leftChars="100" w:left="520" w:hangingChars="160" w:hanging="320"/>
        <w:jc w:val="center"/>
        <w:rPr>
          <w:rFonts w:asciiTheme="minorHAnsi" w:eastAsiaTheme="minorHAnsi" w:hAnsiTheme="minorHAnsi"/>
          <w:b/>
          <w:szCs w:val="20"/>
        </w:rPr>
      </w:pPr>
      <w:r w:rsidRPr="00974953">
        <w:rPr>
          <w:rFonts w:asciiTheme="minorHAnsi" w:eastAsiaTheme="minorHAnsi" w:hAnsiTheme="minorHAnsi"/>
          <w:b/>
          <w:szCs w:val="20"/>
        </w:rPr>
        <w:t>[플랫폼별 매출 비중]</w:t>
      </w:r>
    </w:p>
    <w:tbl>
      <w:tblPr>
        <w:tblStyle w:val="a7"/>
        <w:tblW w:w="8749" w:type="dxa"/>
        <w:tblInd w:w="520" w:type="dxa"/>
        <w:tblBorders>
          <w:left w:val="none" w:sz="0" w:space="0" w:color="auto"/>
          <w:right w:val="none" w:sz="0" w:space="0" w:color="auto"/>
        </w:tblBorders>
        <w:tblLook w:val="04A0" w:firstRow="1" w:lastRow="0" w:firstColumn="1" w:lastColumn="0" w:noHBand="0" w:noVBand="1"/>
      </w:tblPr>
      <w:tblGrid>
        <w:gridCol w:w="2949"/>
        <w:gridCol w:w="2900"/>
        <w:gridCol w:w="2900"/>
      </w:tblGrid>
      <w:tr w:rsidR="007C1D6C" w:rsidRPr="00974953" w14:paraId="1206B9F8" w14:textId="77777777" w:rsidTr="006D4AED">
        <w:trPr>
          <w:trHeight w:val="431"/>
        </w:trPr>
        <w:tc>
          <w:tcPr>
            <w:tcW w:w="2949" w:type="dxa"/>
            <w:shd w:val="clear" w:color="auto" w:fill="D9D9D9" w:themeFill="background1" w:themeFillShade="D9"/>
            <w:vAlign w:val="center"/>
          </w:tcPr>
          <w:p w14:paraId="1206B9F5" w14:textId="77777777" w:rsidR="007C1D6C" w:rsidRPr="00E85BE9" w:rsidRDefault="007C1D6C" w:rsidP="007D1A85">
            <w:pPr>
              <w:wordWrap/>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분류</w:t>
            </w:r>
          </w:p>
        </w:tc>
        <w:tc>
          <w:tcPr>
            <w:tcW w:w="2900" w:type="dxa"/>
            <w:shd w:val="clear" w:color="auto" w:fill="D9D9D9" w:themeFill="background1" w:themeFillShade="D9"/>
            <w:vAlign w:val="center"/>
          </w:tcPr>
          <w:p w14:paraId="1206B9F6" w14:textId="77777777" w:rsidR="007C1D6C" w:rsidRPr="00E85BE9" w:rsidRDefault="007C1D6C" w:rsidP="007D1A85">
            <w:pPr>
              <w:wordWrap/>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201</w:t>
            </w:r>
            <w:r w:rsidR="00F87F8D">
              <w:rPr>
                <w:rFonts w:asciiTheme="minorHAnsi" w:eastAsiaTheme="minorHAnsi" w:hAnsiTheme="minorHAnsi"/>
                <w:b/>
                <w:sz w:val="18"/>
                <w:szCs w:val="20"/>
              </w:rPr>
              <w:t>6</w:t>
            </w:r>
            <w:r w:rsidRPr="00E85BE9">
              <w:rPr>
                <w:rFonts w:asciiTheme="minorHAnsi" w:eastAsiaTheme="minorHAnsi" w:hAnsiTheme="minorHAnsi"/>
                <w:b/>
                <w:sz w:val="18"/>
                <w:szCs w:val="20"/>
              </w:rPr>
              <w:t>년</w:t>
            </w:r>
          </w:p>
        </w:tc>
        <w:tc>
          <w:tcPr>
            <w:tcW w:w="2900" w:type="dxa"/>
            <w:shd w:val="clear" w:color="auto" w:fill="D9D9D9" w:themeFill="background1" w:themeFillShade="D9"/>
            <w:vAlign w:val="center"/>
          </w:tcPr>
          <w:p w14:paraId="1206B9F7" w14:textId="77777777" w:rsidR="007C1D6C" w:rsidRPr="00E85BE9" w:rsidRDefault="007C1D6C" w:rsidP="007D1A85">
            <w:pPr>
              <w:wordWrap/>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201</w:t>
            </w:r>
            <w:r w:rsidR="00F87F8D">
              <w:rPr>
                <w:rFonts w:asciiTheme="minorHAnsi" w:eastAsiaTheme="minorHAnsi" w:hAnsiTheme="minorHAnsi"/>
                <w:b/>
                <w:sz w:val="18"/>
                <w:szCs w:val="20"/>
              </w:rPr>
              <w:t>7</w:t>
            </w:r>
            <w:r w:rsidRPr="00E85BE9">
              <w:rPr>
                <w:rFonts w:asciiTheme="minorHAnsi" w:eastAsiaTheme="minorHAnsi" w:hAnsiTheme="minorHAnsi"/>
                <w:b/>
                <w:sz w:val="18"/>
                <w:szCs w:val="20"/>
              </w:rPr>
              <w:t>년</w:t>
            </w:r>
            <w:r w:rsidR="00F87F8D">
              <w:rPr>
                <w:rFonts w:asciiTheme="minorHAnsi" w:eastAsiaTheme="minorHAnsi" w:hAnsiTheme="minorHAnsi" w:hint="eastAsia"/>
                <w:b/>
                <w:sz w:val="18"/>
                <w:szCs w:val="20"/>
              </w:rPr>
              <w:t xml:space="preserve"> </w:t>
            </w:r>
            <w:r w:rsidR="00F87F8D">
              <w:rPr>
                <w:rFonts w:asciiTheme="minorHAnsi" w:eastAsiaTheme="minorHAnsi" w:hAnsiTheme="minorHAnsi"/>
                <w:b/>
                <w:sz w:val="18"/>
                <w:szCs w:val="20"/>
              </w:rPr>
              <w:t>3</w:t>
            </w:r>
            <w:r w:rsidR="00F87F8D">
              <w:rPr>
                <w:rFonts w:asciiTheme="minorHAnsi" w:eastAsiaTheme="minorHAnsi" w:hAnsiTheme="minorHAnsi" w:hint="eastAsia"/>
                <w:b/>
                <w:sz w:val="18"/>
                <w:szCs w:val="20"/>
              </w:rPr>
              <w:t>분기 누적</w:t>
            </w:r>
          </w:p>
        </w:tc>
      </w:tr>
      <w:tr w:rsidR="007C1D6C" w:rsidRPr="00974953" w14:paraId="1206B9FC" w14:textId="77777777" w:rsidTr="006D4AED">
        <w:trPr>
          <w:trHeight w:val="447"/>
        </w:trPr>
        <w:tc>
          <w:tcPr>
            <w:tcW w:w="2949" w:type="dxa"/>
            <w:vAlign w:val="center"/>
          </w:tcPr>
          <w:p w14:paraId="1206B9F9" w14:textId="77777777" w:rsidR="007C1D6C" w:rsidRPr="00E85BE9" w:rsidRDefault="007C1D6C" w:rsidP="007D1A85">
            <w:pPr>
              <w:wordWrap/>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TV VOD</w:t>
            </w:r>
          </w:p>
        </w:tc>
        <w:tc>
          <w:tcPr>
            <w:tcW w:w="2900" w:type="dxa"/>
            <w:vAlign w:val="center"/>
          </w:tcPr>
          <w:p w14:paraId="1206B9FA" w14:textId="77777777" w:rsidR="007C1D6C" w:rsidRPr="00E64A00" w:rsidRDefault="00E64A00" w:rsidP="007D1A85">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66%</w:t>
            </w:r>
          </w:p>
        </w:tc>
        <w:tc>
          <w:tcPr>
            <w:tcW w:w="2900" w:type="dxa"/>
            <w:vAlign w:val="center"/>
          </w:tcPr>
          <w:p w14:paraId="1206B9FB" w14:textId="77777777" w:rsidR="007C1D6C" w:rsidRPr="00E64A00" w:rsidRDefault="00E64A00" w:rsidP="007D1A85">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56%</w:t>
            </w:r>
          </w:p>
        </w:tc>
      </w:tr>
      <w:tr w:rsidR="007C1D6C" w:rsidRPr="00974953" w14:paraId="1206BA00" w14:textId="77777777" w:rsidTr="006D4AED">
        <w:trPr>
          <w:trHeight w:val="431"/>
        </w:trPr>
        <w:tc>
          <w:tcPr>
            <w:tcW w:w="2949" w:type="dxa"/>
            <w:vAlign w:val="center"/>
          </w:tcPr>
          <w:p w14:paraId="1206B9FD" w14:textId="77777777" w:rsidR="007C1D6C" w:rsidRPr="00E85BE9" w:rsidRDefault="007C1D6C" w:rsidP="007D1A85">
            <w:pPr>
              <w:wordWrap/>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인터넷 VOD</w:t>
            </w:r>
          </w:p>
        </w:tc>
        <w:tc>
          <w:tcPr>
            <w:tcW w:w="2900" w:type="dxa"/>
            <w:vAlign w:val="center"/>
          </w:tcPr>
          <w:p w14:paraId="1206B9FE" w14:textId="77777777" w:rsidR="007C1D6C" w:rsidRPr="00E64A00" w:rsidRDefault="00E64A00" w:rsidP="007D1A85">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33%</w:t>
            </w:r>
          </w:p>
        </w:tc>
        <w:tc>
          <w:tcPr>
            <w:tcW w:w="2900" w:type="dxa"/>
            <w:vAlign w:val="center"/>
          </w:tcPr>
          <w:p w14:paraId="1206B9FF" w14:textId="77777777" w:rsidR="007C1D6C" w:rsidRPr="00E64A00" w:rsidRDefault="00E64A00" w:rsidP="007D1A85">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43%</w:t>
            </w:r>
          </w:p>
        </w:tc>
      </w:tr>
      <w:tr w:rsidR="007C1D6C" w:rsidRPr="00974953" w14:paraId="1206BA04" w14:textId="77777777" w:rsidTr="006D4AED">
        <w:trPr>
          <w:trHeight w:val="431"/>
        </w:trPr>
        <w:tc>
          <w:tcPr>
            <w:tcW w:w="2949" w:type="dxa"/>
            <w:vAlign w:val="center"/>
          </w:tcPr>
          <w:p w14:paraId="1206BA01" w14:textId="77777777" w:rsidR="007C1D6C" w:rsidRPr="00E85BE9" w:rsidRDefault="007C1D6C" w:rsidP="007D1A85">
            <w:pPr>
              <w:wordWrap/>
              <w:spacing w:line="276" w:lineRule="auto"/>
              <w:jc w:val="center"/>
              <w:rPr>
                <w:rFonts w:asciiTheme="minorHAnsi" w:eastAsiaTheme="minorHAnsi" w:hAnsiTheme="minorHAnsi"/>
                <w:sz w:val="18"/>
                <w:szCs w:val="20"/>
              </w:rPr>
            </w:pPr>
            <w:r w:rsidRPr="00E85BE9">
              <w:rPr>
                <w:rFonts w:asciiTheme="minorHAnsi" w:eastAsiaTheme="minorHAnsi" w:hAnsiTheme="minorHAnsi"/>
                <w:sz w:val="18"/>
                <w:szCs w:val="20"/>
              </w:rPr>
              <w:t>기타(홈비디오 등)</w:t>
            </w:r>
          </w:p>
        </w:tc>
        <w:tc>
          <w:tcPr>
            <w:tcW w:w="2900" w:type="dxa"/>
            <w:vAlign w:val="center"/>
          </w:tcPr>
          <w:p w14:paraId="1206BA02" w14:textId="77777777" w:rsidR="007C1D6C" w:rsidRPr="00E64A00" w:rsidRDefault="00E64A00" w:rsidP="007D1A85">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0.3</w:t>
            </w:r>
            <w:r w:rsidR="007C1D6C" w:rsidRPr="00E64A00">
              <w:rPr>
                <w:rFonts w:asciiTheme="minorHAnsi" w:eastAsiaTheme="minorHAnsi" w:hAnsiTheme="minorHAnsi"/>
                <w:sz w:val="18"/>
                <w:szCs w:val="20"/>
              </w:rPr>
              <w:t>%</w:t>
            </w:r>
          </w:p>
        </w:tc>
        <w:tc>
          <w:tcPr>
            <w:tcW w:w="2900" w:type="dxa"/>
            <w:vAlign w:val="center"/>
          </w:tcPr>
          <w:p w14:paraId="1206BA03" w14:textId="77777777" w:rsidR="007C1D6C" w:rsidRPr="00E64A00" w:rsidRDefault="00E64A00" w:rsidP="007D1A85">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0.6%</w:t>
            </w:r>
          </w:p>
        </w:tc>
      </w:tr>
      <w:tr w:rsidR="007C1D6C" w:rsidRPr="00974953" w14:paraId="1206BA08" w14:textId="77777777" w:rsidTr="006D4AED">
        <w:trPr>
          <w:trHeight w:val="447"/>
        </w:trPr>
        <w:tc>
          <w:tcPr>
            <w:tcW w:w="2949" w:type="dxa"/>
            <w:vAlign w:val="center"/>
          </w:tcPr>
          <w:p w14:paraId="1206BA05" w14:textId="77777777" w:rsidR="007C1D6C" w:rsidRPr="00E85BE9" w:rsidRDefault="007C1D6C" w:rsidP="007D1A85">
            <w:pPr>
              <w:wordWrap/>
              <w:spacing w:line="276" w:lineRule="auto"/>
              <w:jc w:val="center"/>
              <w:rPr>
                <w:rFonts w:asciiTheme="minorHAnsi" w:eastAsiaTheme="minorHAnsi" w:hAnsiTheme="minorHAnsi"/>
                <w:b/>
                <w:sz w:val="18"/>
                <w:szCs w:val="20"/>
              </w:rPr>
            </w:pPr>
            <w:r w:rsidRPr="00E85BE9">
              <w:rPr>
                <w:rFonts w:asciiTheme="minorHAnsi" w:eastAsiaTheme="minorHAnsi" w:hAnsiTheme="minorHAnsi"/>
                <w:b/>
                <w:sz w:val="18"/>
                <w:szCs w:val="20"/>
              </w:rPr>
              <w:t>계</w:t>
            </w:r>
          </w:p>
        </w:tc>
        <w:tc>
          <w:tcPr>
            <w:tcW w:w="2900" w:type="dxa"/>
            <w:vAlign w:val="center"/>
          </w:tcPr>
          <w:p w14:paraId="1206BA06" w14:textId="77777777" w:rsidR="007C1D6C" w:rsidRPr="00E64A00" w:rsidRDefault="007C1D6C" w:rsidP="007D1A85">
            <w:pPr>
              <w:wordWrap/>
              <w:spacing w:line="276" w:lineRule="auto"/>
              <w:jc w:val="center"/>
              <w:rPr>
                <w:rFonts w:asciiTheme="minorHAnsi" w:eastAsiaTheme="minorHAnsi" w:hAnsiTheme="minorHAnsi"/>
                <w:b/>
                <w:sz w:val="18"/>
                <w:szCs w:val="20"/>
              </w:rPr>
            </w:pPr>
            <w:r w:rsidRPr="00E64A00">
              <w:rPr>
                <w:rFonts w:asciiTheme="minorHAnsi" w:eastAsiaTheme="minorHAnsi" w:hAnsiTheme="minorHAnsi"/>
                <w:b/>
                <w:sz w:val="18"/>
                <w:szCs w:val="20"/>
              </w:rPr>
              <w:t>100%</w:t>
            </w:r>
          </w:p>
        </w:tc>
        <w:tc>
          <w:tcPr>
            <w:tcW w:w="2900" w:type="dxa"/>
            <w:vAlign w:val="center"/>
          </w:tcPr>
          <w:p w14:paraId="1206BA07" w14:textId="77777777" w:rsidR="007C1D6C" w:rsidRPr="00E64A00" w:rsidRDefault="006477DB" w:rsidP="007D1A85">
            <w:pPr>
              <w:wordWrap/>
              <w:spacing w:line="276" w:lineRule="auto"/>
              <w:jc w:val="center"/>
              <w:rPr>
                <w:rFonts w:asciiTheme="minorHAnsi" w:eastAsiaTheme="minorHAnsi" w:hAnsiTheme="minorHAnsi"/>
                <w:b/>
                <w:sz w:val="18"/>
                <w:szCs w:val="20"/>
              </w:rPr>
            </w:pPr>
            <w:r w:rsidRPr="00E64A00">
              <w:rPr>
                <w:rFonts w:asciiTheme="minorHAnsi" w:eastAsiaTheme="minorHAnsi" w:hAnsiTheme="minorHAnsi"/>
                <w:b/>
                <w:sz w:val="18"/>
                <w:szCs w:val="20"/>
              </w:rPr>
              <w:t>100%</w:t>
            </w:r>
          </w:p>
        </w:tc>
      </w:tr>
    </w:tbl>
    <w:p w14:paraId="1206BA09" w14:textId="77777777" w:rsidR="007C1D6C" w:rsidRPr="00974953" w:rsidRDefault="00E64A00" w:rsidP="007D1A85">
      <w:pPr>
        <w:wordWrap/>
        <w:spacing w:line="276" w:lineRule="auto"/>
        <w:ind w:leftChars="100" w:left="520" w:hangingChars="160" w:hanging="320"/>
        <w:rPr>
          <w:rFonts w:asciiTheme="minorHAnsi" w:eastAsiaTheme="minorHAnsi" w:hAnsiTheme="minorHAnsi"/>
          <w:szCs w:val="20"/>
        </w:rPr>
      </w:pPr>
      <w:r>
        <w:rPr>
          <w:rFonts w:asciiTheme="minorHAnsi" w:eastAsiaTheme="minorHAnsi" w:hAnsiTheme="minorHAnsi" w:hint="eastAsia"/>
          <w:szCs w:val="20"/>
        </w:rPr>
        <w:t xml:space="preserve">  * 인터넷 VOD에 IPTV사 모바일 매출 포함. 모바일 비중 상승 중</w:t>
      </w:r>
    </w:p>
    <w:p w14:paraId="1206BA0A" w14:textId="77777777" w:rsidR="00870EB7" w:rsidRPr="00974953" w:rsidRDefault="00870EB7" w:rsidP="007D1A85">
      <w:pPr>
        <w:widowControl/>
        <w:wordWrap/>
        <w:autoSpaceDE/>
        <w:autoSpaceDN/>
        <w:spacing w:line="276" w:lineRule="auto"/>
        <w:jc w:val="left"/>
        <w:rPr>
          <w:rFonts w:asciiTheme="minorHAnsi" w:eastAsiaTheme="minorHAnsi" w:hAnsiTheme="minorHAnsi"/>
          <w:b/>
          <w:sz w:val="24"/>
          <w:szCs w:val="24"/>
        </w:rPr>
      </w:pPr>
      <w:r w:rsidRPr="00974953">
        <w:rPr>
          <w:rFonts w:asciiTheme="minorHAnsi" w:eastAsiaTheme="minorHAnsi" w:hAnsiTheme="minorHAnsi"/>
          <w:szCs w:val="20"/>
        </w:rPr>
        <w:br w:type="page"/>
      </w:r>
      <w:r w:rsidRPr="00974953">
        <w:rPr>
          <w:rFonts w:asciiTheme="minorHAnsi" w:eastAsiaTheme="minorHAnsi" w:hAnsiTheme="minorHAnsi"/>
          <w:b/>
          <w:sz w:val="24"/>
          <w:szCs w:val="24"/>
        </w:rPr>
        <w:lastRenderedPageBreak/>
        <w:t>2. 수익 구조</w:t>
      </w:r>
      <w:r w:rsidR="00503D24">
        <w:rPr>
          <w:rFonts w:asciiTheme="minorHAnsi" w:eastAsiaTheme="minorHAnsi" w:hAnsiTheme="minorHAnsi" w:hint="eastAsia"/>
          <w:b/>
          <w:sz w:val="24"/>
          <w:szCs w:val="24"/>
        </w:rPr>
        <w:t xml:space="preserve"> </w:t>
      </w:r>
      <w:r w:rsidR="00503D24">
        <w:rPr>
          <w:rFonts w:asciiTheme="minorHAnsi" w:eastAsiaTheme="minorHAnsi" w:hAnsiTheme="minorHAnsi"/>
          <w:b/>
          <w:sz w:val="24"/>
          <w:szCs w:val="24"/>
        </w:rPr>
        <w:t>–</w:t>
      </w:r>
      <w:r w:rsidR="00503D24">
        <w:rPr>
          <w:rFonts w:asciiTheme="minorHAnsi" w:eastAsiaTheme="minorHAnsi" w:hAnsiTheme="minorHAnsi" w:hint="eastAsia"/>
          <w:b/>
          <w:sz w:val="24"/>
          <w:szCs w:val="24"/>
        </w:rPr>
        <w:t xml:space="preserve"> 부가판권 사업</w:t>
      </w:r>
    </w:p>
    <w:p w14:paraId="1206BA0B" w14:textId="77777777" w:rsidR="00F1359B" w:rsidRPr="00974953" w:rsidRDefault="00F1359B" w:rsidP="007D1A85">
      <w:pPr>
        <w:wordWrap/>
        <w:spacing w:line="276" w:lineRule="auto"/>
        <w:jc w:val="center"/>
        <w:rPr>
          <w:rFonts w:asciiTheme="minorHAnsi" w:eastAsiaTheme="minorHAnsi" w:hAnsiTheme="minorHAnsi"/>
          <w:b/>
          <w:szCs w:val="24"/>
        </w:rPr>
      </w:pPr>
      <w:r w:rsidRPr="00974953">
        <w:rPr>
          <w:rFonts w:asciiTheme="minorHAnsi" w:eastAsiaTheme="minorHAnsi" w:hAnsiTheme="minorHAnsi"/>
          <w:b/>
          <w:szCs w:val="24"/>
        </w:rPr>
        <w:t>[계약 및 수익 배분 구조]</w:t>
      </w:r>
    </w:p>
    <w:p w14:paraId="1206BA0C" w14:textId="77777777" w:rsidR="00FA18E9" w:rsidRPr="00974953" w:rsidRDefault="00336F67" w:rsidP="007D1A85">
      <w:pPr>
        <w:wordWrap/>
        <w:spacing w:line="276" w:lineRule="auto"/>
        <w:rPr>
          <w:rFonts w:asciiTheme="minorHAnsi" w:eastAsiaTheme="minorHAnsi" w:hAnsiTheme="minorHAnsi"/>
          <w:b/>
          <w:sz w:val="24"/>
          <w:szCs w:val="24"/>
        </w:rPr>
      </w:pPr>
      <w:r w:rsidRPr="00974953">
        <w:rPr>
          <w:rFonts w:asciiTheme="minorHAnsi" w:eastAsiaTheme="minorHAnsi" w:hAnsiTheme="minorHAnsi"/>
          <w:b/>
          <w:noProof/>
          <w:sz w:val="24"/>
          <w:szCs w:val="24"/>
        </w:rPr>
        <w:drawing>
          <wp:inline distT="0" distB="0" distL="0" distR="0" wp14:anchorId="1206BCBA" wp14:editId="1206BCBB">
            <wp:extent cx="5793353" cy="2270588"/>
            <wp:effectExtent l="19050" t="0" r="0" b="0"/>
            <wp:docPr id="12"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797072" cy="2272046"/>
                    </a:xfrm>
                    <a:prstGeom prst="rect">
                      <a:avLst/>
                    </a:prstGeom>
                    <a:noFill/>
                  </pic:spPr>
                </pic:pic>
              </a:graphicData>
            </a:graphic>
          </wp:inline>
        </w:drawing>
      </w:r>
    </w:p>
    <w:p w14:paraId="1206BA0D" w14:textId="77777777" w:rsidR="00F1359B" w:rsidRPr="00974953" w:rsidRDefault="00F1359B" w:rsidP="007D1A85">
      <w:pPr>
        <w:wordWrap/>
        <w:spacing w:line="276" w:lineRule="auto"/>
        <w:ind w:leftChars="100" w:left="520" w:hangingChars="160" w:hanging="320"/>
        <w:rPr>
          <w:rFonts w:asciiTheme="minorHAnsi" w:eastAsiaTheme="minorHAnsi" w:hAnsiTheme="minorHAnsi"/>
          <w:szCs w:val="20"/>
        </w:rPr>
      </w:pPr>
    </w:p>
    <w:p w14:paraId="1206BA0E" w14:textId="77777777" w:rsidR="00336F67" w:rsidRPr="00974953" w:rsidRDefault="00336F67" w:rsidP="00974953">
      <w:pPr>
        <w:wordWrap/>
        <w:spacing w:line="276" w:lineRule="auto"/>
        <w:ind w:leftChars="100" w:left="520" w:hangingChars="160" w:hanging="320"/>
        <w:rPr>
          <w:rFonts w:asciiTheme="minorHAnsi" w:eastAsiaTheme="minorHAnsi" w:hAnsiTheme="minorHAnsi"/>
          <w:b/>
          <w:szCs w:val="20"/>
        </w:rPr>
      </w:pPr>
      <w:r w:rsidRPr="00974953">
        <w:rPr>
          <w:rFonts w:asciiTheme="minorHAnsi" w:eastAsiaTheme="minorHAnsi" w:hAnsiTheme="minorHAnsi"/>
          <w:b/>
          <w:szCs w:val="20"/>
        </w:rPr>
        <w:t xml:space="preserve">(1) </w:t>
      </w:r>
      <w:r w:rsidR="00E87986" w:rsidRPr="00974953">
        <w:rPr>
          <w:rFonts w:asciiTheme="minorHAnsi" w:eastAsiaTheme="minorHAnsi" w:hAnsiTheme="minorHAnsi"/>
          <w:b/>
          <w:szCs w:val="20"/>
        </w:rPr>
        <w:t>판권양수도계약 체결</w:t>
      </w:r>
    </w:p>
    <w:p w14:paraId="1206BA0F" w14:textId="77777777" w:rsidR="00336F67" w:rsidRPr="00974953" w:rsidRDefault="00336F67" w:rsidP="006A74FF">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szCs w:val="20"/>
        </w:rPr>
        <w:t xml:space="preserve"> - 영화 배급사, </w:t>
      </w:r>
      <w:proofErr w:type="spellStart"/>
      <w:r w:rsidRPr="00974953">
        <w:rPr>
          <w:rFonts w:asciiTheme="minorHAnsi" w:eastAsiaTheme="minorHAnsi" w:hAnsiTheme="minorHAnsi"/>
          <w:szCs w:val="20"/>
        </w:rPr>
        <w:t>수입사</w:t>
      </w:r>
      <w:proofErr w:type="spellEnd"/>
      <w:r w:rsidRPr="00974953">
        <w:rPr>
          <w:rFonts w:asciiTheme="minorHAnsi" w:eastAsiaTheme="minorHAnsi" w:hAnsiTheme="minorHAnsi"/>
          <w:szCs w:val="20"/>
        </w:rPr>
        <w:t>, 제작사</w:t>
      </w:r>
      <w:r w:rsidR="00E87986" w:rsidRPr="00974953">
        <w:rPr>
          <w:rFonts w:asciiTheme="minorHAnsi" w:eastAsiaTheme="minorHAnsi" w:hAnsiTheme="minorHAnsi"/>
          <w:szCs w:val="20"/>
        </w:rPr>
        <w:t>와 판권양수도계약 체결(판권 구매)</w:t>
      </w:r>
      <w:r w:rsidR="003A2261">
        <w:rPr>
          <w:rFonts w:asciiTheme="minorHAnsi" w:eastAsiaTheme="minorHAnsi" w:hAnsiTheme="minorHAnsi" w:hint="eastAsia"/>
          <w:szCs w:val="20"/>
        </w:rPr>
        <w:t>.</w:t>
      </w:r>
    </w:p>
    <w:p w14:paraId="1206BA10" w14:textId="77777777" w:rsidR="00E87986" w:rsidRPr="00974953" w:rsidRDefault="00E87986" w:rsidP="007D1A85">
      <w:pPr>
        <w:wordWrap/>
        <w:spacing w:before="144" w:line="276" w:lineRule="auto"/>
        <w:ind w:leftChars="300" w:left="600"/>
        <w:rPr>
          <w:rFonts w:asciiTheme="minorHAnsi" w:eastAsiaTheme="minorHAnsi" w:hAnsiTheme="minorHAnsi"/>
          <w:szCs w:val="20"/>
        </w:rPr>
      </w:pPr>
      <w:r w:rsidRPr="00974953">
        <w:rPr>
          <w:rFonts w:asciiTheme="minorHAnsi" w:eastAsiaTheme="minorHAnsi" w:hAnsiTheme="minorHAnsi"/>
          <w:szCs w:val="20"/>
        </w:rPr>
        <w:t xml:space="preserve">롯데가 디지털온라인 배급에 진출(2014년 하반기)하기 전 </w:t>
      </w:r>
      <w:proofErr w:type="spellStart"/>
      <w:r w:rsidRPr="00974953">
        <w:rPr>
          <w:rFonts w:asciiTheme="minorHAnsi" w:eastAsiaTheme="minorHAnsi" w:hAnsiTheme="minorHAnsi"/>
          <w:szCs w:val="20"/>
        </w:rPr>
        <w:t>부가판권</w:t>
      </w:r>
      <w:proofErr w:type="spellEnd"/>
      <w:r w:rsidRPr="00974953">
        <w:rPr>
          <w:rFonts w:asciiTheme="minorHAnsi" w:eastAsiaTheme="minorHAnsi" w:hAnsiTheme="minorHAnsi"/>
          <w:szCs w:val="20"/>
        </w:rPr>
        <w:t xml:space="preserve"> 양도를 입찰 형식으로 진행한 것을 제외하면, </w:t>
      </w:r>
      <w:proofErr w:type="spellStart"/>
      <w:r w:rsidRPr="00974953">
        <w:rPr>
          <w:rFonts w:asciiTheme="minorHAnsi" w:eastAsiaTheme="minorHAnsi" w:hAnsiTheme="minorHAnsi"/>
          <w:szCs w:val="20"/>
        </w:rPr>
        <w:t>부가판권의</w:t>
      </w:r>
      <w:proofErr w:type="spellEnd"/>
      <w:r w:rsidRPr="00974953">
        <w:rPr>
          <w:rFonts w:asciiTheme="minorHAnsi" w:eastAsiaTheme="minorHAnsi" w:hAnsiTheme="minorHAnsi"/>
          <w:szCs w:val="20"/>
        </w:rPr>
        <w:t xml:space="preserve"> 확보를 위한 양수도계약은 대부분 판권보유자와의 네트워크를 통해 개별적으로 체결됨</w:t>
      </w:r>
      <w:r w:rsidR="003A2261">
        <w:rPr>
          <w:rFonts w:asciiTheme="minorHAnsi" w:eastAsiaTheme="minorHAnsi" w:hAnsiTheme="minorHAnsi" w:hint="eastAsia"/>
          <w:szCs w:val="20"/>
        </w:rPr>
        <w:t>.</w:t>
      </w:r>
    </w:p>
    <w:p w14:paraId="1206BA11" w14:textId="77777777" w:rsidR="00E87986" w:rsidRPr="00974953" w:rsidRDefault="00E87986" w:rsidP="007D1A85">
      <w:pPr>
        <w:wordWrap/>
        <w:spacing w:line="276" w:lineRule="auto"/>
        <w:rPr>
          <w:rFonts w:asciiTheme="minorHAnsi" w:eastAsiaTheme="minorHAnsi" w:hAnsiTheme="minorHAnsi"/>
          <w:szCs w:val="20"/>
        </w:rPr>
      </w:pPr>
    </w:p>
    <w:p w14:paraId="1206BA12" w14:textId="77777777" w:rsidR="00BF66C6" w:rsidRPr="00974953" w:rsidRDefault="00BF66C6" w:rsidP="00974953">
      <w:pPr>
        <w:wordWrap/>
        <w:spacing w:line="276" w:lineRule="auto"/>
        <w:ind w:leftChars="100" w:left="520" w:hangingChars="160" w:hanging="320"/>
        <w:rPr>
          <w:rFonts w:asciiTheme="minorHAnsi" w:eastAsiaTheme="minorHAnsi" w:hAnsiTheme="minorHAnsi"/>
          <w:b/>
          <w:szCs w:val="20"/>
        </w:rPr>
      </w:pPr>
      <w:r w:rsidRPr="00974953">
        <w:rPr>
          <w:rFonts w:asciiTheme="minorHAnsi" w:eastAsiaTheme="minorHAnsi" w:hAnsiTheme="minorHAnsi"/>
          <w:b/>
          <w:szCs w:val="20"/>
        </w:rPr>
        <w:t>(2) 대금 지급</w:t>
      </w:r>
    </w:p>
    <w:p w14:paraId="1206BA13" w14:textId="77777777" w:rsidR="00BF66C6" w:rsidRPr="00974953" w:rsidRDefault="00BF66C6" w:rsidP="007D1A85">
      <w:pPr>
        <w:wordWrap/>
        <w:spacing w:line="276" w:lineRule="auto"/>
        <w:ind w:leftChars="200" w:left="720" w:hangingChars="160" w:hanging="320"/>
        <w:rPr>
          <w:rFonts w:asciiTheme="minorHAnsi" w:eastAsiaTheme="minorHAnsi" w:hAnsiTheme="minorHAnsi"/>
          <w:szCs w:val="20"/>
        </w:rPr>
      </w:pPr>
      <w:r w:rsidRPr="00974953">
        <w:rPr>
          <w:rFonts w:asciiTheme="minorHAnsi" w:eastAsiaTheme="minorHAnsi" w:hAnsiTheme="minorHAnsi"/>
          <w:szCs w:val="20"/>
        </w:rPr>
        <w:t>- 부가 판권 보유자에게 판권양수도계약에 따라 대금 지급</w:t>
      </w:r>
      <w:r w:rsidR="003A2261">
        <w:rPr>
          <w:rFonts w:asciiTheme="minorHAnsi" w:eastAsiaTheme="minorHAnsi" w:hAnsiTheme="minorHAnsi" w:hint="eastAsia"/>
          <w:szCs w:val="20"/>
        </w:rPr>
        <w:t>.</w:t>
      </w:r>
    </w:p>
    <w:p w14:paraId="1206BA14" w14:textId="77777777" w:rsidR="00BF66C6" w:rsidRPr="00974953" w:rsidRDefault="00BF66C6" w:rsidP="007D1A85">
      <w:pPr>
        <w:wordWrap/>
        <w:spacing w:line="276" w:lineRule="auto"/>
        <w:ind w:leftChars="200" w:left="720" w:hangingChars="160" w:hanging="320"/>
        <w:rPr>
          <w:rFonts w:asciiTheme="minorHAnsi" w:eastAsiaTheme="minorHAnsi" w:hAnsiTheme="minorHAnsi"/>
          <w:szCs w:val="20"/>
        </w:rPr>
      </w:pPr>
    </w:p>
    <w:tbl>
      <w:tblPr>
        <w:tblStyle w:val="a7"/>
        <w:tblW w:w="9347" w:type="dxa"/>
        <w:tblInd w:w="400" w:type="dxa"/>
        <w:tblBorders>
          <w:left w:val="none" w:sz="0" w:space="0" w:color="auto"/>
          <w:right w:val="none" w:sz="0" w:space="0" w:color="auto"/>
        </w:tblBorders>
        <w:tblLook w:val="04A0" w:firstRow="1" w:lastRow="0" w:firstColumn="1" w:lastColumn="0" w:noHBand="0" w:noVBand="1"/>
      </w:tblPr>
      <w:tblGrid>
        <w:gridCol w:w="1551"/>
        <w:gridCol w:w="2552"/>
        <w:gridCol w:w="3071"/>
        <w:gridCol w:w="2173"/>
      </w:tblGrid>
      <w:tr w:rsidR="00E51CA4" w:rsidRPr="00974953" w14:paraId="1206BA19" w14:textId="77777777" w:rsidTr="006D4AED">
        <w:trPr>
          <w:trHeight w:val="361"/>
        </w:trPr>
        <w:tc>
          <w:tcPr>
            <w:tcW w:w="1551" w:type="dxa"/>
            <w:shd w:val="clear" w:color="auto" w:fill="D9D9D9" w:themeFill="background1" w:themeFillShade="D9"/>
            <w:vAlign w:val="center"/>
          </w:tcPr>
          <w:p w14:paraId="1206BA15" w14:textId="77777777" w:rsidR="00E51CA4" w:rsidRPr="00974953" w:rsidRDefault="00E51CA4" w:rsidP="007D1A85">
            <w:pPr>
              <w:wordWrap/>
              <w:spacing w:line="276" w:lineRule="auto"/>
              <w:jc w:val="center"/>
              <w:rPr>
                <w:rFonts w:asciiTheme="minorHAnsi" w:eastAsiaTheme="minorHAnsi" w:hAnsiTheme="minorHAnsi"/>
                <w:b/>
                <w:sz w:val="18"/>
                <w:szCs w:val="20"/>
              </w:rPr>
            </w:pPr>
            <w:r w:rsidRPr="00974953">
              <w:rPr>
                <w:rFonts w:asciiTheme="minorHAnsi" w:eastAsiaTheme="minorHAnsi" w:hAnsiTheme="minorHAnsi"/>
                <w:b/>
                <w:sz w:val="18"/>
                <w:szCs w:val="20"/>
              </w:rPr>
              <w:t>구분</w:t>
            </w:r>
          </w:p>
        </w:tc>
        <w:tc>
          <w:tcPr>
            <w:tcW w:w="2552" w:type="dxa"/>
            <w:shd w:val="clear" w:color="auto" w:fill="D9D9D9" w:themeFill="background1" w:themeFillShade="D9"/>
            <w:vAlign w:val="center"/>
          </w:tcPr>
          <w:p w14:paraId="1206BA16" w14:textId="77777777" w:rsidR="00E51CA4" w:rsidRPr="00974953" w:rsidRDefault="00E51CA4" w:rsidP="007D1A85">
            <w:pPr>
              <w:wordWrap/>
              <w:spacing w:line="276" w:lineRule="auto"/>
              <w:jc w:val="center"/>
              <w:rPr>
                <w:rFonts w:asciiTheme="minorHAnsi" w:eastAsiaTheme="minorHAnsi" w:hAnsiTheme="minorHAnsi"/>
                <w:b/>
                <w:sz w:val="18"/>
                <w:szCs w:val="20"/>
              </w:rPr>
            </w:pPr>
            <w:r w:rsidRPr="00974953">
              <w:rPr>
                <w:rFonts w:asciiTheme="minorHAnsi" w:eastAsiaTheme="minorHAnsi" w:hAnsiTheme="minorHAnsi"/>
                <w:b/>
                <w:sz w:val="18"/>
                <w:szCs w:val="20"/>
              </w:rPr>
              <w:t>대금 지급 방법</w:t>
            </w:r>
          </w:p>
        </w:tc>
        <w:tc>
          <w:tcPr>
            <w:tcW w:w="3071" w:type="dxa"/>
            <w:shd w:val="clear" w:color="auto" w:fill="D9D9D9" w:themeFill="background1" w:themeFillShade="D9"/>
            <w:vAlign w:val="center"/>
          </w:tcPr>
          <w:p w14:paraId="1206BA17" w14:textId="77777777" w:rsidR="00E51CA4" w:rsidRPr="00974953" w:rsidRDefault="00E51CA4" w:rsidP="007D1A85">
            <w:pPr>
              <w:wordWrap/>
              <w:spacing w:line="276" w:lineRule="auto"/>
              <w:jc w:val="center"/>
              <w:rPr>
                <w:rFonts w:asciiTheme="minorHAnsi" w:eastAsiaTheme="minorHAnsi" w:hAnsiTheme="minorHAnsi"/>
                <w:b/>
                <w:sz w:val="18"/>
                <w:szCs w:val="20"/>
              </w:rPr>
            </w:pPr>
            <w:r w:rsidRPr="00974953">
              <w:rPr>
                <w:rFonts w:asciiTheme="minorHAnsi" w:eastAsiaTheme="minorHAnsi" w:hAnsiTheme="minorHAnsi"/>
                <w:b/>
                <w:sz w:val="18"/>
                <w:szCs w:val="20"/>
              </w:rPr>
              <w:t>정산 방법</w:t>
            </w:r>
          </w:p>
        </w:tc>
        <w:tc>
          <w:tcPr>
            <w:tcW w:w="2173" w:type="dxa"/>
            <w:shd w:val="clear" w:color="auto" w:fill="D9D9D9" w:themeFill="background1" w:themeFillShade="D9"/>
            <w:vAlign w:val="center"/>
          </w:tcPr>
          <w:p w14:paraId="1206BA18" w14:textId="77777777" w:rsidR="00E51CA4" w:rsidRPr="00974953" w:rsidRDefault="00E51CA4" w:rsidP="007D1A85">
            <w:pPr>
              <w:wordWrap/>
              <w:spacing w:line="276" w:lineRule="auto"/>
              <w:jc w:val="center"/>
              <w:rPr>
                <w:rFonts w:asciiTheme="minorHAnsi" w:eastAsiaTheme="minorHAnsi" w:hAnsiTheme="minorHAnsi"/>
                <w:b/>
                <w:sz w:val="18"/>
                <w:szCs w:val="20"/>
              </w:rPr>
            </w:pPr>
            <w:r w:rsidRPr="00974953">
              <w:rPr>
                <w:rFonts w:asciiTheme="minorHAnsi" w:eastAsiaTheme="minorHAnsi" w:hAnsiTheme="minorHAnsi"/>
                <w:b/>
                <w:sz w:val="18"/>
                <w:szCs w:val="20"/>
              </w:rPr>
              <w:t>회계 처리</w:t>
            </w:r>
          </w:p>
        </w:tc>
      </w:tr>
      <w:tr w:rsidR="00E51CA4" w:rsidRPr="00974953" w14:paraId="1206BA1F" w14:textId="77777777" w:rsidTr="006D4AED">
        <w:trPr>
          <w:trHeight w:val="708"/>
        </w:trPr>
        <w:tc>
          <w:tcPr>
            <w:tcW w:w="1551" w:type="dxa"/>
            <w:vAlign w:val="center"/>
          </w:tcPr>
          <w:p w14:paraId="1206BA1A" w14:textId="77777777" w:rsidR="00E51CA4" w:rsidRPr="00974953" w:rsidRDefault="00E51CA4" w:rsidP="007D1A85">
            <w:pPr>
              <w:wordWrap/>
              <w:spacing w:line="276" w:lineRule="auto"/>
              <w:jc w:val="center"/>
              <w:rPr>
                <w:rFonts w:asciiTheme="minorHAnsi" w:eastAsiaTheme="minorHAnsi" w:hAnsiTheme="minorHAnsi"/>
                <w:sz w:val="18"/>
                <w:szCs w:val="20"/>
              </w:rPr>
            </w:pPr>
            <w:r w:rsidRPr="00974953">
              <w:rPr>
                <w:rFonts w:asciiTheme="minorHAnsi" w:eastAsiaTheme="minorHAnsi" w:hAnsiTheme="minorHAnsi"/>
                <w:sz w:val="18"/>
                <w:szCs w:val="20"/>
              </w:rPr>
              <w:t>수익 분배 방식</w:t>
            </w:r>
          </w:p>
          <w:p w14:paraId="1206BA1B" w14:textId="77777777" w:rsidR="00E51CA4" w:rsidRPr="00974953" w:rsidRDefault="00E51CA4" w:rsidP="007D1A85">
            <w:pPr>
              <w:wordWrap/>
              <w:spacing w:line="276" w:lineRule="auto"/>
              <w:jc w:val="center"/>
              <w:rPr>
                <w:rFonts w:asciiTheme="minorHAnsi" w:eastAsiaTheme="minorHAnsi" w:hAnsiTheme="minorHAnsi"/>
                <w:sz w:val="18"/>
                <w:szCs w:val="20"/>
              </w:rPr>
            </w:pPr>
            <w:r w:rsidRPr="00974953">
              <w:rPr>
                <w:rFonts w:asciiTheme="minorHAnsi" w:eastAsiaTheme="minorHAnsi" w:hAnsiTheme="minorHAnsi"/>
                <w:sz w:val="18"/>
                <w:szCs w:val="20"/>
              </w:rPr>
              <w:t>(Revenue Share)</w:t>
            </w:r>
          </w:p>
        </w:tc>
        <w:tc>
          <w:tcPr>
            <w:tcW w:w="2552" w:type="dxa"/>
            <w:vAlign w:val="center"/>
          </w:tcPr>
          <w:p w14:paraId="1206BA1C" w14:textId="77777777" w:rsidR="00E51CA4" w:rsidRPr="00974953" w:rsidRDefault="00E51CA4" w:rsidP="007D1A85">
            <w:pPr>
              <w:wordWrap/>
              <w:spacing w:line="276" w:lineRule="auto"/>
              <w:jc w:val="center"/>
              <w:rPr>
                <w:rFonts w:asciiTheme="minorHAnsi" w:eastAsiaTheme="minorHAnsi" w:hAnsiTheme="minorHAnsi"/>
                <w:sz w:val="18"/>
                <w:szCs w:val="20"/>
              </w:rPr>
            </w:pPr>
            <w:r w:rsidRPr="00974953">
              <w:rPr>
                <w:rFonts w:asciiTheme="minorHAnsi" w:eastAsiaTheme="minorHAnsi" w:hAnsiTheme="minorHAnsi"/>
                <w:sz w:val="18"/>
                <w:szCs w:val="20"/>
              </w:rPr>
              <w:t xml:space="preserve">계약상 일정금액을 부가판권보유자에게 </w:t>
            </w:r>
            <w:r w:rsidR="006D4AED" w:rsidRPr="00974953">
              <w:rPr>
                <w:rFonts w:asciiTheme="minorHAnsi" w:eastAsiaTheme="minorHAnsi" w:hAnsiTheme="minorHAnsi"/>
                <w:sz w:val="18"/>
                <w:szCs w:val="20"/>
              </w:rPr>
              <w:t>선</w:t>
            </w:r>
            <w:r w:rsidRPr="00974953">
              <w:rPr>
                <w:rFonts w:asciiTheme="minorHAnsi" w:eastAsiaTheme="minorHAnsi" w:hAnsiTheme="minorHAnsi"/>
                <w:sz w:val="18"/>
                <w:szCs w:val="20"/>
              </w:rPr>
              <w:t>급</w:t>
            </w:r>
          </w:p>
        </w:tc>
        <w:tc>
          <w:tcPr>
            <w:tcW w:w="3071" w:type="dxa"/>
            <w:vAlign w:val="center"/>
          </w:tcPr>
          <w:p w14:paraId="1206BA1D" w14:textId="77777777" w:rsidR="00E51CA4" w:rsidRPr="00974953" w:rsidRDefault="00E51CA4" w:rsidP="007D1A85">
            <w:pPr>
              <w:wordWrap/>
              <w:spacing w:line="276" w:lineRule="auto"/>
              <w:jc w:val="center"/>
              <w:rPr>
                <w:rFonts w:asciiTheme="minorHAnsi" w:eastAsiaTheme="minorHAnsi" w:hAnsiTheme="minorHAnsi"/>
                <w:sz w:val="18"/>
                <w:szCs w:val="20"/>
              </w:rPr>
            </w:pPr>
            <w:r w:rsidRPr="00974953">
              <w:rPr>
                <w:rFonts w:asciiTheme="minorHAnsi" w:eastAsiaTheme="minorHAnsi" w:hAnsiTheme="minorHAnsi"/>
                <w:sz w:val="18"/>
                <w:szCs w:val="20"/>
              </w:rPr>
              <w:t xml:space="preserve">판권보유자에게 지급될 금액을 선급금에서 우선 차감하고, </w:t>
            </w:r>
            <w:r w:rsidR="0092492C" w:rsidRPr="00974953">
              <w:rPr>
                <w:rFonts w:asciiTheme="minorHAnsi" w:eastAsiaTheme="minorHAnsi" w:hAnsiTheme="minorHAnsi"/>
                <w:sz w:val="18"/>
                <w:szCs w:val="20"/>
              </w:rPr>
              <w:t>이후 수익분에 대해서는 현금지급</w:t>
            </w:r>
          </w:p>
        </w:tc>
        <w:tc>
          <w:tcPr>
            <w:tcW w:w="2173" w:type="dxa"/>
            <w:vAlign w:val="center"/>
          </w:tcPr>
          <w:p w14:paraId="1206BA1E" w14:textId="77777777" w:rsidR="00E51CA4" w:rsidRPr="00974953" w:rsidRDefault="00E51CA4" w:rsidP="007D1A85">
            <w:pPr>
              <w:wordWrap/>
              <w:spacing w:line="276" w:lineRule="auto"/>
              <w:jc w:val="center"/>
              <w:rPr>
                <w:rFonts w:asciiTheme="minorHAnsi" w:eastAsiaTheme="minorHAnsi" w:hAnsiTheme="minorHAnsi"/>
                <w:sz w:val="18"/>
                <w:szCs w:val="20"/>
              </w:rPr>
            </w:pPr>
            <w:r w:rsidRPr="00974953">
              <w:rPr>
                <w:rFonts w:asciiTheme="minorHAnsi" w:eastAsiaTheme="minorHAnsi" w:hAnsiTheme="minorHAnsi"/>
                <w:sz w:val="18"/>
                <w:szCs w:val="20"/>
              </w:rPr>
              <w:t>선급금(자산) 계상 후, 정산금액을 매출원가로 대체</w:t>
            </w:r>
          </w:p>
        </w:tc>
      </w:tr>
      <w:tr w:rsidR="00E51CA4" w:rsidRPr="00974953" w14:paraId="1206BA25" w14:textId="77777777" w:rsidTr="006D4AED">
        <w:trPr>
          <w:trHeight w:val="721"/>
        </w:trPr>
        <w:tc>
          <w:tcPr>
            <w:tcW w:w="1551" w:type="dxa"/>
            <w:vAlign w:val="center"/>
          </w:tcPr>
          <w:p w14:paraId="1206BA20" w14:textId="77777777" w:rsidR="00E51CA4" w:rsidRPr="00974953" w:rsidRDefault="00E51CA4" w:rsidP="007D1A85">
            <w:pPr>
              <w:wordWrap/>
              <w:spacing w:line="276" w:lineRule="auto"/>
              <w:jc w:val="center"/>
              <w:rPr>
                <w:rFonts w:asciiTheme="minorHAnsi" w:eastAsiaTheme="minorHAnsi" w:hAnsiTheme="minorHAnsi"/>
                <w:sz w:val="18"/>
                <w:szCs w:val="20"/>
              </w:rPr>
            </w:pPr>
            <w:proofErr w:type="spellStart"/>
            <w:r w:rsidRPr="00974953">
              <w:rPr>
                <w:rFonts w:asciiTheme="minorHAnsi" w:eastAsiaTheme="minorHAnsi" w:hAnsiTheme="minorHAnsi"/>
                <w:sz w:val="18"/>
                <w:szCs w:val="20"/>
              </w:rPr>
              <w:t>단매</w:t>
            </w:r>
            <w:proofErr w:type="spellEnd"/>
            <w:r w:rsidRPr="00974953">
              <w:rPr>
                <w:rFonts w:asciiTheme="minorHAnsi" w:eastAsiaTheme="minorHAnsi" w:hAnsiTheme="minorHAnsi"/>
                <w:sz w:val="18"/>
                <w:szCs w:val="20"/>
              </w:rPr>
              <w:t xml:space="preserve"> 방식</w:t>
            </w:r>
          </w:p>
          <w:p w14:paraId="1206BA21" w14:textId="77777777" w:rsidR="00E51CA4" w:rsidRPr="00974953" w:rsidRDefault="00E51CA4" w:rsidP="007D1A85">
            <w:pPr>
              <w:wordWrap/>
              <w:spacing w:line="276" w:lineRule="auto"/>
              <w:jc w:val="center"/>
              <w:rPr>
                <w:rFonts w:asciiTheme="minorHAnsi" w:eastAsiaTheme="minorHAnsi" w:hAnsiTheme="minorHAnsi"/>
                <w:sz w:val="18"/>
                <w:szCs w:val="20"/>
              </w:rPr>
            </w:pPr>
            <w:r w:rsidRPr="00974953">
              <w:rPr>
                <w:rFonts w:asciiTheme="minorHAnsi" w:eastAsiaTheme="minorHAnsi" w:hAnsiTheme="minorHAnsi"/>
                <w:sz w:val="18"/>
                <w:szCs w:val="20"/>
              </w:rPr>
              <w:t>(Flat)</w:t>
            </w:r>
          </w:p>
        </w:tc>
        <w:tc>
          <w:tcPr>
            <w:tcW w:w="2552" w:type="dxa"/>
            <w:vAlign w:val="center"/>
          </w:tcPr>
          <w:p w14:paraId="1206BA22" w14:textId="77777777" w:rsidR="00E51CA4" w:rsidRPr="00974953" w:rsidRDefault="00E51CA4" w:rsidP="007D1A85">
            <w:pPr>
              <w:wordWrap/>
              <w:spacing w:line="276" w:lineRule="auto"/>
              <w:jc w:val="center"/>
              <w:rPr>
                <w:rFonts w:asciiTheme="minorHAnsi" w:eastAsiaTheme="minorHAnsi" w:hAnsiTheme="minorHAnsi"/>
                <w:sz w:val="18"/>
                <w:szCs w:val="20"/>
              </w:rPr>
            </w:pPr>
            <w:proofErr w:type="spellStart"/>
            <w:r w:rsidRPr="00974953">
              <w:rPr>
                <w:rFonts w:asciiTheme="minorHAnsi" w:eastAsiaTheme="minorHAnsi" w:hAnsiTheme="minorHAnsi"/>
                <w:sz w:val="18"/>
                <w:szCs w:val="20"/>
              </w:rPr>
              <w:t>단매</w:t>
            </w:r>
            <w:proofErr w:type="spellEnd"/>
            <w:r w:rsidRPr="00974953">
              <w:rPr>
                <w:rFonts w:asciiTheme="minorHAnsi" w:eastAsiaTheme="minorHAnsi" w:hAnsiTheme="minorHAnsi"/>
                <w:sz w:val="18"/>
                <w:szCs w:val="20"/>
              </w:rPr>
              <w:t xml:space="preserve"> 금액을 계약 체결 후 부가판권보유자에게 지급</w:t>
            </w:r>
          </w:p>
        </w:tc>
        <w:tc>
          <w:tcPr>
            <w:tcW w:w="3071" w:type="dxa"/>
            <w:vAlign w:val="center"/>
          </w:tcPr>
          <w:p w14:paraId="1206BA23" w14:textId="77777777" w:rsidR="00E51CA4" w:rsidRPr="00974953" w:rsidRDefault="00E51CA4" w:rsidP="007D1A85">
            <w:pPr>
              <w:wordWrap/>
              <w:spacing w:line="276" w:lineRule="auto"/>
              <w:jc w:val="center"/>
              <w:rPr>
                <w:rFonts w:asciiTheme="minorHAnsi" w:eastAsiaTheme="minorHAnsi" w:hAnsiTheme="minorHAnsi"/>
                <w:sz w:val="18"/>
                <w:szCs w:val="20"/>
              </w:rPr>
            </w:pPr>
            <w:r w:rsidRPr="00974953">
              <w:rPr>
                <w:rFonts w:asciiTheme="minorHAnsi" w:eastAsiaTheme="minorHAnsi" w:hAnsiTheme="minorHAnsi"/>
                <w:sz w:val="18"/>
                <w:szCs w:val="20"/>
              </w:rPr>
              <w:t>정산 없음</w:t>
            </w:r>
          </w:p>
        </w:tc>
        <w:tc>
          <w:tcPr>
            <w:tcW w:w="2173" w:type="dxa"/>
            <w:vAlign w:val="center"/>
          </w:tcPr>
          <w:p w14:paraId="1206BA24" w14:textId="77777777" w:rsidR="00E51CA4" w:rsidRPr="00974953" w:rsidRDefault="00E51CA4" w:rsidP="007D1A85">
            <w:pPr>
              <w:wordWrap/>
              <w:spacing w:line="276" w:lineRule="auto"/>
              <w:jc w:val="center"/>
              <w:rPr>
                <w:rFonts w:asciiTheme="minorHAnsi" w:eastAsiaTheme="minorHAnsi" w:hAnsiTheme="minorHAnsi"/>
                <w:sz w:val="18"/>
                <w:szCs w:val="20"/>
              </w:rPr>
            </w:pPr>
            <w:proofErr w:type="spellStart"/>
            <w:r w:rsidRPr="00974953">
              <w:rPr>
                <w:rFonts w:asciiTheme="minorHAnsi" w:eastAsiaTheme="minorHAnsi" w:hAnsiTheme="minorHAnsi"/>
                <w:sz w:val="18"/>
                <w:szCs w:val="20"/>
              </w:rPr>
              <w:t>판권료</w:t>
            </w:r>
            <w:proofErr w:type="spellEnd"/>
            <w:r w:rsidRPr="00974953">
              <w:rPr>
                <w:rFonts w:asciiTheme="minorHAnsi" w:eastAsiaTheme="minorHAnsi" w:hAnsiTheme="minorHAnsi"/>
                <w:sz w:val="18"/>
                <w:szCs w:val="20"/>
              </w:rPr>
              <w:t xml:space="preserve">(무형자산) 계상 후 </w:t>
            </w:r>
            <w:r w:rsidR="006D4AED" w:rsidRPr="00974953">
              <w:rPr>
                <w:rFonts w:asciiTheme="minorHAnsi" w:eastAsiaTheme="minorHAnsi" w:hAnsiTheme="minorHAnsi"/>
                <w:sz w:val="18"/>
                <w:szCs w:val="20"/>
              </w:rPr>
              <w:t xml:space="preserve">정률 </w:t>
            </w:r>
            <w:proofErr w:type="spellStart"/>
            <w:r w:rsidRPr="00974953">
              <w:rPr>
                <w:rFonts w:asciiTheme="minorHAnsi" w:eastAsiaTheme="minorHAnsi" w:hAnsiTheme="minorHAnsi"/>
                <w:sz w:val="18"/>
                <w:szCs w:val="20"/>
              </w:rPr>
              <w:t>상각</w:t>
            </w:r>
            <w:proofErr w:type="spellEnd"/>
          </w:p>
        </w:tc>
      </w:tr>
    </w:tbl>
    <w:p w14:paraId="1206BA26" w14:textId="77777777" w:rsidR="00BF66C6" w:rsidRPr="00974953" w:rsidRDefault="00BF66C6" w:rsidP="007D1A85">
      <w:pPr>
        <w:wordWrap/>
        <w:spacing w:before="144" w:line="276" w:lineRule="auto"/>
        <w:ind w:leftChars="300" w:left="600"/>
        <w:rPr>
          <w:rFonts w:asciiTheme="minorHAnsi" w:eastAsiaTheme="minorHAnsi" w:hAnsiTheme="minorHAnsi"/>
          <w:szCs w:val="20"/>
        </w:rPr>
      </w:pPr>
    </w:p>
    <w:p w14:paraId="1206BA27" w14:textId="77777777" w:rsidR="0092492C" w:rsidRPr="00974953" w:rsidRDefault="0092492C" w:rsidP="00974953">
      <w:pPr>
        <w:wordWrap/>
        <w:spacing w:line="276" w:lineRule="auto"/>
        <w:ind w:leftChars="100" w:left="520" w:hangingChars="160" w:hanging="320"/>
        <w:rPr>
          <w:rFonts w:asciiTheme="minorHAnsi" w:eastAsiaTheme="minorHAnsi" w:hAnsiTheme="minorHAnsi"/>
          <w:b/>
          <w:szCs w:val="20"/>
        </w:rPr>
      </w:pPr>
      <w:r w:rsidRPr="00974953">
        <w:rPr>
          <w:rFonts w:asciiTheme="minorHAnsi" w:eastAsiaTheme="minorHAnsi" w:hAnsiTheme="minorHAnsi"/>
          <w:b/>
          <w:szCs w:val="20"/>
        </w:rPr>
        <w:t>(3) 콘텐츠공급계약 체결 및 디지털 온라인 배급</w:t>
      </w:r>
    </w:p>
    <w:p w14:paraId="1206BA28" w14:textId="77777777" w:rsidR="0092492C" w:rsidRPr="00974953" w:rsidRDefault="0092492C" w:rsidP="007D1A85">
      <w:pPr>
        <w:wordWrap/>
        <w:spacing w:line="276" w:lineRule="auto"/>
        <w:ind w:leftChars="200" w:left="720" w:hangingChars="160" w:hanging="320"/>
        <w:rPr>
          <w:rFonts w:asciiTheme="minorHAnsi" w:eastAsiaTheme="minorHAnsi" w:hAnsiTheme="minorHAnsi"/>
          <w:szCs w:val="20"/>
        </w:rPr>
      </w:pPr>
      <w:r w:rsidRPr="00974953">
        <w:rPr>
          <w:rFonts w:asciiTheme="minorHAnsi" w:eastAsiaTheme="minorHAnsi" w:hAnsiTheme="minorHAnsi"/>
          <w:szCs w:val="20"/>
        </w:rPr>
        <w:t>- IPTV 등 플랫폼사업자와 콘텐츠공급계약 체결하고 VOD 배급</w:t>
      </w:r>
      <w:r w:rsidR="003A2261">
        <w:rPr>
          <w:rFonts w:asciiTheme="minorHAnsi" w:eastAsiaTheme="minorHAnsi" w:hAnsiTheme="minorHAnsi" w:hint="eastAsia"/>
          <w:szCs w:val="20"/>
        </w:rPr>
        <w:t>.</w:t>
      </w:r>
    </w:p>
    <w:p w14:paraId="1206BA29" w14:textId="77777777" w:rsidR="0092492C" w:rsidRPr="00974953" w:rsidRDefault="0092492C" w:rsidP="007D1A85">
      <w:pPr>
        <w:wordWrap/>
        <w:spacing w:before="144" w:line="276" w:lineRule="auto"/>
        <w:ind w:leftChars="300" w:left="600"/>
        <w:rPr>
          <w:rFonts w:asciiTheme="minorHAnsi" w:eastAsiaTheme="minorHAnsi" w:hAnsiTheme="minorHAnsi"/>
          <w:szCs w:val="20"/>
        </w:rPr>
      </w:pPr>
    </w:p>
    <w:p w14:paraId="1206BA2A" w14:textId="77777777" w:rsidR="005313E8" w:rsidRDefault="005313E8">
      <w:pPr>
        <w:widowControl/>
        <w:wordWrap/>
        <w:autoSpaceDE/>
        <w:autoSpaceDN/>
        <w:jc w:val="left"/>
        <w:rPr>
          <w:rFonts w:asciiTheme="minorHAnsi" w:eastAsiaTheme="minorHAnsi" w:hAnsiTheme="minorHAnsi"/>
          <w:b/>
          <w:szCs w:val="20"/>
        </w:rPr>
      </w:pPr>
      <w:r>
        <w:rPr>
          <w:rFonts w:asciiTheme="minorHAnsi" w:eastAsiaTheme="minorHAnsi" w:hAnsiTheme="minorHAnsi"/>
          <w:b/>
          <w:szCs w:val="20"/>
        </w:rPr>
        <w:br w:type="page"/>
      </w:r>
    </w:p>
    <w:p w14:paraId="1206BA2B" w14:textId="77777777" w:rsidR="0092492C" w:rsidRPr="00974953" w:rsidRDefault="0092492C" w:rsidP="00974953">
      <w:pPr>
        <w:wordWrap/>
        <w:spacing w:line="276" w:lineRule="auto"/>
        <w:ind w:leftChars="100" w:left="520" w:hangingChars="160" w:hanging="320"/>
        <w:rPr>
          <w:rFonts w:asciiTheme="minorHAnsi" w:eastAsiaTheme="minorHAnsi" w:hAnsiTheme="minorHAnsi"/>
          <w:b/>
          <w:szCs w:val="20"/>
        </w:rPr>
      </w:pPr>
      <w:r w:rsidRPr="00974953">
        <w:rPr>
          <w:rFonts w:asciiTheme="minorHAnsi" w:eastAsiaTheme="minorHAnsi" w:hAnsiTheme="minorHAnsi"/>
          <w:b/>
          <w:szCs w:val="20"/>
        </w:rPr>
        <w:lastRenderedPageBreak/>
        <w:t>(4) 수익 배분</w:t>
      </w:r>
    </w:p>
    <w:p w14:paraId="1206BA2C" w14:textId="77777777" w:rsidR="0092492C" w:rsidRPr="00974953" w:rsidRDefault="0092492C" w:rsidP="007D1A85">
      <w:pPr>
        <w:wordWrap/>
        <w:spacing w:line="276" w:lineRule="auto"/>
        <w:ind w:leftChars="200" w:left="640" w:hangingChars="120" w:hanging="240"/>
        <w:rPr>
          <w:rFonts w:asciiTheme="minorHAnsi" w:eastAsiaTheme="minorHAnsi" w:hAnsiTheme="minorHAnsi"/>
          <w:szCs w:val="20"/>
        </w:rPr>
      </w:pPr>
      <w:r w:rsidRPr="00974953">
        <w:rPr>
          <w:rFonts w:asciiTheme="minorHAnsi" w:eastAsiaTheme="minorHAnsi" w:hAnsiTheme="minorHAnsi"/>
          <w:szCs w:val="20"/>
        </w:rPr>
        <w:t xml:space="preserve">- 월단위로 IPTV 등 플랫폼 사업자가 집계한 소비자구매액 중 콘텐츠공급계약에서 정하는 바에 따라 배급사의 수익 </w:t>
      </w:r>
      <w:proofErr w:type="spellStart"/>
      <w:r w:rsidRPr="00974953">
        <w:rPr>
          <w:rFonts w:asciiTheme="minorHAnsi" w:eastAsiaTheme="minorHAnsi" w:hAnsiTheme="minorHAnsi"/>
          <w:szCs w:val="20"/>
        </w:rPr>
        <w:t>배분율</w:t>
      </w:r>
      <w:proofErr w:type="spellEnd"/>
      <w:r w:rsidRPr="00974953">
        <w:rPr>
          <w:rFonts w:asciiTheme="minorHAnsi" w:eastAsiaTheme="minorHAnsi" w:hAnsiTheme="minorHAnsi"/>
          <w:szCs w:val="20"/>
        </w:rPr>
        <w:t>(</w:t>
      </w:r>
      <w:r w:rsidR="004B33F5" w:rsidRPr="00974953">
        <w:rPr>
          <w:rFonts w:asciiTheme="minorHAnsi" w:eastAsiaTheme="minorHAnsi" w:hAnsiTheme="minorHAnsi"/>
          <w:szCs w:val="20"/>
        </w:rPr>
        <w:t xml:space="preserve">소비자구매액의 </w:t>
      </w:r>
      <w:r w:rsidRPr="00974953">
        <w:rPr>
          <w:rFonts w:asciiTheme="minorHAnsi" w:eastAsiaTheme="minorHAnsi" w:hAnsiTheme="minorHAnsi"/>
          <w:szCs w:val="20"/>
        </w:rPr>
        <w:t>약 60%)을 매출로 인식하고 현금 수취</w:t>
      </w:r>
      <w:r w:rsidR="003A2261">
        <w:rPr>
          <w:rFonts w:asciiTheme="minorHAnsi" w:eastAsiaTheme="minorHAnsi" w:hAnsiTheme="minorHAnsi" w:hint="eastAsia"/>
          <w:szCs w:val="20"/>
        </w:rPr>
        <w:t>.</w:t>
      </w:r>
    </w:p>
    <w:p w14:paraId="1206BA2D" w14:textId="77777777" w:rsidR="0092492C" w:rsidRPr="00974953" w:rsidRDefault="0092492C" w:rsidP="007D1A85">
      <w:pPr>
        <w:wordWrap/>
        <w:spacing w:line="276" w:lineRule="auto"/>
        <w:ind w:leftChars="200" w:left="640" w:hangingChars="120" w:hanging="240"/>
        <w:rPr>
          <w:rFonts w:asciiTheme="minorHAnsi" w:eastAsiaTheme="minorHAnsi" w:hAnsiTheme="minorHAnsi"/>
          <w:szCs w:val="20"/>
        </w:rPr>
      </w:pPr>
      <w:r w:rsidRPr="00974953">
        <w:rPr>
          <w:rFonts w:asciiTheme="minorHAnsi" w:eastAsiaTheme="minorHAnsi" w:hAnsiTheme="minorHAnsi"/>
          <w:szCs w:val="20"/>
        </w:rPr>
        <w:t xml:space="preserve">- 상기 소비자구매액 중 판권양수도계약에서 정하는 바에 따라 판권보유자의 수익 </w:t>
      </w:r>
      <w:proofErr w:type="spellStart"/>
      <w:r w:rsidRPr="00974953">
        <w:rPr>
          <w:rFonts w:asciiTheme="minorHAnsi" w:eastAsiaTheme="minorHAnsi" w:hAnsiTheme="minorHAnsi"/>
          <w:szCs w:val="20"/>
        </w:rPr>
        <w:t>배분율</w:t>
      </w:r>
      <w:proofErr w:type="spellEnd"/>
      <w:r w:rsidRPr="00974953">
        <w:rPr>
          <w:rFonts w:asciiTheme="minorHAnsi" w:eastAsiaTheme="minorHAnsi" w:hAnsiTheme="minorHAnsi"/>
          <w:szCs w:val="20"/>
        </w:rPr>
        <w:t>(</w:t>
      </w:r>
      <w:r w:rsidR="004B33F5" w:rsidRPr="00974953">
        <w:rPr>
          <w:rFonts w:asciiTheme="minorHAnsi" w:eastAsiaTheme="minorHAnsi" w:hAnsiTheme="minorHAnsi"/>
          <w:szCs w:val="20"/>
        </w:rPr>
        <w:t xml:space="preserve">소비자구매액의 </w:t>
      </w:r>
      <w:r w:rsidRPr="00974953">
        <w:rPr>
          <w:rFonts w:asciiTheme="minorHAnsi" w:eastAsiaTheme="minorHAnsi" w:hAnsiTheme="minorHAnsi"/>
          <w:szCs w:val="20"/>
        </w:rPr>
        <w:t>약 45%)을 매출원가로 인식하고 정산 혹은 현금 지급 (</w:t>
      </w:r>
      <w:proofErr w:type="spellStart"/>
      <w:r w:rsidRPr="00974953">
        <w:rPr>
          <w:rFonts w:asciiTheme="minorHAnsi" w:eastAsiaTheme="minorHAnsi" w:hAnsiTheme="minorHAnsi"/>
          <w:szCs w:val="20"/>
        </w:rPr>
        <w:t>단매</w:t>
      </w:r>
      <w:proofErr w:type="spellEnd"/>
      <w:r w:rsidRPr="00974953">
        <w:rPr>
          <w:rFonts w:asciiTheme="minorHAnsi" w:eastAsiaTheme="minorHAnsi" w:hAnsiTheme="minorHAnsi"/>
          <w:szCs w:val="20"/>
        </w:rPr>
        <w:t xml:space="preserve"> 형식일 경우, 해당사항 없음)</w:t>
      </w:r>
      <w:r w:rsidR="003A2261">
        <w:rPr>
          <w:rFonts w:asciiTheme="minorHAnsi" w:eastAsiaTheme="minorHAnsi" w:hAnsiTheme="minorHAnsi" w:hint="eastAsia"/>
          <w:szCs w:val="20"/>
        </w:rPr>
        <w:t>.</w:t>
      </w:r>
    </w:p>
    <w:p w14:paraId="1206BA2E" w14:textId="77777777" w:rsidR="00D23E64" w:rsidRPr="00974953" w:rsidRDefault="00D23E64" w:rsidP="007D1A85">
      <w:pPr>
        <w:widowControl/>
        <w:wordWrap/>
        <w:autoSpaceDE/>
        <w:autoSpaceDN/>
        <w:spacing w:line="276" w:lineRule="auto"/>
        <w:jc w:val="left"/>
        <w:rPr>
          <w:rFonts w:asciiTheme="minorHAnsi" w:eastAsiaTheme="minorHAnsi" w:hAnsiTheme="minorHAnsi"/>
          <w:b/>
          <w:sz w:val="24"/>
          <w:szCs w:val="24"/>
        </w:rPr>
      </w:pPr>
    </w:p>
    <w:p w14:paraId="1206BA2F" w14:textId="77777777" w:rsidR="00D23E64" w:rsidRPr="00974953" w:rsidRDefault="00BF66C6" w:rsidP="007D1A85">
      <w:pPr>
        <w:widowControl/>
        <w:wordWrap/>
        <w:autoSpaceDE/>
        <w:autoSpaceDN/>
        <w:spacing w:line="276" w:lineRule="auto"/>
        <w:jc w:val="left"/>
        <w:rPr>
          <w:rFonts w:asciiTheme="minorHAnsi" w:eastAsiaTheme="minorHAnsi" w:hAnsiTheme="minorHAnsi"/>
          <w:b/>
          <w:sz w:val="24"/>
          <w:szCs w:val="24"/>
        </w:rPr>
      </w:pPr>
      <w:r w:rsidRPr="00974953">
        <w:rPr>
          <w:rFonts w:asciiTheme="minorHAnsi" w:eastAsiaTheme="minorHAnsi" w:hAnsiTheme="minorHAnsi"/>
          <w:b/>
          <w:sz w:val="24"/>
          <w:szCs w:val="24"/>
        </w:rPr>
        <w:t>3. 부가</w:t>
      </w:r>
      <w:r w:rsidR="00D23E64" w:rsidRPr="00974953">
        <w:rPr>
          <w:rFonts w:asciiTheme="minorHAnsi" w:eastAsiaTheme="minorHAnsi" w:hAnsiTheme="minorHAnsi"/>
          <w:b/>
          <w:sz w:val="24"/>
          <w:szCs w:val="24"/>
        </w:rPr>
        <w:t xml:space="preserve"> </w:t>
      </w:r>
      <w:r w:rsidRPr="00974953">
        <w:rPr>
          <w:rFonts w:asciiTheme="minorHAnsi" w:eastAsiaTheme="minorHAnsi" w:hAnsiTheme="minorHAnsi"/>
          <w:b/>
          <w:sz w:val="24"/>
          <w:szCs w:val="24"/>
        </w:rPr>
        <w:t>판권</w:t>
      </w:r>
      <w:r w:rsidR="00D23E64" w:rsidRPr="00974953">
        <w:rPr>
          <w:rFonts w:asciiTheme="minorHAnsi" w:eastAsiaTheme="minorHAnsi" w:hAnsiTheme="minorHAnsi"/>
          <w:b/>
          <w:sz w:val="24"/>
          <w:szCs w:val="24"/>
        </w:rPr>
        <w:t>의 확보 및 보유 현황</w:t>
      </w:r>
    </w:p>
    <w:p w14:paraId="1206BA30" w14:textId="77777777" w:rsidR="00A750F0" w:rsidRPr="00974953" w:rsidRDefault="00D23E64" w:rsidP="00974953">
      <w:pPr>
        <w:wordWrap/>
        <w:spacing w:line="276" w:lineRule="auto"/>
        <w:ind w:leftChars="100" w:left="520" w:hangingChars="160" w:hanging="320"/>
        <w:rPr>
          <w:rFonts w:asciiTheme="minorHAnsi" w:eastAsiaTheme="minorHAnsi" w:hAnsiTheme="minorHAnsi"/>
          <w:b/>
          <w:szCs w:val="20"/>
        </w:rPr>
      </w:pPr>
      <w:r w:rsidRPr="00974953">
        <w:rPr>
          <w:rFonts w:asciiTheme="minorHAnsi" w:eastAsiaTheme="minorHAnsi" w:hAnsiTheme="minorHAnsi"/>
          <w:b/>
          <w:szCs w:val="20"/>
        </w:rPr>
        <w:t xml:space="preserve">□ </w:t>
      </w:r>
      <w:r w:rsidR="00A750F0" w:rsidRPr="00974953">
        <w:rPr>
          <w:rFonts w:asciiTheme="minorHAnsi" w:eastAsiaTheme="minorHAnsi" w:hAnsiTheme="minorHAnsi"/>
          <w:b/>
          <w:szCs w:val="20"/>
        </w:rPr>
        <w:t>안정적인 플랫폼 사업자</w:t>
      </w:r>
      <w:r w:rsidR="00DE0798" w:rsidRPr="00974953">
        <w:rPr>
          <w:rFonts w:asciiTheme="minorHAnsi" w:eastAsiaTheme="minorHAnsi" w:hAnsiTheme="minorHAnsi"/>
          <w:b/>
          <w:szCs w:val="20"/>
        </w:rPr>
        <w:t>가 존재하는 부가 시장</w:t>
      </w:r>
    </w:p>
    <w:p w14:paraId="1206BA31" w14:textId="77777777" w:rsidR="00D23E64" w:rsidRPr="00974953" w:rsidRDefault="0038797F" w:rsidP="007D1A85">
      <w:pPr>
        <w:wordWrap/>
        <w:spacing w:before="144" w:line="276" w:lineRule="auto"/>
        <w:ind w:leftChars="200" w:left="400"/>
        <w:rPr>
          <w:rFonts w:asciiTheme="minorHAnsi" w:eastAsiaTheme="minorHAnsi" w:hAnsiTheme="minorHAnsi"/>
          <w:szCs w:val="20"/>
        </w:rPr>
      </w:pPr>
      <w:r w:rsidRPr="00974953">
        <w:rPr>
          <w:rFonts w:asciiTheme="minorHAnsi" w:eastAsiaTheme="minorHAnsi" w:hAnsiTheme="minorHAnsi"/>
          <w:szCs w:val="20"/>
        </w:rPr>
        <w:t>영화 부가시장(≒디지털 온라인 시장)은 IPTV가 등장(</w:t>
      </w:r>
      <w:r w:rsidR="00D23E64" w:rsidRPr="00974953">
        <w:rPr>
          <w:rFonts w:asciiTheme="minorHAnsi" w:eastAsiaTheme="minorHAnsi" w:hAnsiTheme="minorHAnsi"/>
          <w:szCs w:val="20"/>
        </w:rPr>
        <w:t>2009년)</w:t>
      </w:r>
      <w:r w:rsidRPr="00974953">
        <w:rPr>
          <w:rFonts w:asciiTheme="minorHAnsi" w:eastAsiaTheme="minorHAnsi" w:hAnsiTheme="minorHAnsi"/>
          <w:szCs w:val="20"/>
        </w:rPr>
        <w:t>한</w:t>
      </w:r>
      <w:r w:rsidR="00D23E64" w:rsidRPr="00974953">
        <w:rPr>
          <w:rFonts w:asciiTheme="minorHAnsi" w:eastAsiaTheme="minorHAnsi" w:hAnsiTheme="minorHAnsi"/>
          <w:szCs w:val="20"/>
        </w:rPr>
        <w:t xml:space="preserve"> 이후로 </w:t>
      </w:r>
      <w:r w:rsidR="005A3763" w:rsidRPr="00974953">
        <w:rPr>
          <w:rFonts w:asciiTheme="minorHAnsi" w:eastAsiaTheme="minorHAnsi" w:hAnsiTheme="minorHAnsi"/>
          <w:szCs w:val="20"/>
        </w:rPr>
        <w:t>접근성</w:t>
      </w:r>
      <w:r w:rsidRPr="00974953">
        <w:rPr>
          <w:rFonts w:asciiTheme="minorHAnsi" w:eastAsiaTheme="minorHAnsi" w:hAnsiTheme="minorHAnsi"/>
          <w:szCs w:val="20"/>
        </w:rPr>
        <w:t xml:space="preserve"> </w:t>
      </w:r>
      <w:r w:rsidR="005A3763" w:rsidRPr="00974953">
        <w:rPr>
          <w:rFonts w:asciiTheme="minorHAnsi" w:eastAsiaTheme="minorHAnsi" w:hAnsiTheme="minorHAnsi"/>
          <w:szCs w:val="20"/>
        </w:rPr>
        <w:t>편의의 증가로 인해</w:t>
      </w:r>
      <w:r w:rsidRPr="00974953">
        <w:rPr>
          <w:rFonts w:asciiTheme="minorHAnsi" w:eastAsiaTheme="minorHAnsi" w:hAnsiTheme="minorHAnsi"/>
          <w:szCs w:val="20"/>
        </w:rPr>
        <w:t xml:space="preserve"> </w:t>
      </w:r>
      <w:r w:rsidR="00D23E64" w:rsidRPr="00974953">
        <w:rPr>
          <w:rFonts w:asciiTheme="minorHAnsi" w:eastAsiaTheme="minorHAnsi" w:hAnsiTheme="minorHAnsi"/>
          <w:szCs w:val="20"/>
        </w:rPr>
        <w:t>합법적인 유통</w:t>
      </w:r>
      <w:r w:rsidRPr="00974953">
        <w:rPr>
          <w:rFonts w:asciiTheme="minorHAnsi" w:eastAsiaTheme="minorHAnsi" w:hAnsiTheme="minorHAnsi"/>
          <w:szCs w:val="20"/>
        </w:rPr>
        <w:t>이 크게 증가하였음</w:t>
      </w:r>
      <w:r w:rsidR="003A2261">
        <w:rPr>
          <w:rFonts w:asciiTheme="minorHAnsi" w:eastAsiaTheme="minorHAnsi" w:hAnsiTheme="minorHAnsi" w:hint="eastAsia"/>
          <w:szCs w:val="20"/>
        </w:rPr>
        <w:t>.</w:t>
      </w:r>
    </w:p>
    <w:p w14:paraId="1206BA32" w14:textId="77777777" w:rsidR="0038797F" w:rsidRPr="00974953" w:rsidRDefault="0038797F" w:rsidP="007D1A85">
      <w:pPr>
        <w:wordWrap/>
        <w:spacing w:before="144" w:line="276" w:lineRule="auto"/>
        <w:ind w:leftChars="200" w:left="400"/>
        <w:rPr>
          <w:rFonts w:asciiTheme="minorHAnsi" w:eastAsiaTheme="minorHAnsi" w:hAnsiTheme="minorHAnsi"/>
          <w:szCs w:val="20"/>
        </w:rPr>
      </w:pPr>
      <w:r w:rsidRPr="00974953">
        <w:rPr>
          <w:rFonts w:asciiTheme="minorHAnsi" w:eastAsiaTheme="minorHAnsi" w:hAnsiTheme="minorHAnsi"/>
          <w:szCs w:val="20"/>
        </w:rPr>
        <w:t>영화 부가시장의 주요 플랫폼 사업자인 IPTV 및 디지털케이블TV</w:t>
      </w:r>
      <w:r w:rsidR="005A3763" w:rsidRPr="00974953">
        <w:rPr>
          <w:rFonts w:asciiTheme="minorHAnsi" w:eastAsiaTheme="minorHAnsi" w:hAnsiTheme="minorHAnsi"/>
          <w:szCs w:val="20"/>
        </w:rPr>
        <w:t>의</w:t>
      </w:r>
      <w:r w:rsidRPr="00974953">
        <w:rPr>
          <w:rFonts w:asciiTheme="minorHAnsi" w:eastAsiaTheme="minorHAnsi" w:hAnsiTheme="minorHAnsi"/>
          <w:szCs w:val="20"/>
        </w:rPr>
        <w:t xml:space="preserve"> 배급사와의 계약 형태는</w:t>
      </w:r>
      <w:r w:rsidR="00A750F0" w:rsidRPr="00974953">
        <w:rPr>
          <w:rFonts w:asciiTheme="minorHAnsi" w:eastAsiaTheme="minorHAnsi" w:hAnsiTheme="minorHAnsi"/>
          <w:szCs w:val="20"/>
        </w:rPr>
        <w:t xml:space="preserve"> </w:t>
      </w:r>
      <w:r w:rsidRPr="00974953">
        <w:rPr>
          <w:rFonts w:asciiTheme="minorHAnsi" w:eastAsiaTheme="minorHAnsi" w:hAnsiTheme="minorHAnsi"/>
          <w:szCs w:val="20"/>
        </w:rPr>
        <w:t xml:space="preserve">일반적인 형태로 </w:t>
      </w:r>
      <w:r w:rsidR="000419A2" w:rsidRPr="00974953">
        <w:rPr>
          <w:rFonts w:asciiTheme="minorHAnsi" w:eastAsiaTheme="minorHAnsi" w:hAnsiTheme="minorHAnsi"/>
          <w:szCs w:val="20"/>
        </w:rPr>
        <w:t>이루어지므로</w:t>
      </w:r>
      <w:r w:rsidRPr="00974953">
        <w:rPr>
          <w:rFonts w:asciiTheme="minorHAnsi" w:eastAsiaTheme="minorHAnsi" w:hAnsiTheme="minorHAnsi"/>
          <w:szCs w:val="20"/>
        </w:rPr>
        <w:t xml:space="preserve">, 배급사 별 </w:t>
      </w:r>
      <w:r w:rsidR="000419A2" w:rsidRPr="00974953">
        <w:rPr>
          <w:rFonts w:asciiTheme="minorHAnsi" w:eastAsiaTheme="minorHAnsi" w:hAnsiTheme="minorHAnsi"/>
          <w:szCs w:val="20"/>
        </w:rPr>
        <w:t>계약 상 차이는 거의 없음</w:t>
      </w:r>
      <w:r w:rsidR="003A2261">
        <w:rPr>
          <w:rFonts w:asciiTheme="minorHAnsi" w:eastAsiaTheme="minorHAnsi" w:hAnsiTheme="minorHAnsi" w:hint="eastAsia"/>
          <w:szCs w:val="20"/>
        </w:rPr>
        <w:t>.</w:t>
      </w:r>
    </w:p>
    <w:p w14:paraId="1206BA33" w14:textId="77777777" w:rsidR="000419A2" w:rsidRPr="00974953" w:rsidRDefault="000419A2" w:rsidP="007D1A85">
      <w:pPr>
        <w:wordWrap/>
        <w:spacing w:before="144" w:line="276" w:lineRule="auto"/>
        <w:ind w:leftChars="200" w:left="400"/>
        <w:rPr>
          <w:rFonts w:asciiTheme="minorHAnsi" w:eastAsiaTheme="minorHAnsi" w:hAnsiTheme="minorHAnsi"/>
          <w:szCs w:val="20"/>
        </w:rPr>
      </w:pPr>
      <w:r w:rsidRPr="00974953">
        <w:rPr>
          <w:rFonts w:asciiTheme="minorHAnsi" w:eastAsiaTheme="minorHAnsi" w:hAnsiTheme="minorHAnsi"/>
          <w:szCs w:val="20"/>
        </w:rPr>
        <w:t>배급사가 부가 판권만 확보한다면 플랫폼의 문제로 매출하지 못할 가능성은 매우 낮음</w:t>
      </w:r>
      <w:r w:rsidR="003A2261">
        <w:rPr>
          <w:rFonts w:asciiTheme="minorHAnsi" w:eastAsiaTheme="minorHAnsi" w:hAnsiTheme="minorHAnsi" w:hint="eastAsia"/>
          <w:szCs w:val="20"/>
        </w:rPr>
        <w:t>.</w:t>
      </w:r>
    </w:p>
    <w:p w14:paraId="1206BA34" w14:textId="77777777" w:rsidR="000419A2" w:rsidRPr="00974953" w:rsidRDefault="000419A2" w:rsidP="007D1A85">
      <w:pPr>
        <w:wordWrap/>
        <w:spacing w:line="276" w:lineRule="auto"/>
        <w:ind w:leftChars="100" w:left="520" w:hangingChars="160" w:hanging="320"/>
        <w:rPr>
          <w:rFonts w:asciiTheme="minorHAnsi" w:eastAsiaTheme="minorHAnsi" w:hAnsiTheme="minorHAnsi"/>
          <w:szCs w:val="20"/>
        </w:rPr>
      </w:pPr>
    </w:p>
    <w:p w14:paraId="1206BA35" w14:textId="77777777" w:rsidR="00A750F0" w:rsidRPr="00974953" w:rsidRDefault="00D23E64" w:rsidP="00974953">
      <w:pPr>
        <w:wordWrap/>
        <w:spacing w:line="276" w:lineRule="auto"/>
        <w:ind w:leftChars="100" w:left="520" w:hangingChars="160" w:hanging="320"/>
        <w:rPr>
          <w:rFonts w:asciiTheme="minorHAnsi" w:eastAsiaTheme="minorHAnsi" w:hAnsiTheme="minorHAnsi"/>
          <w:b/>
          <w:szCs w:val="20"/>
        </w:rPr>
      </w:pPr>
      <w:r w:rsidRPr="00974953">
        <w:rPr>
          <w:rFonts w:asciiTheme="minorHAnsi" w:eastAsiaTheme="minorHAnsi" w:hAnsiTheme="minorHAnsi"/>
          <w:b/>
          <w:szCs w:val="20"/>
        </w:rPr>
        <w:t xml:space="preserve">□ </w:t>
      </w:r>
      <w:r w:rsidR="00A750F0" w:rsidRPr="00974953">
        <w:rPr>
          <w:rFonts w:asciiTheme="minorHAnsi" w:eastAsiaTheme="minorHAnsi" w:hAnsiTheme="minorHAnsi"/>
          <w:b/>
          <w:szCs w:val="20"/>
        </w:rPr>
        <w:t xml:space="preserve">부가 판권의 확보가 </w:t>
      </w:r>
      <w:r w:rsidR="00DE0798" w:rsidRPr="00974953">
        <w:rPr>
          <w:rFonts w:asciiTheme="minorHAnsi" w:eastAsiaTheme="minorHAnsi" w:hAnsiTheme="minorHAnsi"/>
          <w:b/>
          <w:szCs w:val="20"/>
        </w:rPr>
        <w:t xml:space="preserve">가장 중요한 </w:t>
      </w:r>
      <w:r w:rsidR="00A750F0" w:rsidRPr="00974953">
        <w:rPr>
          <w:rFonts w:asciiTheme="minorHAnsi" w:eastAsiaTheme="minorHAnsi" w:hAnsiTheme="minorHAnsi"/>
          <w:b/>
          <w:szCs w:val="20"/>
        </w:rPr>
        <w:t>경쟁력</w:t>
      </w:r>
    </w:p>
    <w:p w14:paraId="1206BA36" w14:textId="77777777" w:rsidR="00D23E64" w:rsidRPr="00974953" w:rsidRDefault="00A750F0" w:rsidP="007D1A85">
      <w:pPr>
        <w:wordWrap/>
        <w:spacing w:before="144" w:line="276" w:lineRule="auto"/>
        <w:ind w:leftChars="200" w:left="400"/>
        <w:rPr>
          <w:rFonts w:asciiTheme="minorHAnsi" w:eastAsiaTheme="minorHAnsi" w:hAnsiTheme="minorHAnsi"/>
          <w:szCs w:val="20"/>
        </w:rPr>
      </w:pPr>
      <w:r w:rsidRPr="00974953">
        <w:rPr>
          <w:rFonts w:asciiTheme="minorHAnsi" w:eastAsiaTheme="minorHAnsi" w:hAnsiTheme="minorHAnsi"/>
          <w:szCs w:val="20"/>
        </w:rPr>
        <w:t>따라서 영화</w:t>
      </w:r>
      <w:r w:rsidR="00D23E64" w:rsidRPr="00974953">
        <w:rPr>
          <w:rFonts w:asciiTheme="minorHAnsi" w:eastAsiaTheme="minorHAnsi" w:hAnsiTheme="minorHAnsi"/>
          <w:szCs w:val="20"/>
        </w:rPr>
        <w:t xml:space="preserve"> </w:t>
      </w:r>
      <w:r w:rsidR="00A750A9" w:rsidRPr="00974953">
        <w:rPr>
          <w:rFonts w:asciiTheme="minorHAnsi" w:eastAsiaTheme="minorHAnsi" w:hAnsiTheme="minorHAnsi"/>
          <w:szCs w:val="20"/>
        </w:rPr>
        <w:t xml:space="preserve">부가 시장의 </w:t>
      </w:r>
      <w:r w:rsidR="00D23E64" w:rsidRPr="00974953">
        <w:rPr>
          <w:rFonts w:asciiTheme="minorHAnsi" w:eastAsiaTheme="minorHAnsi" w:hAnsiTheme="minorHAnsi"/>
          <w:szCs w:val="20"/>
        </w:rPr>
        <w:t>배급사</w:t>
      </w:r>
      <w:r w:rsidR="00A750A9" w:rsidRPr="00974953">
        <w:rPr>
          <w:rFonts w:asciiTheme="minorHAnsi" w:eastAsiaTheme="minorHAnsi" w:hAnsiTheme="minorHAnsi"/>
          <w:szCs w:val="20"/>
        </w:rPr>
        <w:t>에게 가장 중요한 경쟁력은 지속적으로 부가 판권을 확보하는 것임</w:t>
      </w:r>
      <w:r w:rsidR="003A2261">
        <w:rPr>
          <w:rFonts w:asciiTheme="minorHAnsi" w:eastAsiaTheme="minorHAnsi" w:hAnsiTheme="minorHAnsi" w:hint="eastAsia"/>
          <w:szCs w:val="20"/>
        </w:rPr>
        <w:t>.</w:t>
      </w:r>
    </w:p>
    <w:p w14:paraId="1206BA37" w14:textId="77777777" w:rsidR="00DE0798" w:rsidRPr="00974953" w:rsidRDefault="00DE0798" w:rsidP="007D1A85">
      <w:pPr>
        <w:wordWrap/>
        <w:spacing w:before="144" w:line="276" w:lineRule="auto"/>
        <w:ind w:leftChars="200" w:left="400"/>
        <w:rPr>
          <w:rFonts w:asciiTheme="minorHAnsi" w:eastAsiaTheme="minorHAnsi" w:hAnsiTheme="minorHAnsi"/>
          <w:szCs w:val="20"/>
        </w:rPr>
      </w:pPr>
      <w:r w:rsidRPr="00974953">
        <w:rPr>
          <w:rFonts w:asciiTheme="minorHAnsi" w:eastAsiaTheme="minorHAnsi" w:hAnsiTheme="minorHAnsi"/>
          <w:szCs w:val="20"/>
        </w:rPr>
        <w:t>앞서 얘기한 바와 같이 부가 시장을 목표로 하는 영화들의 증가에 기인해서, 연간 제작, 수입, 개봉되는 영화 편수가 지속적으로 증가하고 있어 판권 확보에 유리한 업황</w:t>
      </w:r>
      <w:r w:rsidR="005A3763" w:rsidRPr="00974953">
        <w:rPr>
          <w:rFonts w:asciiTheme="minorHAnsi" w:eastAsiaTheme="minorHAnsi" w:hAnsiTheme="minorHAnsi"/>
          <w:szCs w:val="20"/>
        </w:rPr>
        <w:t>임</w:t>
      </w:r>
      <w:r w:rsidR="003A2261">
        <w:rPr>
          <w:rFonts w:asciiTheme="minorHAnsi" w:eastAsiaTheme="minorHAnsi" w:hAnsiTheme="minorHAnsi" w:hint="eastAsia"/>
          <w:szCs w:val="20"/>
        </w:rPr>
        <w:t>.</w:t>
      </w:r>
    </w:p>
    <w:p w14:paraId="1206BA38" w14:textId="77777777" w:rsidR="004C10D5" w:rsidRPr="00974953" w:rsidRDefault="003F099A" w:rsidP="007D1A85">
      <w:pPr>
        <w:wordWrap/>
        <w:spacing w:before="144" w:line="276" w:lineRule="auto"/>
        <w:ind w:leftChars="200" w:left="400"/>
        <w:rPr>
          <w:rFonts w:asciiTheme="minorHAnsi" w:eastAsiaTheme="minorHAnsi" w:hAnsiTheme="minorHAnsi"/>
          <w:szCs w:val="20"/>
        </w:rPr>
      </w:pPr>
      <w:r w:rsidRPr="00974953">
        <w:rPr>
          <w:rFonts w:asciiTheme="minorHAnsi" w:eastAsiaTheme="minorHAnsi" w:hAnsiTheme="minorHAnsi"/>
          <w:szCs w:val="20"/>
        </w:rPr>
        <w:t xml:space="preserve">부가판권의 </w:t>
      </w:r>
      <w:r w:rsidR="00A750F0" w:rsidRPr="00974953">
        <w:rPr>
          <w:rFonts w:asciiTheme="minorHAnsi" w:eastAsiaTheme="minorHAnsi" w:hAnsiTheme="minorHAnsi"/>
          <w:szCs w:val="20"/>
        </w:rPr>
        <w:t>양도</w:t>
      </w:r>
      <w:r w:rsidR="000419A2" w:rsidRPr="00974953">
        <w:rPr>
          <w:rFonts w:asciiTheme="minorHAnsi" w:eastAsiaTheme="minorHAnsi" w:hAnsiTheme="minorHAnsi"/>
          <w:szCs w:val="20"/>
        </w:rPr>
        <w:t xml:space="preserve">는 여전히 </w:t>
      </w:r>
      <w:r w:rsidRPr="00974953">
        <w:rPr>
          <w:rFonts w:asciiTheme="minorHAnsi" w:eastAsiaTheme="minorHAnsi" w:hAnsiTheme="minorHAnsi"/>
          <w:szCs w:val="20"/>
        </w:rPr>
        <w:t xml:space="preserve">판권보유자와 부가판권 </w:t>
      </w:r>
      <w:r w:rsidR="004C10D5" w:rsidRPr="00974953">
        <w:rPr>
          <w:rFonts w:asciiTheme="minorHAnsi" w:eastAsiaTheme="minorHAnsi" w:hAnsiTheme="minorHAnsi"/>
          <w:szCs w:val="20"/>
        </w:rPr>
        <w:t xml:space="preserve">배급사 </w:t>
      </w:r>
      <w:r w:rsidR="000419A2" w:rsidRPr="00974953">
        <w:rPr>
          <w:rFonts w:asciiTheme="minorHAnsi" w:eastAsiaTheme="minorHAnsi" w:hAnsiTheme="minorHAnsi"/>
          <w:szCs w:val="20"/>
        </w:rPr>
        <w:t>간에</w:t>
      </w:r>
      <w:r w:rsidRPr="00974953">
        <w:rPr>
          <w:rFonts w:asciiTheme="minorHAnsi" w:eastAsiaTheme="minorHAnsi" w:hAnsiTheme="minorHAnsi"/>
          <w:szCs w:val="20"/>
        </w:rPr>
        <w:t xml:space="preserve"> 개별적으로 이루어지는 경우가 </w:t>
      </w:r>
      <w:r w:rsidR="000419A2" w:rsidRPr="00974953">
        <w:rPr>
          <w:rFonts w:asciiTheme="minorHAnsi" w:eastAsiaTheme="minorHAnsi" w:hAnsiTheme="minorHAnsi"/>
          <w:szCs w:val="20"/>
        </w:rPr>
        <w:t>대부분</w:t>
      </w:r>
      <w:r w:rsidR="005A3763" w:rsidRPr="00974953">
        <w:rPr>
          <w:rFonts w:asciiTheme="minorHAnsi" w:eastAsiaTheme="minorHAnsi" w:hAnsiTheme="minorHAnsi"/>
          <w:szCs w:val="20"/>
        </w:rPr>
        <w:t>임. 따라서</w:t>
      </w:r>
      <w:r w:rsidR="000419A2" w:rsidRPr="00974953">
        <w:rPr>
          <w:rFonts w:asciiTheme="minorHAnsi" w:eastAsiaTheme="minorHAnsi" w:hAnsiTheme="minorHAnsi"/>
          <w:szCs w:val="20"/>
        </w:rPr>
        <w:t xml:space="preserve"> 극장 배급사 및 수입사와의 </w:t>
      </w:r>
      <w:r w:rsidR="004B33F5" w:rsidRPr="00974953">
        <w:rPr>
          <w:rFonts w:asciiTheme="minorHAnsi" w:eastAsiaTheme="minorHAnsi" w:hAnsiTheme="minorHAnsi"/>
          <w:szCs w:val="20"/>
        </w:rPr>
        <w:t xml:space="preserve">인적 </w:t>
      </w:r>
      <w:r w:rsidR="000419A2" w:rsidRPr="00974953">
        <w:rPr>
          <w:rFonts w:asciiTheme="minorHAnsi" w:eastAsiaTheme="minorHAnsi" w:hAnsiTheme="minorHAnsi"/>
          <w:szCs w:val="20"/>
        </w:rPr>
        <w:t>네트워크가 매우 중요</w:t>
      </w:r>
      <w:r w:rsidR="00A750F0" w:rsidRPr="00974953">
        <w:rPr>
          <w:rFonts w:asciiTheme="minorHAnsi" w:eastAsiaTheme="minorHAnsi" w:hAnsiTheme="minorHAnsi"/>
          <w:szCs w:val="20"/>
        </w:rPr>
        <w:t>한데,</w:t>
      </w:r>
      <w:r w:rsidR="004B33F5" w:rsidRPr="00974953">
        <w:rPr>
          <w:rFonts w:asciiTheme="minorHAnsi" w:eastAsiaTheme="minorHAnsi" w:hAnsiTheme="minorHAnsi"/>
          <w:szCs w:val="20"/>
        </w:rPr>
        <w:t xml:space="preserve"> 동사</w:t>
      </w:r>
      <w:r w:rsidR="00DE0798" w:rsidRPr="00974953">
        <w:rPr>
          <w:rFonts w:asciiTheme="minorHAnsi" w:eastAsiaTheme="minorHAnsi" w:hAnsiTheme="minorHAnsi"/>
          <w:szCs w:val="20"/>
        </w:rPr>
        <w:t>의 대표이사를 포함한 임원은</w:t>
      </w:r>
      <w:r w:rsidR="00A750F0" w:rsidRPr="00974953">
        <w:rPr>
          <w:rFonts w:asciiTheme="minorHAnsi" w:eastAsiaTheme="minorHAnsi" w:hAnsiTheme="minorHAnsi"/>
          <w:szCs w:val="20"/>
        </w:rPr>
        <w:t xml:space="preserve"> 국내 부가시장에서 가장 긴 경력</w:t>
      </w:r>
      <w:r w:rsidR="00DE0798" w:rsidRPr="00974953">
        <w:rPr>
          <w:rFonts w:asciiTheme="minorHAnsi" w:eastAsiaTheme="minorHAnsi" w:hAnsiTheme="minorHAnsi"/>
          <w:szCs w:val="20"/>
        </w:rPr>
        <w:t>을</w:t>
      </w:r>
      <w:r w:rsidR="00A750F0" w:rsidRPr="00974953">
        <w:rPr>
          <w:rFonts w:asciiTheme="minorHAnsi" w:eastAsiaTheme="minorHAnsi" w:hAnsiTheme="minorHAnsi"/>
          <w:szCs w:val="20"/>
        </w:rPr>
        <w:t xml:space="preserve"> 보유하고 있어 인적 네트워크 측면에서 강점 보유</w:t>
      </w:r>
      <w:r w:rsidR="003A2261">
        <w:rPr>
          <w:rFonts w:asciiTheme="minorHAnsi" w:eastAsiaTheme="minorHAnsi" w:hAnsiTheme="minorHAnsi" w:hint="eastAsia"/>
          <w:szCs w:val="20"/>
        </w:rPr>
        <w:t>.</w:t>
      </w:r>
    </w:p>
    <w:p w14:paraId="1206BA39" w14:textId="33F48B5E" w:rsidR="00D23E64" w:rsidRDefault="00DE0798" w:rsidP="007D1A85">
      <w:pPr>
        <w:wordWrap/>
        <w:spacing w:before="144" w:line="276" w:lineRule="auto"/>
        <w:ind w:leftChars="200" w:left="400"/>
        <w:rPr>
          <w:rFonts w:asciiTheme="minorHAnsi" w:eastAsiaTheme="minorHAnsi" w:hAnsiTheme="minorHAnsi"/>
          <w:szCs w:val="20"/>
        </w:rPr>
      </w:pPr>
      <w:r w:rsidRPr="00974953">
        <w:rPr>
          <w:rFonts w:asciiTheme="minorHAnsi" w:eastAsiaTheme="minorHAnsi" w:hAnsiTheme="minorHAnsi"/>
          <w:szCs w:val="20"/>
        </w:rPr>
        <w:t xml:space="preserve">또한 </w:t>
      </w:r>
      <w:r w:rsidR="004B33F5" w:rsidRPr="00974953">
        <w:rPr>
          <w:rFonts w:asciiTheme="minorHAnsi" w:eastAsiaTheme="minorHAnsi" w:hAnsiTheme="minorHAnsi"/>
          <w:szCs w:val="20"/>
        </w:rPr>
        <w:t xml:space="preserve">부가판권 </w:t>
      </w:r>
      <w:r w:rsidRPr="00974953">
        <w:rPr>
          <w:rFonts w:asciiTheme="minorHAnsi" w:eastAsiaTheme="minorHAnsi" w:hAnsiTheme="minorHAnsi"/>
          <w:szCs w:val="20"/>
        </w:rPr>
        <w:t>확보를 위해서는 수익 분배 방식(Revenue Share)의 계약이라 하더라도</w:t>
      </w:r>
      <w:r w:rsidR="004B33F5" w:rsidRPr="00974953">
        <w:rPr>
          <w:rFonts w:asciiTheme="minorHAnsi" w:eastAsiaTheme="minorHAnsi" w:hAnsiTheme="minorHAnsi"/>
          <w:szCs w:val="20"/>
        </w:rPr>
        <w:t xml:space="preserve"> </w:t>
      </w:r>
      <w:r w:rsidRPr="00974953">
        <w:rPr>
          <w:rFonts w:asciiTheme="minorHAnsi" w:eastAsiaTheme="minorHAnsi" w:hAnsiTheme="minorHAnsi"/>
          <w:szCs w:val="20"/>
        </w:rPr>
        <w:t xml:space="preserve">계약 시점에 </w:t>
      </w:r>
      <w:r w:rsidR="00401D75" w:rsidRPr="00974953">
        <w:rPr>
          <w:rFonts w:asciiTheme="minorHAnsi" w:eastAsiaTheme="minorHAnsi" w:hAnsiTheme="minorHAnsi"/>
          <w:szCs w:val="20"/>
        </w:rPr>
        <w:t>판권사에게 선급금을 지급해야 하므로</w:t>
      </w:r>
      <w:r w:rsidR="004B33F5" w:rsidRPr="00974953">
        <w:rPr>
          <w:rFonts w:asciiTheme="minorHAnsi" w:eastAsiaTheme="minorHAnsi" w:hAnsiTheme="minorHAnsi"/>
          <w:szCs w:val="20"/>
        </w:rPr>
        <w:t xml:space="preserve"> 일정 규모 이상의 자금 </w:t>
      </w:r>
      <w:r w:rsidRPr="00974953">
        <w:rPr>
          <w:rFonts w:asciiTheme="minorHAnsi" w:eastAsiaTheme="minorHAnsi" w:hAnsiTheme="minorHAnsi"/>
          <w:szCs w:val="20"/>
        </w:rPr>
        <w:t>조달</w:t>
      </w:r>
      <w:r w:rsidR="004B33F5" w:rsidRPr="00974953">
        <w:rPr>
          <w:rFonts w:asciiTheme="minorHAnsi" w:eastAsiaTheme="minorHAnsi" w:hAnsiTheme="minorHAnsi"/>
          <w:szCs w:val="20"/>
        </w:rPr>
        <w:t xml:space="preserve"> 또한 필수</w:t>
      </w:r>
      <w:r w:rsidRPr="00974953">
        <w:rPr>
          <w:rFonts w:asciiTheme="minorHAnsi" w:eastAsiaTheme="minorHAnsi" w:hAnsiTheme="minorHAnsi"/>
          <w:szCs w:val="20"/>
        </w:rPr>
        <w:t xml:space="preserve">인데, 동사는 </w:t>
      </w:r>
      <w:r w:rsidR="00C73E83" w:rsidRPr="00974953">
        <w:rPr>
          <w:rFonts w:asciiTheme="minorHAnsi" w:eastAsiaTheme="minorHAnsi" w:hAnsiTheme="minorHAnsi"/>
          <w:szCs w:val="20"/>
        </w:rPr>
        <w:t xml:space="preserve">자기자본 및 차입금 이외에도 부가 판권 운용을 주목적으로 하는 국내 유일의 펀드를 </w:t>
      </w:r>
      <w:r w:rsidR="00055E82">
        <w:rPr>
          <w:rFonts w:asciiTheme="minorHAnsi" w:eastAsiaTheme="minorHAnsi" w:hAnsiTheme="minorHAnsi"/>
          <w:szCs w:val="20"/>
        </w:rPr>
        <w:t>포함</w:t>
      </w:r>
      <w:r w:rsidR="00055E82">
        <w:rPr>
          <w:rFonts w:asciiTheme="minorHAnsi" w:eastAsiaTheme="minorHAnsi" w:hAnsiTheme="minorHAnsi" w:hint="eastAsia"/>
          <w:szCs w:val="20"/>
        </w:rPr>
        <w:t>, 총 355억원 규모의 펀드에 참가</w:t>
      </w:r>
      <w:r w:rsidR="00C73E83" w:rsidRPr="00974953">
        <w:rPr>
          <w:rFonts w:asciiTheme="minorHAnsi" w:eastAsiaTheme="minorHAnsi" w:hAnsiTheme="minorHAnsi"/>
          <w:szCs w:val="20"/>
        </w:rPr>
        <w:t xml:space="preserve">하고 있어 </w:t>
      </w:r>
      <w:r w:rsidRPr="00974953">
        <w:rPr>
          <w:rFonts w:asciiTheme="minorHAnsi" w:eastAsiaTheme="minorHAnsi" w:hAnsiTheme="minorHAnsi"/>
          <w:szCs w:val="20"/>
        </w:rPr>
        <w:t>자금 조달 측면에서도 강점 보유</w:t>
      </w:r>
      <w:r w:rsidR="003A2261">
        <w:rPr>
          <w:rFonts w:asciiTheme="minorHAnsi" w:eastAsiaTheme="minorHAnsi" w:hAnsiTheme="minorHAnsi" w:hint="eastAsia"/>
          <w:szCs w:val="20"/>
        </w:rPr>
        <w:t>.</w:t>
      </w:r>
      <w:r w:rsidR="005A3763" w:rsidRPr="00974953">
        <w:rPr>
          <w:rFonts w:asciiTheme="minorHAnsi" w:eastAsiaTheme="minorHAnsi" w:hAnsiTheme="minorHAnsi"/>
          <w:szCs w:val="20"/>
        </w:rPr>
        <w:t xml:space="preserve"> </w:t>
      </w:r>
      <w:r w:rsidR="00C73E83" w:rsidRPr="00974953">
        <w:rPr>
          <w:rFonts w:asciiTheme="minorHAnsi" w:eastAsiaTheme="minorHAnsi" w:hAnsiTheme="minorHAnsi"/>
          <w:szCs w:val="20"/>
        </w:rPr>
        <w:t>(부가 판권 운용</w:t>
      </w:r>
      <w:r w:rsidR="00055E82">
        <w:rPr>
          <w:rFonts w:asciiTheme="minorHAnsi" w:eastAsiaTheme="minorHAnsi" w:hAnsiTheme="minorHAnsi" w:hint="eastAsia"/>
          <w:szCs w:val="20"/>
        </w:rPr>
        <w:t>펀드는 주도적인 운용, 타 펀드는 LP로 참여</w:t>
      </w:r>
      <w:r w:rsidR="00C73E83" w:rsidRPr="00974953">
        <w:rPr>
          <w:rFonts w:asciiTheme="minorHAnsi" w:eastAsiaTheme="minorHAnsi" w:hAnsiTheme="minorHAnsi"/>
          <w:szCs w:val="20"/>
        </w:rPr>
        <w:t>)</w:t>
      </w:r>
      <w:r w:rsidR="00F93CAE">
        <w:rPr>
          <w:rFonts w:asciiTheme="minorHAnsi" w:eastAsiaTheme="minorHAnsi" w:hAnsiTheme="minorHAnsi" w:hint="eastAsia"/>
          <w:szCs w:val="20"/>
        </w:rPr>
        <w:t xml:space="preserve"> 이외에 회사는 약 260억원 규모의 펀드(</w:t>
      </w:r>
      <w:proofErr w:type="spellStart"/>
      <w:r w:rsidR="00F93CAE">
        <w:rPr>
          <w:rFonts w:asciiTheme="minorHAnsi" w:eastAsiaTheme="minorHAnsi" w:hAnsiTheme="minorHAnsi" w:hint="eastAsia"/>
          <w:szCs w:val="20"/>
        </w:rPr>
        <w:t>매칭자금</w:t>
      </w:r>
      <w:proofErr w:type="spellEnd"/>
      <w:r w:rsidR="00F93CAE">
        <w:rPr>
          <w:rFonts w:asciiTheme="minorHAnsi" w:eastAsiaTheme="minorHAnsi" w:hAnsiTheme="minorHAnsi" w:hint="eastAsia"/>
          <w:szCs w:val="20"/>
        </w:rPr>
        <w:t xml:space="preserve"> 포함)에 참여 예정이며, 이 중 부가판권 펀드 100억원은 주도적인 운용 예정임.</w:t>
      </w:r>
    </w:p>
    <w:p w14:paraId="47935669" w14:textId="77777777" w:rsidR="006B176D" w:rsidRDefault="006B176D" w:rsidP="007D1A85">
      <w:pPr>
        <w:wordWrap/>
        <w:spacing w:before="144" w:line="276" w:lineRule="auto"/>
        <w:ind w:leftChars="200" w:left="400"/>
        <w:rPr>
          <w:rFonts w:asciiTheme="minorHAnsi" w:eastAsiaTheme="minorHAnsi" w:hAnsiTheme="minorHAnsi"/>
          <w:szCs w:val="20"/>
        </w:rPr>
      </w:pPr>
    </w:p>
    <w:p w14:paraId="1206BA3A" w14:textId="77777777" w:rsidR="00034FDC" w:rsidRDefault="00034FDC" w:rsidP="007D1A85">
      <w:pPr>
        <w:wordWrap/>
        <w:spacing w:before="144" w:line="276" w:lineRule="auto"/>
        <w:ind w:leftChars="200" w:left="400"/>
        <w:rPr>
          <w:rFonts w:asciiTheme="minorHAnsi" w:eastAsiaTheme="minorHAnsi" w:hAnsiTheme="minorHAnsi"/>
          <w:szCs w:val="20"/>
        </w:rPr>
      </w:pPr>
      <w:r>
        <w:rPr>
          <w:rFonts w:asciiTheme="minorHAnsi" w:eastAsiaTheme="minorHAnsi" w:hAnsiTheme="minorHAnsi" w:hint="eastAsia"/>
          <w:szCs w:val="20"/>
        </w:rPr>
        <w:lastRenderedPageBreak/>
        <w:t xml:space="preserve">회사는 2014년 자기자본 및 차입금 등 총 </w:t>
      </w:r>
      <w:r w:rsidR="005313E8">
        <w:rPr>
          <w:rFonts w:asciiTheme="minorHAnsi" w:eastAsiaTheme="minorHAnsi" w:hAnsiTheme="minorHAnsi"/>
          <w:szCs w:val="20"/>
        </w:rPr>
        <w:t>95</w:t>
      </w:r>
      <w:r w:rsidR="00513A33">
        <w:rPr>
          <w:rFonts w:asciiTheme="minorHAnsi" w:eastAsiaTheme="minorHAnsi" w:hAnsiTheme="minorHAnsi" w:hint="eastAsia"/>
          <w:szCs w:val="20"/>
        </w:rPr>
        <w:t>억원의 판권 투자 재원을 기반으로 사업을 진행</w:t>
      </w:r>
      <w:r w:rsidR="005313E8">
        <w:rPr>
          <w:rFonts w:asciiTheme="minorHAnsi" w:eastAsiaTheme="minorHAnsi" w:hAnsiTheme="minorHAnsi" w:hint="eastAsia"/>
          <w:szCs w:val="20"/>
        </w:rPr>
        <w:t>하며,</w:t>
      </w:r>
      <w:r w:rsidR="005313E8">
        <w:rPr>
          <w:rFonts w:asciiTheme="minorHAnsi" w:eastAsiaTheme="minorHAnsi" w:hAnsiTheme="minorHAnsi"/>
          <w:szCs w:val="20"/>
        </w:rPr>
        <w:t xml:space="preserve"> </w:t>
      </w:r>
      <w:r w:rsidR="005313E8">
        <w:rPr>
          <w:rFonts w:asciiTheme="minorHAnsi" w:eastAsiaTheme="minorHAnsi" w:hAnsiTheme="minorHAnsi" w:hint="eastAsia"/>
          <w:szCs w:val="20"/>
        </w:rPr>
        <w:t>펀드 투자를 통해 자기자본 이상의 투자 재원을 확보하고 있음.</w:t>
      </w:r>
    </w:p>
    <w:p w14:paraId="1206BA3B" w14:textId="77777777" w:rsidR="00D064F9" w:rsidRPr="00974953" w:rsidRDefault="00D064F9" w:rsidP="007D1A85">
      <w:pPr>
        <w:wordWrap/>
        <w:spacing w:before="144" w:line="276" w:lineRule="auto"/>
        <w:ind w:leftChars="200" w:left="400"/>
        <w:rPr>
          <w:rFonts w:asciiTheme="minorHAnsi" w:eastAsiaTheme="minorHAnsi" w:hAnsiTheme="minorHAnsi"/>
          <w:szCs w:val="20"/>
        </w:rPr>
      </w:pPr>
    </w:p>
    <w:p w14:paraId="1206BA3C" w14:textId="77777777" w:rsidR="00DE0798" w:rsidRPr="00974953" w:rsidRDefault="00C73E83" w:rsidP="007D1A85">
      <w:pPr>
        <w:wordWrap/>
        <w:spacing w:line="276" w:lineRule="auto"/>
        <w:ind w:leftChars="200" w:left="400"/>
        <w:jc w:val="center"/>
        <w:rPr>
          <w:rFonts w:asciiTheme="minorHAnsi" w:eastAsiaTheme="minorHAnsi" w:hAnsiTheme="minorHAnsi"/>
          <w:b/>
          <w:szCs w:val="20"/>
        </w:rPr>
      </w:pPr>
      <w:r w:rsidRPr="00974953">
        <w:rPr>
          <w:rFonts w:asciiTheme="minorHAnsi" w:eastAsiaTheme="minorHAnsi" w:hAnsiTheme="minorHAnsi"/>
          <w:b/>
          <w:szCs w:val="20"/>
        </w:rPr>
        <w:t>[</w:t>
      </w:r>
      <w:proofErr w:type="spellStart"/>
      <w:r w:rsidRPr="00974953">
        <w:rPr>
          <w:rFonts w:asciiTheme="minorHAnsi" w:eastAsiaTheme="minorHAnsi" w:hAnsiTheme="minorHAnsi"/>
          <w:b/>
          <w:szCs w:val="20"/>
        </w:rPr>
        <w:t>컨텐츠온미디어의</w:t>
      </w:r>
      <w:proofErr w:type="spellEnd"/>
      <w:r w:rsidRPr="00974953">
        <w:rPr>
          <w:rFonts w:asciiTheme="minorHAnsi" w:eastAsiaTheme="minorHAnsi" w:hAnsiTheme="minorHAnsi"/>
          <w:b/>
          <w:szCs w:val="20"/>
        </w:rPr>
        <w:t xml:space="preserve"> 자금 </w:t>
      </w:r>
      <w:r w:rsidR="00763B98" w:rsidRPr="00974953">
        <w:rPr>
          <w:rFonts w:asciiTheme="minorHAnsi" w:eastAsiaTheme="minorHAnsi" w:hAnsiTheme="minorHAnsi"/>
          <w:b/>
          <w:szCs w:val="20"/>
        </w:rPr>
        <w:t>조달 방안</w:t>
      </w:r>
      <w:r w:rsidRPr="00974953">
        <w:rPr>
          <w:rFonts w:asciiTheme="minorHAnsi" w:eastAsiaTheme="minorHAnsi" w:hAnsiTheme="minorHAnsi"/>
          <w:b/>
          <w:szCs w:val="20"/>
        </w:rPr>
        <w:t>]</w:t>
      </w:r>
    </w:p>
    <w:tbl>
      <w:tblPr>
        <w:tblStyle w:val="a7"/>
        <w:tblW w:w="0" w:type="auto"/>
        <w:tblInd w:w="400" w:type="dxa"/>
        <w:tblLook w:val="04A0" w:firstRow="1" w:lastRow="0" w:firstColumn="1" w:lastColumn="0" w:noHBand="0" w:noVBand="1"/>
      </w:tblPr>
      <w:tblGrid>
        <w:gridCol w:w="1835"/>
        <w:gridCol w:w="1984"/>
        <w:gridCol w:w="4961"/>
      </w:tblGrid>
      <w:tr w:rsidR="00C73E83" w:rsidRPr="00974953" w14:paraId="1206BA41" w14:textId="77777777" w:rsidTr="005313E8">
        <w:tc>
          <w:tcPr>
            <w:tcW w:w="1835" w:type="dxa"/>
            <w:shd w:val="clear" w:color="auto" w:fill="404040" w:themeFill="text1" w:themeFillTint="BF"/>
            <w:vAlign w:val="center"/>
          </w:tcPr>
          <w:p w14:paraId="1206BA3D" w14:textId="77777777" w:rsidR="00C73E83" w:rsidRPr="00311F9F" w:rsidRDefault="00C73E83" w:rsidP="007D1A85">
            <w:pPr>
              <w:wordWrap/>
              <w:spacing w:line="276" w:lineRule="auto"/>
              <w:jc w:val="center"/>
              <w:rPr>
                <w:rFonts w:asciiTheme="minorHAnsi" w:eastAsiaTheme="minorHAnsi" w:hAnsiTheme="minorHAnsi"/>
                <w:b/>
                <w:color w:val="FFFFFF" w:themeColor="background1"/>
                <w:sz w:val="18"/>
                <w:szCs w:val="20"/>
              </w:rPr>
            </w:pPr>
            <w:r w:rsidRPr="00311F9F">
              <w:rPr>
                <w:rFonts w:asciiTheme="minorHAnsi" w:eastAsiaTheme="minorHAnsi" w:hAnsiTheme="minorHAnsi"/>
                <w:b/>
                <w:color w:val="FFFFFF" w:themeColor="background1"/>
                <w:sz w:val="18"/>
                <w:szCs w:val="20"/>
              </w:rPr>
              <w:t>조달 방안</w:t>
            </w:r>
          </w:p>
        </w:tc>
        <w:tc>
          <w:tcPr>
            <w:tcW w:w="1984" w:type="dxa"/>
            <w:shd w:val="clear" w:color="auto" w:fill="404040" w:themeFill="text1" w:themeFillTint="BF"/>
            <w:vAlign w:val="center"/>
          </w:tcPr>
          <w:p w14:paraId="1206BA3E" w14:textId="77777777" w:rsidR="00F93CAE" w:rsidRPr="00311F9F" w:rsidRDefault="00C73E83" w:rsidP="007D1A85">
            <w:pPr>
              <w:wordWrap/>
              <w:spacing w:line="276" w:lineRule="auto"/>
              <w:jc w:val="center"/>
              <w:rPr>
                <w:rFonts w:asciiTheme="minorHAnsi" w:eastAsiaTheme="minorHAnsi" w:hAnsiTheme="minorHAnsi"/>
                <w:b/>
                <w:color w:val="FFFFFF" w:themeColor="background1"/>
                <w:sz w:val="18"/>
                <w:szCs w:val="20"/>
              </w:rPr>
            </w:pPr>
            <w:r w:rsidRPr="00311F9F">
              <w:rPr>
                <w:rFonts w:asciiTheme="minorHAnsi" w:eastAsiaTheme="minorHAnsi" w:hAnsiTheme="minorHAnsi"/>
                <w:b/>
                <w:color w:val="FFFFFF" w:themeColor="background1"/>
                <w:sz w:val="18"/>
                <w:szCs w:val="20"/>
              </w:rPr>
              <w:t>자금 규모</w:t>
            </w:r>
          </w:p>
          <w:p w14:paraId="1206BA3F" w14:textId="77777777" w:rsidR="00C73E83" w:rsidRPr="00311F9F" w:rsidRDefault="00F93CAE" w:rsidP="007D1A85">
            <w:pPr>
              <w:wordWrap/>
              <w:spacing w:line="276" w:lineRule="auto"/>
              <w:jc w:val="center"/>
              <w:rPr>
                <w:rFonts w:asciiTheme="minorHAnsi" w:eastAsiaTheme="minorHAnsi" w:hAnsiTheme="minorHAnsi"/>
                <w:b/>
                <w:color w:val="FFFFFF" w:themeColor="background1"/>
                <w:sz w:val="18"/>
                <w:szCs w:val="20"/>
              </w:rPr>
            </w:pPr>
            <w:r w:rsidRPr="00311F9F">
              <w:rPr>
                <w:rFonts w:asciiTheme="minorHAnsi" w:eastAsiaTheme="minorHAnsi" w:hAnsiTheme="minorHAnsi" w:hint="eastAsia"/>
                <w:b/>
                <w:color w:val="FFFFFF" w:themeColor="background1"/>
                <w:sz w:val="18"/>
                <w:szCs w:val="20"/>
              </w:rPr>
              <w:t>(출자지분율)</w:t>
            </w:r>
          </w:p>
        </w:tc>
        <w:tc>
          <w:tcPr>
            <w:tcW w:w="4961" w:type="dxa"/>
            <w:shd w:val="clear" w:color="auto" w:fill="404040" w:themeFill="text1" w:themeFillTint="BF"/>
            <w:vAlign w:val="center"/>
          </w:tcPr>
          <w:p w14:paraId="1206BA40" w14:textId="77777777" w:rsidR="00C73E83" w:rsidRPr="00311F9F" w:rsidRDefault="00C73E83" w:rsidP="007D1A85">
            <w:pPr>
              <w:wordWrap/>
              <w:spacing w:line="276" w:lineRule="auto"/>
              <w:jc w:val="center"/>
              <w:rPr>
                <w:rFonts w:asciiTheme="minorHAnsi" w:eastAsiaTheme="minorHAnsi" w:hAnsiTheme="minorHAnsi"/>
                <w:b/>
                <w:color w:val="FFFFFF" w:themeColor="background1"/>
                <w:sz w:val="18"/>
                <w:szCs w:val="20"/>
              </w:rPr>
            </w:pPr>
            <w:r w:rsidRPr="00311F9F">
              <w:rPr>
                <w:rFonts w:asciiTheme="minorHAnsi" w:eastAsiaTheme="minorHAnsi" w:hAnsiTheme="minorHAnsi"/>
                <w:b/>
                <w:color w:val="FFFFFF" w:themeColor="background1"/>
                <w:sz w:val="18"/>
                <w:szCs w:val="20"/>
              </w:rPr>
              <w:t>비고</w:t>
            </w:r>
          </w:p>
        </w:tc>
      </w:tr>
      <w:tr w:rsidR="00C73E83" w:rsidRPr="00974953" w14:paraId="1206BA45" w14:textId="77777777" w:rsidTr="005313E8">
        <w:tc>
          <w:tcPr>
            <w:tcW w:w="1835" w:type="dxa"/>
            <w:shd w:val="clear" w:color="auto" w:fill="BFBFBF" w:themeFill="background1" w:themeFillShade="BF"/>
            <w:vAlign w:val="center"/>
          </w:tcPr>
          <w:p w14:paraId="1206BA42" w14:textId="77777777" w:rsidR="00C73E83" w:rsidRPr="00336D07" w:rsidRDefault="00C73E83" w:rsidP="007D1A85">
            <w:pPr>
              <w:wordWrap/>
              <w:spacing w:line="276" w:lineRule="auto"/>
              <w:jc w:val="center"/>
              <w:rPr>
                <w:rFonts w:asciiTheme="minorHAnsi" w:eastAsiaTheme="minorHAnsi" w:hAnsiTheme="minorHAnsi"/>
                <w:sz w:val="18"/>
                <w:szCs w:val="20"/>
              </w:rPr>
            </w:pPr>
            <w:r w:rsidRPr="00336D07">
              <w:rPr>
                <w:rFonts w:asciiTheme="minorHAnsi" w:eastAsiaTheme="minorHAnsi" w:hAnsiTheme="minorHAnsi"/>
                <w:sz w:val="18"/>
                <w:szCs w:val="20"/>
              </w:rPr>
              <w:t>자기자본</w:t>
            </w:r>
          </w:p>
        </w:tc>
        <w:tc>
          <w:tcPr>
            <w:tcW w:w="1984" w:type="dxa"/>
            <w:vAlign w:val="center"/>
          </w:tcPr>
          <w:p w14:paraId="1206BA43" w14:textId="77777777" w:rsidR="00C73E83" w:rsidRPr="00336D07" w:rsidRDefault="005313E8" w:rsidP="007D1A85">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3</w:t>
            </w:r>
            <w:r>
              <w:rPr>
                <w:rFonts w:asciiTheme="minorHAnsi" w:eastAsiaTheme="minorHAnsi" w:hAnsiTheme="minorHAnsi"/>
                <w:sz w:val="18"/>
                <w:szCs w:val="20"/>
              </w:rPr>
              <w:t>7</w:t>
            </w:r>
            <w:r w:rsidR="00C73E83" w:rsidRPr="00336D07">
              <w:rPr>
                <w:rFonts w:asciiTheme="minorHAnsi" w:eastAsiaTheme="minorHAnsi" w:hAnsiTheme="minorHAnsi"/>
                <w:sz w:val="18"/>
                <w:szCs w:val="20"/>
              </w:rPr>
              <w:t>억원</w:t>
            </w:r>
          </w:p>
        </w:tc>
        <w:tc>
          <w:tcPr>
            <w:tcW w:w="4961" w:type="dxa"/>
            <w:vAlign w:val="center"/>
          </w:tcPr>
          <w:p w14:paraId="1206BA44" w14:textId="77777777" w:rsidR="00C73E83" w:rsidRPr="00336D07" w:rsidRDefault="00C73E83" w:rsidP="007D1A85">
            <w:pPr>
              <w:wordWrap/>
              <w:spacing w:line="276" w:lineRule="auto"/>
              <w:jc w:val="center"/>
              <w:rPr>
                <w:rFonts w:asciiTheme="minorHAnsi" w:eastAsiaTheme="minorHAnsi" w:hAnsiTheme="minorHAnsi"/>
                <w:sz w:val="18"/>
                <w:szCs w:val="20"/>
              </w:rPr>
            </w:pPr>
            <w:r w:rsidRPr="00336D07">
              <w:rPr>
                <w:rFonts w:asciiTheme="minorHAnsi" w:eastAsiaTheme="minorHAnsi" w:hAnsiTheme="minorHAnsi"/>
                <w:sz w:val="18"/>
                <w:szCs w:val="20"/>
              </w:rPr>
              <w:t xml:space="preserve">자본금 </w:t>
            </w:r>
            <w:r w:rsidR="005313E8">
              <w:rPr>
                <w:rFonts w:asciiTheme="minorHAnsi" w:eastAsiaTheme="minorHAnsi" w:hAnsiTheme="minorHAnsi"/>
                <w:sz w:val="18"/>
                <w:szCs w:val="20"/>
              </w:rPr>
              <w:t>15</w:t>
            </w:r>
            <w:r w:rsidRPr="00336D07">
              <w:rPr>
                <w:rFonts w:asciiTheme="minorHAnsi" w:eastAsiaTheme="minorHAnsi" w:hAnsiTheme="minorHAnsi"/>
                <w:sz w:val="18"/>
                <w:szCs w:val="20"/>
              </w:rPr>
              <w:t xml:space="preserve">억원 + </w:t>
            </w:r>
            <w:r w:rsidR="005313E8">
              <w:rPr>
                <w:rFonts w:asciiTheme="minorHAnsi" w:eastAsiaTheme="minorHAnsi" w:hAnsiTheme="minorHAnsi" w:hint="eastAsia"/>
                <w:sz w:val="18"/>
                <w:szCs w:val="20"/>
              </w:rPr>
              <w:t>자본</w:t>
            </w:r>
            <w:r w:rsidRPr="00336D07">
              <w:rPr>
                <w:rFonts w:asciiTheme="minorHAnsi" w:eastAsiaTheme="minorHAnsi" w:hAnsiTheme="minorHAnsi"/>
                <w:sz w:val="18"/>
                <w:szCs w:val="20"/>
              </w:rPr>
              <w:t xml:space="preserve">잉여금 </w:t>
            </w:r>
            <w:r w:rsidR="005313E8">
              <w:rPr>
                <w:rFonts w:asciiTheme="minorHAnsi" w:eastAsiaTheme="minorHAnsi" w:hAnsiTheme="minorHAnsi"/>
                <w:sz w:val="18"/>
                <w:szCs w:val="20"/>
              </w:rPr>
              <w:t>21</w:t>
            </w:r>
            <w:r w:rsidRPr="00336D07">
              <w:rPr>
                <w:rFonts w:asciiTheme="minorHAnsi" w:eastAsiaTheme="minorHAnsi" w:hAnsiTheme="minorHAnsi"/>
                <w:sz w:val="18"/>
                <w:szCs w:val="20"/>
              </w:rPr>
              <w:t>억원</w:t>
            </w:r>
          </w:p>
        </w:tc>
      </w:tr>
      <w:tr w:rsidR="005313E8" w:rsidRPr="00974953" w14:paraId="1206BA49" w14:textId="77777777" w:rsidTr="005313E8">
        <w:tc>
          <w:tcPr>
            <w:tcW w:w="1835" w:type="dxa"/>
            <w:shd w:val="clear" w:color="auto" w:fill="BFBFBF" w:themeFill="background1" w:themeFillShade="BF"/>
            <w:vAlign w:val="center"/>
          </w:tcPr>
          <w:p w14:paraId="1206BA46" w14:textId="77777777" w:rsidR="005313E8" w:rsidRPr="00336D07" w:rsidRDefault="005313E8" w:rsidP="007D1A85">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전환사채</w:t>
            </w:r>
          </w:p>
        </w:tc>
        <w:tc>
          <w:tcPr>
            <w:tcW w:w="1984" w:type="dxa"/>
            <w:vAlign w:val="center"/>
          </w:tcPr>
          <w:p w14:paraId="1206BA47" w14:textId="77777777" w:rsidR="005313E8" w:rsidRDefault="005313E8" w:rsidP="007D1A85">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2</w:t>
            </w:r>
            <w:r>
              <w:rPr>
                <w:rFonts w:asciiTheme="minorHAnsi" w:eastAsiaTheme="minorHAnsi" w:hAnsiTheme="minorHAnsi"/>
                <w:sz w:val="18"/>
                <w:szCs w:val="20"/>
              </w:rPr>
              <w:t>2.5</w:t>
            </w:r>
            <w:r>
              <w:rPr>
                <w:rFonts w:asciiTheme="minorHAnsi" w:eastAsiaTheme="minorHAnsi" w:hAnsiTheme="minorHAnsi" w:hint="eastAsia"/>
                <w:sz w:val="18"/>
                <w:szCs w:val="20"/>
              </w:rPr>
              <w:t>억원</w:t>
            </w:r>
          </w:p>
        </w:tc>
        <w:tc>
          <w:tcPr>
            <w:tcW w:w="4961" w:type="dxa"/>
            <w:vAlign w:val="center"/>
          </w:tcPr>
          <w:p w14:paraId="1206BA48" w14:textId="77777777" w:rsidR="005313E8" w:rsidRPr="00336D07" w:rsidRDefault="005313E8" w:rsidP="007D1A85">
            <w:pPr>
              <w:wordWrap/>
              <w:spacing w:line="276" w:lineRule="auto"/>
              <w:jc w:val="center"/>
              <w:rPr>
                <w:rFonts w:asciiTheme="minorHAnsi" w:eastAsiaTheme="minorHAnsi" w:hAnsiTheme="minorHAnsi"/>
                <w:sz w:val="18"/>
                <w:szCs w:val="20"/>
              </w:rPr>
            </w:pPr>
          </w:p>
        </w:tc>
      </w:tr>
      <w:tr w:rsidR="00C73E83" w:rsidRPr="00974953" w14:paraId="1206BA4D" w14:textId="77777777" w:rsidTr="005313E8">
        <w:tc>
          <w:tcPr>
            <w:tcW w:w="1835" w:type="dxa"/>
            <w:shd w:val="clear" w:color="auto" w:fill="BFBFBF" w:themeFill="background1" w:themeFillShade="BF"/>
            <w:vAlign w:val="center"/>
          </w:tcPr>
          <w:p w14:paraId="1206BA4A" w14:textId="77777777" w:rsidR="00C73E83" w:rsidRPr="00336D07" w:rsidRDefault="00C73E83" w:rsidP="007D1A85">
            <w:pPr>
              <w:wordWrap/>
              <w:spacing w:line="276" w:lineRule="auto"/>
              <w:jc w:val="center"/>
              <w:rPr>
                <w:rFonts w:asciiTheme="minorHAnsi" w:eastAsiaTheme="minorHAnsi" w:hAnsiTheme="minorHAnsi"/>
                <w:sz w:val="18"/>
                <w:szCs w:val="20"/>
              </w:rPr>
            </w:pPr>
            <w:r w:rsidRPr="00336D07">
              <w:rPr>
                <w:rFonts w:asciiTheme="minorHAnsi" w:eastAsiaTheme="minorHAnsi" w:hAnsiTheme="minorHAnsi"/>
                <w:sz w:val="18"/>
                <w:szCs w:val="20"/>
              </w:rPr>
              <w:t>차입금</w:t>
            </w:r>
          </w:p>
        </w:tc>
        <w:tc>
          <w:tcPr>
            <w:tcW w:w="1984" w:type="dxa"/>
            <w:vAlign w:val="center"/>
          </w:tcPr>
          <w:p w14:paraId="1206BA4B" w14:textId="77777777" w:rsidR="00C73E83" w:rsidRPr="00336D07" w:rsidRDefault="00C73E83" w:rsidP="007D1A85">
            <w:pPr>
              <w:wordWrap/>
              <w:spacing w:line="276" w:lineRule="auto"/>
              <w:jc w:val="center"/>
              <w:rPr>
                <w:rFonts w:asciiTheme="minorHAnsi" w:eastAsiaTheme="minorHAnsi" w:hAnsiTheme="minorHAnsi"/>
                <w:sz w:val="18"/>
                <w:szCs w:val="20"/>
              </w:rPr>
            </w:pPr>
            <w:r w:rsidRPr="00336D07">
              <w:rPr>
                <w:rFonts w:asciiTheme="minorHAnsi" w:eastAsiaTheme="minorHAnsi" w:hAnsiTheme="minorHAnsi"/>
                <w:sz w:val="18"/>
                <w:szCs w:val="20"/>
              </w:rPr>
              <w:t>3</w:t>
            </w:r>
            <w:r w:rsidR="005313E8">
              <w:rPr>
                <w:rFonts w:asciiTheme="minorHAnsi" w:eastAsiaTheme="minorHAnsi" w:hAnsiTheme="minorHAnsi"/>
                <w:sz w:val="18"/>
                <w:szCs w:val="20"/>
              </w:rPr>
              <w:t>5</w:t>
            </w:r>
            <w:r w:rsidRPr="00336D07">
              <w:rPr>
                <w:rFonts w:asciiTheme="minorHAnsi" w:eastAsiaTheme="minorHAnsi" w:hAnsiTheme="minorHAnsi"/>
                <w:sz w:val="18"/>
                <w:szCs w:val="20"/>
              </w:rPr>
              <w:t>억원</w:t>
            </w:r>
          </w:p>
        </w:tc>
        <w:tc>
          <w:tcPr>
            <w:tcW w:w="4961" w:type="dxa"/>
            <w:vAlign w:val="center"/>
          </w:tcPr>
          <w:p w14:paraId="1206BA4C" w14:textId="77777777" w:rsidR="00C73E83" w:rsidRPr="00336D07" w:rsidRDefault="00C73E83" w:rsidP="007D1A85">
            <w:pPr>
              <w:wordWrap/>
              <w:spacing w:line="276" w:lineRule="auto"/>
              <w:jc w:val="center"/>
              <w:rPr>
                <w:rFonts w:asciiTheme="minorHAnsi" w:eastAsiaTheme="minorHAnsi" w:hAnsiTheme="minorHAnsi"/>
                <w:sz w:val="18"/>
                <w:szCs w:val="20"/>
              </w:rPr>
            </w:pPr>
            <w:r w:rsidRPr="00336D07">
              <w:rPr>
                <w:rFonts w:asciiTheme="minorHAnsi" w:eastAsiaTheme="minorHAnsi" w:hAnsiTheme="minorHAnsi"/>
                <w:sz w:val="18"/>
                <w:szCs w:val="20"/>
              </w:rPr>
              <w:t>은행 차입</w:t>
            </w:r>
          </w:p>
        </w:tc>
      </w:tr>
      <w:tr w:rsidR="005313E8" w:rsidRPr="00974953" w14:paraId="1206BA51" w14:textId="77777777" w:rsidTr="005313E8">
        <w:tc>
          <w:tcPr>
            <w:tcW w:w="1835" w:type="dxa"/>
            <w:vMerge w:val="restart"/>
            <w:shd w:val="clear" w:color="auto" w:fill="BFBFBF" w:themeFill="background1" w:themeFillShade="BF"/>
            <w:vAlign w:val="center"/>
          </w:tcPr>
          <w:p w14:paraId="1206BA4E" w14:textId="77777777" w:rsidR="005313E8" w:rsidRPr="00336D07" w:rsidRDefault="005313E8" w:rsidP="007D1A85">
            <w:pPr>
              <w:spacing w:line="276" w:lineRule="auto"/>
              <w:jc w:val="center"/>
              <w:rPr>
                <w:rFonts w:asciiTheme="minorHAnsi" w:eastAsiaTheme="minorHAnsi" w:hAnsiTheme="minorHAnsi"/>
                <w:b/>
                <w:sz w:val="18"/>
                <w:szCs w:val="20"/>
              </w:rPr>
            </w:pPr>
            <w:r>
              <w:rPr>
                <w:rFonts w:asciiTheme="minorHAnsi" w:eastAsiaTheme="minorHAnsi" w:hAnsiTheme="minorHAnsi" w:hint="eastAsia"/>
                <w:b/>
                <w:sz w:val="18"/>
                <w:szCs w:val="20"/>
              </w:rPr>
              <w:t>결성 완료</w:t>
            </w:r>
          </w:p>
        </w:tc>
        <w:tc>
          <w:tcPr>
            <w:tcW w:w="1984" w:type="dxa"/>
            <w:vAlign w:val="center"/>
          </w:tcPr>
          <w:p w14:paraId="1206BA4F" w14:textId="77777777" w:rsidR="005313E8" w:rsidRPr="00336D07" w:rsidRDefault="005313E8" w:rsidP="007D1A85">
            <w:pPr>
              <w:wordWrap/>
              <w:spacing w:line="276" w:lineRule="auto"/>
              <w:jc w:val="center"/>
              <w:rPr>
                <w:rFonts w:asciiTheme="minorHAnsi" w:eastAsiaTheme="minorHAnsi" w:hAnsiTheme="minorHAnsi"/>
                <w:b/>
                <w:sz w:val="18"/>
                <w:szCs w:val="20"/>
              </w:rPr>
            </w:pPr>
            <w:r>
              <w:rPr>
                <w:rFonts w:asciiTheme="minorHAnsi" w:eastAsiaTheme="minorHAnsi" w:hAnsiTheme="minorHAnsi"/>
                <w:b/>
                <w:sz w:val="18"/>
                <w:szCs w:val="20"/>
              </w:rPr>
              <w:t>1</w:t>
            </w:r>
            <w:r w:rsidRPr="00336D07">
              <w:rPr>
                <w:rFonts w:asciiTheme="minorHAnsi" w:eastAsiaTheme="minorHAnsi" w:hAnsiTheme="minorHAnsi"/>
                <w:b/>
                <w:sz w:val="18"/>
                <w:szCs w:val="20"/>
              </w:rPr>
              <w:t>00억원</w:t>
            </w:r>
            <w:r>
              <w:rPr>
                <w:rFonts w:asciiTheme="minorHAnsi" w:eastAsiaTheme="minorHAnsi" w:hAnsiTheme="minorHAnsi" w:hint="eastAsia"/>
                <w:b/>
                <w:sz w:val="18"/>
                <w:szCs w:val="20"/>
              </w:rPr>
              <w:t>(10%)</w:t>
            </w:r>
          </w:p>
        </w:tc>
        <w:tc>
          <w:tcPr>
            <w:tcW w:w="4961" w:type="dxa"/>
            <w:vAlign w:val="center"/>
          </w:tcPr>
          <w:p w14:paraId="1206BA50" w14:textId="77777777" w:rsidR="005313E8" w:rsidRPr="00336D07" w:rsidRDefault="005313E8" w:rsidP="00F93CAE">
            <w:pPr>
              <w:wordWrap/>
              <w:spacing w:line="276" w:lineRule="auto"/>
              <w:jc w:val="center"/>
              <w:rPr>
                <w:rFonts w:asciiTheme="minorHAnsi" w:eastAsiaTheme="minorHAnsi" w:hAnsiTheme="minorHAnsi"/>
                <w:b/>
                <w:sz w:val="18"/>
                <w:szCs w:val="20"/>
              </w:rPr>
            </w:pPr>
            <w:r>
              <w:rPr>
                <w:rFonts w:asciiTheme="minorHAnsi" w:eastAsiaTheme="minorHAnsi" w:hAnsiTheme="minorHAnsi"/>
                <w:b/>
                <w:sz w:val="18"/>
                <w:szCs w:val="20"/>
              </w:rPr>
              <w:t>부가판권</w:t>
            </w:r>
            <w:r>
              <w:rPr>
                <w:rFonts w:asciiTheme="minorHAnsi" w:eastAsiaTheme="minorHAnsi" w:hAnsiTheme="minorHAnsi" w:hint="eastAsia"/>
                <w:b/>
                <w:sz w:val="18"/>
                <w:szCs w:val="20"/>
              </w:rPr>
              <w:t xml:space="preserve"> 투자</w:t>
            </w:r>
            <w:r w:rsidRPr="00336D07">
              <w:rPr>
                <w:rFonts w:asciiTheme="minorHAnsi" w:eastAsiaTheme="minorHAnsi" w:hAnsiTheme="minorHAnsi"/>
                <w:b/>
                <w:sz w:val="18"/>
                <w:szCs w:val="20"/>
              </w:rPr>
              <w:t>펀드</w:t>
            </w:r>
            <w:r>
              <w:rPr>
                <w:rFonts w:asciiTheme="minorHAnsi" w:eastAsiaTheme="minorHAnsi" w:hAnsiTheme="minorHAnsi" w:hint="eastAsia"/>
                <w:b/>
                <w:sz w:val="18"/>
                <w:szCs w:val="20"/>
              </w:rPr>
              <w:t>,</w:t>
            </w:r>
            <w:r>
              <w:rPr>
                <w:rFonts w:asciiTheme="minorHAnsi" w:eastAsiaTheme="minorHAnsi" w:hAnsiTheme="minorHAnsi"/>
                <w:b/>
                <w:sz w:val="18"/>
                <w:szCs w:val="20"/>
              </w:rPr>
              <w:t xml:space="preserve"> </w:t>
            </w:r>
            <w:r>
              <w:rPr>
                <w:rFonts w:asciiTheme="minorHAnsi" w:eastAsiaTheme="minorHAnsi" w:hAnsiTheme="minorHAnsi" w:hint="eastAsia"/>
                <w:b/>
                <w:sz w:val="18"/>
                <w:szCs w:val="20"/>
              </w:rPr>
              <w:t>전액 레버리지,</w:t>
            </w:r>
            <w:r>
              <w:rPr>
                <w:rFonts w:asciiTheme="minorHAnsi" w:eastAsiaTheme="minorHAnsi" w:hAnsiTheme="minorHAnsi"/>
                <w:b/>
                <w:sz w:val="18"/>
                <w:szCs w:val="20"/>
              </w:rPr>
              <w:t xml:space="preserve"> </w:t>
            </w:r>
            <w:r>
              <w:rPr>
                <w:rFonts w:asciiTheme="minorHAnsi" w:eastAsiaTheme="minorHAnsi" w:hAnsiTheme="minorHAnsi" w:hint="eastAsia"/>
                <w:b/>
                <w:sz w:val="18"/>
                <w:szCs w:val="20"/>
              </w:rPr>
              <w:t>투자 완료</w:t>
            </w:r>
          </w:p>
        </w:tc>
      </w:tr>
      <w:tr w:rsidR="005313E8" w:rsidRPr="00974953" w14:paraId="1206BA55" w14:textId="77777777" w:rsidTr="005313E8">
        <w:tc>
          <w:tcPr>
            <w:tcW w:w="1835" w:type="dxa"/>
            <w:vMerge/>
            <w:shd w:val="clear" w:color="auto" w:fill="BFBFBF" w:themeFill="background1" w:themeFillShade="BF"/>
            <w:vAlign w:val="center"/>
          </w:tcPr>
          <w:p w14:paraId="1206BA52" w14:textId="77777777" w:rsidR="005313E8" w:rsidRDefault="005313E8" w:rsidP="007D1A85">
            <w:pPr>
              <w:spacing w:line="276" w:lineRule="auto"/>
              <w:jc w:val="center"/>
              <w:rPr>
                <w:rFonts w:asciiTheme="minorHAnsi" w:eastAsiaTheme="minorHAnsi" w:hAnsiTheme="minorHAnsi"/>
                <w:b/>
                <w:sz w:val="18"/>
                <w:szCs w:val="20"/>
              </w:rPr>
            </w:pPr>
          </w:p>
        </w:tc>
        <w:tc>
          <w:tcPr>
            <w:tcW w:w="1984" w:type="dxa"/>
            <w:vAlign w:val="center"/>
          </w:tcPr>
          <w:p w14:paraId="1206BA53" w14:textId="77777777" w:rsidR="005313E8" w:rsidRPr="00336D07" w:rsidRDefault="005313E8" w:rsidP="007D1A85">
            <w:pPr>
              <w:wordWrap/>
              <w:spacing w:line="276" w:lineRule="auto"/>
              <w:jc w:val="center"/>
              <w:rPr>
                <w:rFonts w:asciiTheme="minorHAnsi" w:eastAsiaTheme="minorHAnsi" w:hAnsiTheme="minorHAnsi"/>
                <w:b/>
                <w:sz w:val="18"/>
                <w:szCs w:val="20"/>
              </w:rPr>
            </w:pPr>
            <w:r>
              <w:rPr>
                <w:rFonts w:asciiTheme="minorHAnsi" w:eastAsiaTheme="minorHAnsi" w:hAnsiTheme="minorHAnsi" w:hint="eastAsia"/>
                <w:b/>
                <w:sz w:val="18"/>
                <w:szCs w:val="20"/>
              </w:rPr>
              <w:t>1</w:t>
            </w:r>
            <w:r>
              <w:rPr>
                <w:rFonts w:asciiTheme="minorHAnsi" w:eastAsiaTheme="minorHAnsi" w:hAnsiTheme="minorHAnsi"/>
                <w:b/>
                <w:sz w:val="18"/>
                <w:szCs w:val="20"/>
              </w:rPr>
              <w:t>00</w:t>
            </w:r>
            <w:r>
              <w:rPr>
                <w:rFonts w:asciiTheme="minorHAnsi" w:eastAsiaTheme="minorHAnsi" w:hAnsiTheme="minorHAnsi" w:hint="eastAsia"/>
                <w:b/>
                <w:sz w:val="18"/>
                <w:szCs w:val="20"/>
              </w:rPr>
              <w:t>억원(</w:t>
            </w:r>
            <w:r>
              <w:rPr>
                <w:rFonts w:asciiTheme="minorHAnsi" w:eastAsiaTheme="minorHAnsi" w:hAnsiTheme="minorHAnsi"/>
                <w:b/>
                <w:sz w:val="18"/>
                <w:szCs w:val="20"/>
              </w:rPr>
              <w:t>20%)</w:t>
            </w:r>
          </w:p>
        </w:tc>
        <w:tc>
          <w:tcPr>
            <w:tcW w:w="4961" w:type="dxa"/>
            <w:vAlign w:val="center"/>
          </w:tcPr>
          <w:p w14:paraId="1206BA54" w14:textId="77777777" w:rsidR="005313E8" w:rsidRDefault="005313E8" w:rsidP="00F93CAE">
            <w:pPr>
              <w:wordWrap/>
              <w:spacing w:line="276" w:lineRule="auto"/>
              <w:jc w:val="center"/>
              <w:rPr>
                <w:rFonts w:asciiTheme="minorHAnsi" w:eastAsiaTheme="minorHAnsi" w:hAnsiTheme="minorHAnsi"/>
                <w:b/>
                <w:sz w:val="18"/>
                <w:szCs w:val="20"/>
              </w:rPr>
            </w:pPr>
            <w:r>
              <w:rPr>
                <w:rFonts w:asciiTheme="minorHAnsi" w:eastAsiaTheme="minorHAnsi" w:hAnsiTheme="minorHAnsi" w:hint="eastAsia"/>
                <w:b/>
                <w:sz w:val="18"/>
                <w:szCs w:val="20"/>
              </w:rPr>
              <w:t>부가판권 투자펀드,</w:t>
            </w:r>
            <w:r>
              <w:rPr>
                <w:rFonts w:asciiTheme="minorHAnsi" w:eastAsiaTheme="minorHAnsi" w:hAnsiTheme="minorHAnsi"/>
                <w:b/>
                <w:sz w:val="18"/>
                <w:szCs w:val="20"/>
              </w:rPr>
              <w:t xml:space="preserve"> </w:t>
            </w:r>
            <w:r>
              <w:rPr>
                <w:rFonts w:asciiTheme="minorHAnsi" w:eastAsiaTheme="minorHAnsi" w:hAnsiTheme="minorHAnsi" w:hint="eastAsia"/>
                <w:b/>
                <w:sz w:val="18"/>
                <w:szCs w:val="20"/>
              </w:rPr>
              <w:t xml:space="preserve">레버리지 </w:t>
            </w:r>
            <w:r>
              <w:rPr>
                <w:rFonts w:asciiTheme="minorHAnsi" w:eastAsiaTheme="minorHAnsi" w:hAnsiTheme="minorHAnsi"/>
                <w:b/>
                <w:sz w:val="18"/>
                <w:szCs w:val="20"/>
              </w:rPr>
              <w:t>50</w:t>
            </w:r>
            <w:r>
              <w:rPr>
                <w:rFonts w:asciiTheme="minorHAnsi" w:eastAsiaTheme="minorHAnsi" w:hAnsiTheme="minorHAnsi" w:hint="eastAsia"/>
                <w:b/>
                <w:sz w:val="18"/>
                <w:szCs w:val="20"/>
              </w:rPr>
              <w:t>억원</w:t>
            </w:r>
            <w:r>
              <w:rPr>
                <w:rFonts w:asciiTheme="minorHAnsi" w:eastAsiaTheme="minorHAnsi" w:hAnsiTheme="minorHAnsi"/>
                <w:b/>
                <w:sz w:val="18"/>
                <w:szCs w:val="20"/>
              </w:rPr>
              <w:t xml:space="preserve"> </w:t>
            </w:r>
            <w:r>
              <w:rPr>
                <w:rFonts w:asciiTheme="minorHAnsi" w:eastAsiaTheme="minorHAnsi" w:hAnsiTheme="minorHAnsi" w:hint="eastAsia"/>
                <w:b/>
                <w:sz w:val="18"/>
                <w:szCs w:val="20"/>
              </w:rPr>
              <w:t xml:space="preserve">중 </w:t>
            </w:r>
            <w:r>
              <w:rPr>
                <w:rFonts w:asciiTheme="minorHAnsi" w:eastAsiaTheme="minorHAnsi" w:hAnsiTheme="minorHAnsi"/>
                <w:b/>
                <w:sz w:val="18"/>
                <w:szCs w:val="20"/>
              </w:rPr>
              <w:t>20</w:t>
            </w:r>
            <w:r>
              <w:rPr>
                <w:rFonts w:asciiTheme="minorHAnsi" w:eastAsiaTheme="minorHAnsi" w:hAnsiTheme="minorHAnsi" w:hint="eastAsia"/>
                <w:b/>
                <w:sz w:val="18"/>
                <w:szCs w:val="20"/>
              </w:rPr>
              <w:t>억원 사용</w:t>
            </w:r>
          </w:p>
        </w:tc>
      </w:tr>
      <w:tr w:rsidR="005313E8" w:rsidRPr="00974953" w14:paraId="1206BA59" w14:textId="77777777" w:rsidTr="005313E8">
        <w:tc>
          <w:tcPr>
            <w:tcW w:w="1835" w:type="dxa"/>
            <w:vMerge/>
            <w:shd w:val="clear" w:color="auto" w:fill="BFBFBF" w:themeFill="background1" w:themeFillShade="BF"/>
            <w:vAlign w:val="center"/>
          </w:tcPr>
          <w:p w14:paraId="1206BA56" w14:textId="77777777" w:rsidR="005313E8" w:rsidRPr="00336D07" w:rsidRDefault="005313E8" w:rsidP="007D1A85">
            <w:pPr>
              <w:wordWrap/>
              <w:spacing w:line="276" w:lineRule="auto"/>
              <w:jc w:val="center"/>
              <w:rPr>
                <w:rFonts w:asciiTheme="minorHAnsi" w:eastAsiaTheme="minorHAnsi" w:hAnsiTheme="minorHAnsi"/>
                <w:sz w:val="18"/>
                <w:szCs w:val="20"/>
              </w:rPr>
            </w:pPr>
          </w:p>
        </w:tc>
        <w:tc>
          <w:tcPr>
            <w:tcW w:w="1984" w:type="dxa"/>
            <w:vAlign w:val="center"/>
          </w:tcPr>
          <w:p w14:paraId="1206BA57" w14:textId="77777777" w:rsidR="005313E8" w:rsidRPr="00F93CAE" w:rsidRDefault="005313E8" w:rsidP="00F93CAE">
            <w:pPr>
              <w:wordWrap/>
              <w:spacing w:line="276" w:lineRule="auto"/>
              <w:jc w:val="center"/>
              <w:rPr>
                <w:rFonts w:asciiTheme="minorHAnsi" w:eastAsiaTheme="minorHAnsi" w:hAnsiTheme="minorHAnsi"/>
                <w:b/>
                <w:sz w:val="18"/>
                <w:szCs w:val="20"/>
              </w:rPr>
            </w:pPr>
            <w:r w:rsidRPr="00F93CAE">
              <w:rPr>
                <w:rFonts w:asciiTheme="minorHAnsi" w:eastAsiaTheme="minorHAnsi" w:hAnsiTheme="minorHAnsi" w:hint="eastAsia"/>
                <w:b/>
                <w:sz w:val="18"/>
                <w:szCs w:val="20"/>
              </w:rPr>
              <w:t>2</w:t>
            </w:r>
            <w:r>
              <w:rPr>
                <w:rFonts w:asciiTheme="minorHAnsi" w:eastAsiaTheme="minorHAnsi" w:hAnsiTheme="minorHAnsi"/>
                <w:b/>
                <w:sz w:val="18"/>
                <w:szCs w:val="20"/>
              </w:rPr>
              <w:t>63</w:t>
            </w:r>
            <w:r w:rsidRPr="00F93CAE">
              <w:rPr>
                <w:rFonts w:asciiTheme="minorHAnsi" w:eastAsiaTheme="minorHAnsi" w:hAnsiTheme="minorHAnsi" w:hint="eastAsia"/>
                <w:b/>
                <w:sz w:val="18"/>
                <w:szCs w:val="20"/>
              </w:rPr>
              <w:t>억원</w:t>
            </w:r>
            <w:r>
              <w:rPr>
                <w:rFonts w:asciiTheme="minorHAnsi" w:eastAsiaTheme="minorHAnsi" w:hAnsiTheme="minorHAnsi" w:hint="eastAsia"/>
                <w:b/>
                <w:sz w:val="18"/>
                <w:szCs w:val="20"/>
              </w:rPr>
              <w:t>(3.</w:t>
            </w:r>
            <w:r>
              <w:rPr>
                <w:rFonts w:asciiTheme="minorHAnsi" w:eastAsiaTheme="minorHAnsi" w:hAnsiTheme="minorHAnsi"/>
                <w:b/>
                <w:sz w:val="18"/>
                <w:szCs w:val="20"/>
              </w:rPr>
              <w:t>8</w:t>
            </w:r>
            <w:r>
              <w:rPr>
                <w:rFonts w:asciiTheme="minorHAnsi" w:eastAsiaTheme="minorHAnsi" w:hAnsiTheme="minorHAnsi" w:hint="eastAsia"/>
                <w:b/>
                <w:sz w:val="18"/>
                <w:szCs w:val="20"/>
              </w:rPr>
              <w:t>%)</w:t>
            </w:r>
          </w:p>
        </w:tc>
        <w:tc>
          <w:tcPr>
            <w:tcW w:w="4961" w:type="dxa"/>
            <w:vAlign w:val="center"/>
          </w:tcPr>
          <w:p w14:paraId="1206BA58" w14:textId="77777777" w:rsidR="005313E8" w:rsidRPr="00F93CAE" w:rsidRDefault="005313E8" w:rsidP="00F93CAE">
            <w:pPr>
              <w:wordWrap/>
              <w:spacing w:line="276" w:lineRule="auto"/>
              <w:jc w:val="center"/>
              <w:rPr>
                <w:rFonts w:asciiTheme="minorHAnsi" w:eastAsiaTheme="minorHAnsi" w:hAnsiTheme="minorHAnsi"/>
                <w:b/>
                <w:sz w:val="18"/>
                <w:szCs w:val="20"/>
              </w:rPr>
            </w:pPr>
            <w:r>
              <w:rPr>
                <w:rFonts w:asciiTheme="minorHAnsi" w:eastAsiaTheme="minorHAnsi" w:hAnsiTheme="minorHAnsi" w:hint="eastAsia"/>
                <w:b/>
                <w:sz w:val="18"/>
                <w:szCs w:val="20"/>
              </w:rPr>
              <w:t>영화</w:t>
            </w:r>
            <w:r w:rsidRPr="00F93CAE">
              <w:rPr>
                <w:rFonts w:asciiTheme="minorHAnsi" w:eastAsiaTheme="minorHAnsi" w:hAnsiTheme="minorHAnsi" w:hint="eastAsia"/>
                <w:b/>
                <w:sz w:val="18"/>
                <w:szCs w:val="20"/>
              </w:rPr>
              <w:t xml:space="preserve"> </w:t>
            </w:r>
            <w:r>
              <w:rPr>
                <w:rFonts w:asciiTheme="minorHAnsi" w:eastAsiaTheme="minorHAnsi" w:hAnsiTheme="minorHAnsi" w:hint="eastAsia"/>
                <w:b/>
                <w:sz w:val="18"/>
                <w:szCs w:val="20"/>
              </w:rPr>
              <w:t>투자펀드,</w:t>
            </w:r>
            <w:r>
              <w:rPr>
                <w:rFonts w:asciiTheme="minorHAnsi" w:eastAsiaTheme="minorHAnsi" w:hAnsiTheme="minorHAnsi"/>
                <w:b/>
                <w:sz w:val="18"/>
                <w:szCs w:val="20"/>
              </w:rPr>
              <w:t xml:space="preserve"> </w:t>
            </w:r>
            <w:r>
              <w:rPr>
                <w:rFonts w:asciiTheme="minorHAnsi" w:eastAsiaTheme="minorHAnsi" w:hAnsiTheme="minorHAnsi" w:hint="eastAsia"/>
                <w:b/>
                <w:sz w:val="18"/>
                <w:szCs w:val="20"/>
              </w:rPr>
              <w:t xml:space="preserve">레버리지 </w:t>
            </w:r>
            <w:r>
              <w:rPr>
                <w:rFonts w:asciiTheme="minorHAnsi" w:eastAsiaTheme="minorHAnsi" w:hAnsiTheme="minorHAnsi"/>
                <w:b/>
                <w:sz w:val="18"/>
                <w:szCs w:val="20"/>
              </w:rPr>
              <w:t>20</w:t>
            </w:r>
            <w:r>
              <w:rPr>
                <w:rFonts w:asciiTheme="minorHAnsi" w:eastAsiaTheme="minorHAnsi" w:hAnsiTheme="minorHAnsi" w:hint="eastAsia"/>
                <w:b/>
                <w:sz w:val="18"/>
                <w:szCs w:val="20"/>
              </w:rPr>
              <w:t xml:space="preserve">억원 중 </w:t>
            </w:r>
            <w:r>
              <w:rPr>
                <w:rFonts w:asciiTheme="minorHAnsi" w:eastAsiaTheme="minorHAnsi" w:hAnsiTheme="minorHAnsi"/>
                <w:b/>
                <w:sz w:val="18"/>
                <w:szCs w:val="20"/>
              </w:rPr>
              <w:t>18</w:t>
            </w:r>
            <w:r>
              <w:rPr>
                <w:rFonts w:asciiTheme="minorHAnsi" w:eastAsiaTheme="minorHAnsi" w:hAnsiTheme="minorHAnsi" w:hint="eastAsia"/>
                <w:b/>
                <w:sz w:val="18"/>
                <w:szCs w:val="20"/>
              </w:rPr>
              <w:t>억원 사용</w:t>
            </w:r>
          </w:p>
        </w:tc>
      </w:tr>
      <w:tr w:rsidR="005313E8" w:rsidRPr="00974953" w14:paraId="1206BA5D" w14:textId="77777777" w:rsidTr="005313E8">
        <w:tc>
          <w:tcPr>
            <w:tcW w:w="1835" w:type="dxa"/>
            <w:vMerge/>
            <w:shd w:val="clear" w:color="auto" w:fill="BFBFBF" w:themeFill="background1" w:themeFillShade="BF"/>
            <w:vAlign w:val="center"/>
          </w:tcPr>
          <w:p w14:paraId="1206BA5A" w14:textId="77777777" w:rsidR="005313E8" w:rsidRPr="00336D07" w:rsidRDefault="005313E8" w:rsidP="007D1A85">
            <w:pPr>
              <w:wordWrap/>
              <w:spacing w:line="276" w:lineRule="auto"/>
              <w:jc w:val="center"/>
              <w:rPr>
                <w:rFonts w:asciiTheme="minorHAnsi" w:eastAsiaTheme="minorHAnsi" w:hAnsiTheme="minorHAnsi"/>
                <w:sz w:val="18"/>
                <w:szCs w:val="20"/>
              </w:rPr>
            </w:pPr>
          </w:p>
        </w:tc>
        <w:tc>
          <w:tcPr>
            <w:tcW w:w="1984" w:type="dxa"/>
            <w:vAlign w:val="center"/>
          </w:tcPr>
          <w:p w14:paraId="1206BA5B" w14:textId="77777777" w:rsidR="005313E8" w:rsidRPr="00F93CAE" w:rsidRDefault="005313E8" w:rsidP="00F93CAE">
            <w:pPr>
              <w:wordWrap/>
              <w:spacing w:line="276" w:lineRule="auto"/>
              <w:jc w:val="center"/>
              <w:rPr>
                <w:rFonts w:asciiTheme="minorHAnsi" w:eastAsiaTheme="minorHAnsi" w:hAnsiTheme="minorHAnsi"/>
                <w:b/>
                <w:sz w:val="18"/>
                <w:szCs w:val="20"/>
              </w:rPr>
            </w:pPr>
            <w:r>
              <w:rPr>
                <w:rFonts w:asciiTheme="minorHAnsi" w:eastAsiaTheme="minorHAnsi" w:hAnsiTheme="minorHAnsi" w:hint="eastAsia"/>
                <w:b/>
                <w:sz w:val="18"/>
                <w:szCs w:val="20"/>
              </w:rPr>
              <w:t>2</w:t>
            </w:r>
            <w:r>
              <w:rPr>
                <w:rFonts w:asciiTheme="minorHAnsi" w:eastAsiaTheme="minorHAnsi" w:hAnsiTheme="minorHAnsi"/>
                <w:b/>
                <w:sz w:val="18"/>
                <w:szCs w:val="20"/>
              </w:rPr>
              <w:t>50</w:t>
            </w:r>
            <w:r>
              <w:rPr>
                <w:rFonts w:asciiTheme="minorHAnsi" w:eastAsiaTheme="minorHAnsi" w:hAnsiTheme="minorHAnsi" w:hint="eastAsia"/>
                <w:b/>
                <w:sz w:val="18"/>
                <w:szCs w:val="20"/>
              </w:rPr>
              <w:t>억원(</w:t>
            </w:r>
            <w:r>
              <w:rPr>
                <w:rFonts w:asciiTheme="minorHAnsi" w:eastAsiaTheme="minorHAnsi" w:hAnsiTheme="minorHAnsi"/>
                <w:b/>
                <w:sz w:val="18"/>
                <w:szCs w:val="20"/>
              </w:rPr>
              <w:t>2%)</w:t>
            </w:r>
          </w:p>
        </w:tc>
        <w:tc>
          <w:tcPr>
            <w:tcW w:w="4961" w:type="dxa"/>
            <w:vAlign w:val="center"/>
          </w:tcPr>
          <w:p w14:paraId="1206BA5C" w14:textId="77777777" w:rsidR="005313E8" w:rsidRPr="00F93CAE" w:rsidRDefault="005313E8" w:rsidP="00F93CAE">
            <w:pPr>
              <w:wordWrap/>
              <w:spacing w:line="276" w:lineRule="auto"/>
              <w:jc w:val="center"/>
              <w:rPr>
                <w:rFonts w:asciiTheme="minorHAnsi" w:eastAsiaTheme="minorHAnsi" w:hAnsiTheme="minorHAnsi"/>
                <w:b/>
                <w:sz w:val="18"/>
                <w:szCs w:val="20"/>
              </w:rPr>
            </w:pPr>
            <w:r>
              <w:rPr>
                <w:rFonts w:asciiTheme="minorHAnsi" w:eastAsiaTheme="minorHAnsi" w:hAnsiTheme="minorHAnsi" w:hint="eastAsia"/>
                <w:b/>
                <w:sz w:val="18"/>
                <w:szCs w:val="20"/>
              </w:rPr>
              <w:t>영화 투자펀드,</w:t>
            </w:r>
            <w:r>
              <w:rPr>
                <w:rFonts w:asciiTheme="minorHAnsi" w:eastAsiaTheme="minorHAnsi" w:hAnsiTheme="minorHAnsi"/>
                <w:b/>
                <w:sz w:val="18"/>
                <w:szCs w:val="20"/>
              </w:rPr>
              <w:t xml:space="preserve"> </w:t>
            </w:r>
            <w:r>
              <w:rPr>
                <w:rFonts w:asciiTheme="minorHAnsi" w:eastAsiaTheme="minorHAnsi" w:hAnsiTheme="minorHAnsi" w:hint="eastAsia"/>
                <w:b/>
                <w:sz w:val="18"/>
                <w:szCs w:val="20"/>
              </w:rPr>
              <w:t xml:space="preserve">레버리지 </w:t>
            </w:r>
            <w:r>
              <w:rPr>
                <w:rFonts w:asciiTheme="minorHAnsi" w:eastAsiaTheme="minorHAnsi" w:hAnsiTheme="minorHAnsi"/>
                <w:b/>
                <w:sz w:val="18"/>
                <w:szCs w:val="20"/>
              </w:rPr>
              <w:t>10</w:t>
            </w:r>
            <w:r>
              <w:rPr>
                <w:rFonts w:asciiTheme="minorHAnsi" w:eastAsiaTheme="minorHAnsi" w:hAnsiTheme="minorHAnsi" w:hint="eastAsia"/>
                <w:b/>
                <w:sz w:val="18"/>
                <w:szCs w:val="20"/>
              </w:rPr>
              <w:t xml:space="preserve">억원 </w:t>
            </w:r>
            <w:proofErr w:type="spellStart"/>
            <w:r>
              <w:rPr>
                <w:rFonts w:asciiTheme="minorHAnsi" w:eastAsiaTheme="minorHAnsi" w:hAnsiTheme="minorHAnsi" w:hint="eastAsia"/>
                <w:b/>
                <w:sz w:val="18"/>
                <w:szCs w:val="20"/>
              </w:rPr>
              <w:t>미사용</w:t>
            </w:r>
            <w:proofErr w:type="spellEnd"/>
          </w:p>
        </w:tc>
      </w:tr>
      <w:tr w:rsidR="00F93CAE" w:rsidRPr="00974953" w14:paraId="1206BA61" w14:textId="77777777" w:rsidTr="005313E8">
        <w:tc>
          <w:tcPr>
            <w:tcW w:w="1835" w:type="dxa"/>
            <w:vMerge w:val="restart"/>
            <w:shd w:val="clear" w:color="auto" w:fill="BFBFBF" w:themeFill="background1" w:themeFillShade="BF"/>
            <w:vAlign w:val="center"/>
          </w:tcPr>
          <w:p w14:paraId="1206BA5E" w14:textId="77777777" w:rsidR="00F93CAE" w:rsidRPr="00336D07" w:rsidRDefault="00F93CAE" w:rsidP="007D1A85">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결성 예정</w:t>
            </w:r>
          </w:p>
        </w:tc>
        <w:tc>
          <w:tcPr>
            <w:tcW w:w="1984" w:type="dxa"/>
            <w:vAlign w:val="center"/>
          </w:tcPr>
          <w:p w14:paraId="1206BA5F" w14:textId="77777777" w:rsidR="00F93CAE" w:rsidRPr="00336D07" w:rsidRDefault="00F93CAE" w:rsidP="007D1A85">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100억원(10%)</w:t>
            </w:r>
          </w:p>
        </w:tc>
        <w:tc>
          <w:tcPr>
            <w:tcW w:w="4961" w:type="dxa"/>
            <w:vAlign w:val="center"/>
          </w:tcPr>
          <w:p w14:paraId="1206BA60" w14:textId="77777777" w:rsidR="00F93CAE" w:rsidRPr="00336D07" w:rsidRDefault="00F93CAE" w:rsidP="002C534D">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영화 투자펀드</w:t>
            </w:r>
            <w:r w:rsidR="005313E8">
              <w:rPr>
                <w:rFonts w:asciiTheme="minorHAnsi" w:eastAsiaTheme="minorHAnsi" w:hAnsiTheme="minorHAnsi" w:hint="eastAsia"/>
                <w:sz w:val="18"/>
                <w:szCs w:val="20"/>
              </w:rPr>
              <w:t>,</w:t>
            </w:r>
            <w:r w:rsidR="005313E8">
              <w:rPr>
                <w:rFonts w:asciiTheme="minorHAnsi" w:eastAsiaTheme="minorHAnsi" w:hAnsiTheme="minorHAnsi"/>
                <w:sz w:val="18"/>
                <w:szCs w:val="20"/>
              </w:rPr>
              <w:t xml:space="preserve"> </w:t>
            </w:r>
            <w:r w:rsidR="005313E8">
              <w:rPr>
                <w:rFonts w:asciiTheme="minorHAnsi" w:eastAsiaTheme="minorHAnsi" w:hAnsiTheme="minorHAnsi" w:hint="eastAsia"/>
                <w:sz w:val="18"/>
                <w:szCs w:val="20"/>
              </w:rPr>
              <w:t xml:space="preserve">레버리지 </w:t>
            </w:r>
            <w:r w:rsidR="005313E8">
              <w:rPr>
                <w:rFonts w:asciiTheme="minorHAnsi" w:eastAsiaTheme="minorHAnsi" w:hAnsiTheme="minorHAnsi"/>
                <w:sz w:val="18"/>
                <w:szCs w:val="20"/>
              </w:rPr>
              <w:t>20</w:t>
            </w:r>
            <w:r w:rsidR="005313E8">
              <w:rPr>
                <w:rFonts w:asciiTheme="minorHAnsi" w:eastAsiaTheme="minorHAnsi" w:hAnsiTheme="minorHAnsi" w:hint="eastAsia"/>
                <w:sz w:val="18"/>
                <w:szCs w:val="20"/>
              </w:rPr>
              <w:t>억원</w:t>
            </w:r>
          </w:p>
        </w:tc>
      </w:tr>
      <w:tr w:rsidR="005313E8" w:rsidRPr="00974953" w14:paraId="1206BA65" w14:textId="77777777" w:rsidTr="005313E8">
        <w:tc>
          <w:tcPr>
            <w:tcW w:w="1835" w:type="dxa"/>
            <w:vMerge/>
            <w:shd w:val="clear" w:color="auto" w:fill="BFBFBF" w:themeFill="background1" w:themeFillShade="BF"/>
            <w:vAlign w:val="center"/>
          </w:tcPr>
          <w:p w14:paraId="1206BA62" w14:textId="77777777" w:rsidR="005313E8" w:rsidRDefault="005313E8" w:rsidP="007D1A85">
            <w:pPr>
              <w:wordWrap/>
              <w:spacing w:line="276" w:lineRule="auto"/>
              <w:jc w:val="center"/>
              <w:rPr>
                <w:rFonts w:asciiTheme="minorHAnsi" w:eastAsiaTheme="minorHAnsi" w:hAnsiTheme="minorHAnsi"/>
                <w:sz w:val="18"/>
                <w:szCs w:val="20"/>
              </w:rPr>
            </w:pPr>
          </w:p>
        </w:tc>
        <w:tc>
          <w:tcPr>
            <w:tcW w:w="1984" w:type="dxa"/>
            <w:vAlign w:val="center"/>
          </w:tcPr>
          <w:p w14:paraId="1206BA63" w14:textId="77777777" w:rsidR="005313E8" w:rsidRDefault="005313E8" w:rsidP="007D1A85">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7</w:t>
            </w:r>
            <w:r>
              <w:rPr>
                <w:rFonts w:asciiTheme="minorHAnsi" w:eastAsiaTheme="minorHAnsi" w:hAnsiTheme="minorHAnsi"/>
                <w:sz w:val="18"/>
                <w:szCs w:val="20"/>
              </w:rPr>
              <w:t>0</w:t>
            </w:r>
            <w:r>
              <w:rPr>
                <w:rFonts w:asciiTheme="minorHAnsi" w:eastAsiaTheme="minorHAnsi" w:hAnsiTheme="minorHAnsi" w:hint="eastAsia"/>
                <w:sz w:val="18"/>
                <w:szCs w:val="20"/>
              </w:rPr>
              <w:t>억원(</w:t>
            </w:r>
            <w:r>
              <w:rPr>
                <w:rFonts w:asciiTheme="minorHAnsi" w:eastAsiaTheme="minorHAnsi" w:hAnsiTheme="minorHAnsi"/>
                <w:sz w:val="18"/>
                <w:szCs w:val="20"/>
              </w:rPr>
              <w:t>8.6%)</w:t>
            </w:r>
          </w:p>
        </w:tc>
        <w:tc>
          <w:tcPr>
            <w:tcW w:w="4961" w:type="dxa"/>
            <w:vAlign w:val="center"/>
          </w:tcPr>
          <w:p w14:paraId="1206BA64" w14:textId="77777777" w:rsidR="005313E8" w:rsidRDefault="005313E8" w:rsidP="002C534D">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영화 투자펀드,</w:t>
            </w:r>
            <w:r>
              <w:rPr>
                <w:rFonts w:asciiTheme="minorHAnsi" w:eastAsiaTheme="minorHAnsi" w:hAnsiTheme="minorHAnsi"/>
                <w:sz w:val="18"/>
                <w:szCs w:val="20"/>
              </w:rPr>
              <w:t xml:space="preserve"> </w:t>
            </w:r>
            <w:r>
              <w:rPr>
                <w:rFonts w:asciiTheme="minorHAnsi" w:eastAsiaTheme="minorHAnsi" w:hAnsiTheme="minorHAnsi" w:hint="eastAsia"/>
                <w:sz w:val="18"/>
                <w:szCs w:val="20"/>
              </w:rPr>
              <w:t>전액 레버리지</w:t>
            </w:r>
          </w:p>
        </w:tc>
      </w:tr>
      <w:tr w:rsidR="00F93CAE" w:rsidRPr="00974953" w14:paraId="1206BA69" w14:textId="77777777" w:rsidTr="005313E8">
        <w:tc>
          <w:tcPr>
            <w:tcW w:w="1835" w:type="dxa"/>
            <w:vMerge/>
            <w:shd w:val="clear" w:color="auto" w:fill="BFBFBF" w:themeFill="background1" w:themeFillShade="BF"/>
            <w:vAlign w:val="center"/>
          </w:tcPr>
          <w:p w14:paraId="1206BA66" w14:textId="77777777" w:rsidR="00F93CAE" w:rsidRPr="00336D07" w:rsidRDefault="00F93CAE" w:rsidP="007D1A85">
            <w:pPr>
              <w:wordWrap/>
              <w:spacing w:line="276" w:lineRule="auto"/>
              <w:jc w:val="center"/>
              <w:rPr>
                <w:rFonts w:asciiTheme="minorHAnsi" w:eastAsiaTheme="minorHAnsi" w:hAnsiTheme="minorHAnsi"/>
                <w:sz w:val="18"/>
                <w:szCs w:val="20"/>
              </w:rPr>
            </w:pPr>
          </w:p>
        </w:tc>
        <w:tc>
          <w:tcPr>
            <w:tcW w:w="1984" w:type="dxa"/>
            <w:vAlign w:val="center"/>
          </w:tcPr>
          <w:p w14:paraId="1206BA67" w14:textId="77777777" w:rsidR="00F93CAE" w:rsidRPr="00336D07" w:rsidRDefault="005313E8" w:rsidP="007D1A85">
            <w:pPr>
              <w:wordWrap/>
              <w:spacing w:line="276" w:lineRule="auto"/>
              <w:jc w:val="center"/>
              <w:rPr>
                <w:rFonts w:asciiTheme="minorHAnsi" w:eastAsiaTheme="minorHAnsi" w:hAnsiTheme="minorHAnsi"/>
                <w:sz w:val="18"/>
                <w:szCs w:val="20"/>
              </w:rPr>
            </w:pPr>
            <w:r>
              <w:rPr>
                <w:rFonts w:asciiTheme="minorHAnsi" w:eastAsiaTheme="minorHAnsi" w:hAnsiTheme="minorHAnsi"/>
                <w:sz w:val="18"/>
                <w:szCs w:val="20"/>
              </w:rPr>
              <w:t>20</w:t>
            </w:r>
            <w:r w:rsidR="00F93CAE">
              <w:rPr>
                <w:rFonts w:asciiTheme="minorHAnsi" w:eastAsiaTheme="minorHAnsi" w:hAnsiTheme="minorHAnsi" w:hint="eastAsia"/>
                <w:sz w:val="18"/>
                <w:szCs w:val="20"/>
              </w:rPr>
              <w:t>억원(</w:t>
            </w:r>
            <w:r>
              <w:rPr>
                <w:rFonts w:asciiTheme="minorHAnsi" w:eastAsiaTheme="minorHAnsi" w:hAnsiTheme="minorHAnsi"/>
                <w:sz w:val="18"/>
                <w:szCs w:val="20"/>
              </w:rPr>
              <w:t>2</w:t>
            </w:r>
            <w:r w:rsidR="00F93CAE">
              <w:rPr>
                <w:rFonts w:asciiTheme="minorHAnsi" w:eastAsiaTheme="minorHAnsi" w:hAnsiTheme="minorHAnsi" w:hint="eastAsia"/>
                <w:sz w:val="18"/>
                <w:szCs w:val="20"/>
              </w:rPr>
              <w:t>0%)</w:t>
            </w:r>
          </w:p>
        </w:tc>
        <w:tc>
          <w:tcPr>
            <w:tcW w:w="4961" w:type="dxa"/>
            <w:vAlign w:val="center"/>
          </w:tcPr>
          <w:p w14:paraId="1206BA68" w14:textId="77777777" w:rsidR="00F93CAE" w:rsidRPr="00336D07" w:rsidRDefault="005313E8" w:rsidP="00F93CAE">
            <w:pPr>
              <w:wordWrap/>
              <w:spacing w:line="276" w:lineRule="auto"/>
              <w:jc w:val="center"/>
              <w:rPr>
                <w:rFonts w:asciiTheme="minorHAnsi" w:eastAsiaTheme="minorHAnsi" w:hAnsiTheme="minorHAnsi"/>
                <w:sz w:val="18"/>
                <w:szCs w:val="20"/>
              </w:rPr>
            </w:pPr>
            <w:r>
              <w:rPr>
                <w:rFonts w:asciiTheme="minorHAnsi" w:eastAsiaTheme="minorHAnsi" w:hAnsiTheme="minorHAnsi" w:hint="eastAsia"/>
                <w:sz w:val="18"/>
                <w:szCs w:val="20"/>
              </w:rPr>
              <w:t>영화 투자펀드,</w:t>
            </w:r>
            <w:r>
              <w:rPr>
                <w:rFonts w:asciiTheme="minorHAnsi" w:eastAsiaTheme="minorHAnsi" w:hAnsiTheme="minorHAnsi"/>
                <w:sz w:val="18"/>
                <w:szCs w:val="20"/>
              </w:rPr>
              <w:t xml:space="preserve"> </w:t>
            </w:r>
            <w:r>
              <w:rPr>
                <w:rFonts w:asciiTheme="minorHAnsi" w:eastAsiaTheme="minorHAnsi" w:hAnsiTheme="minorHAnsi" w:hint="eastAsia"/>
                <w:sz w:val="18"/>
                <w:szCs w:val="20"/>
              </w:rPr>
              <w:t>전액 레버리지</w:t>
            </w:r>
          </w:p>
        </w:tc>
      </w:tr>
      <w:tr w:rsidR="005313E8" w:rsidRPr="00974953" w14:paraId="1206BA6D" w14:textId="77777777" w:rsidTr="005313E8">
        <w:tc>
          <w:tcPr>
            <w:tcW w:w="1835" w:type="dxa"/>
            <w:shd w:val="clear" w:color="auto" w:fill="BFBFBF" w:themeFill="background1" w:themeFillShade="BF"/>
            <w:vAlign w:val="center"/>
          </w:tcPr>
          <w:p w14:paraId="1206BA6A" w14:textId="77777777" w:rsidR="005313E8" w:rsidRPr="005313E8" w:rsidRDefault="009642FC" w:rsidP="007D1A85">
            <w:pPr>
              <w:wordWrap/>
              <w:spacing w:line="276" w:lineRule="auto"/>
              <w:jc w:val="center"/>
              <w:rPr>
                <w:rFonts w:asciiTheme="minorHAnsi" w:eastAsiaTheme="minorHAnsi" w:hAnsiTheme="minorHAnsi"/>
                <w:b/>
                <w:sz w:val="18"/>
                <w:szCs w:val="20"/>
              </w:rPr>
            </w:pPr>
            <w:r>
              <w:rPr>
                <w:rFonts w:asciiTheme="minorHAnsi" w:eastAsiaTheme="minorHAnsi" w:hAnsiTheme="minorHAnsi" w:hint="eastAsia"/>
                <w:b/>
                <w:sz w:val="18"/>
                <w:szCs w:val="20"/>
              </w:rPr>
              <w:t>총 재원</w:t>
            </w:r>
          </w:p>
        </w:tc>
        <w:tc>
          <w:tcPr>
            <w:tcW w:w="1984" w:type="dxa"/>
            <w:vAlign w:val="center"/>
          </w:tcPr>
          <w:p w14:paraId="1206BA6B" w14:textId="77777777" w:rsidR="005313E8" w:rsidRPr="005313E8" w:rsidRDefault="005313E8" w:rsidP="007D1A85">
            <w:pPr>
              <w:wordWrap/>
              <w:spacing w:line="276" w:lineRule="auto"/>
              <w:jc w:val="center"/>
              <w:rPr>
                <w:rFonts w:asciiTheme="minorHAnsi" w:eastAsiaTheme="minorHAnsi" w:hAnsiTheme="minorHAnsi"/>
                <w:b/>
                <w:sz w:val="18"/>
                <w:szCs w:val="20"/>
              </w:rPr>
            </w:pPr>
            <w:r>
              <w:rPr>
                <w:rFonts w:asciiTheme="minorHAnsi" w:eastAsiaTheme="minorHAnsi" w:hAnsiTheme="minorHAnsi" w:hint="eastAsia"/>
                <w:b/>
                <w:sz w:val="18"/>
                <w:szCs w:val="20"/>
              </w:rPr>
              <w:t>3</w:t>
            </w:r>
            <w:r>
              <w:rPr>
                <w:rFonts w:asciiTheme="minorHAnsi" w:eastAsiaTheme="minorHAnsi" w:hAnsiTheme="minorHAnsi"/>
                <w:b/>
                <w:sz w:val="18"/>
                <w:szCs w:val="20"/>
              </w:rPr>
              <w:t>84</w:t>
            </w:r>
            <w:r>
              <w:rPr>
                <w:rFonts w:asciiTheme="minorHAnsi" w:eastAsiaTheme="minorHAnsi" w:hAnsiTheme="minorHAnsi" w:hint="eastAsia"/>
                <w:b/>
                <w:sz w:val="18"/>
                <w:szCs w:val="20"/>
              </w:rPr>
              <w:t>억원</w:t>
            </w:r>
          </w:p>
        </w:tc>
        <w:tc>
          <w:tcPr>
            <w:tcW w:w="4961" w:type="dxa"/>
            <w:vAlign w:val="center"/>
          </w:tcPr>
          <w:p w14:paraId="1206BA6C" w14:textId="77777777" w:rsidR="005313E8" w:rsidRPr="005313E8" w:rsidRDefault="005313E8" w:rsidP="00F93CAE">
            <w:pPr>
              <w:wordWrap/>
              <w:spacing w:line="276" w:lineRule="auto"/>
              <w:jc w:val="center"/>
              <w:rPr>
                <w:rFonts w:asciiTheme="minorHAnsi" w:eastAsiaTheme="minorHAnsi" w:hAnsiTheme="minorHAnsi"/>
                <w:b/>
                <w:sz w:val="18"/>
                <w:szCs w:val="20"/>
              </w:rPr>
            </w:pPr>
          </w:p>
        </w:tc>
      </w:tr>
    </w:tbl>
    <w:p w14:paraId="1206BA6E" w14:textId="77777777" w:rsidR="00E57534" w:rsidRPr="00974953" w:rsidRDefault="00E57534" w:rsidP="007D1A85">
      <w:pPr>
        <w:wordWrap/>
        <w:spacing w:line="276" w:lineRule="auto"/>
        <w:ind w:leftChars="200" w:left="400"/>
        <w:rPr>
          <w:rFonts w:asciiTheme="minorHAnsi" w:eastAsiaTheme="minorHAnsi" w:hAnsiTheme="minorHAnsi"/>
          <w:b/>
          <w:sz w:val="32"/>
          <w:szCs w:val="32"/>
        </w:rPr>
      </w:pPr>
    </w:p>
    <w:p w14:paraId="1206BA6F" w14:textId="77777777" w:rsidR="00E57534" w:rsidRPr="00974953" w:rsidRDefault="00E57534" w:rsidP="00974953">
      <w:pPr>
        <w:wordWrap/>
        <w:spacing w:line="276" w:lineRule="auto"/>
        <w:ind w:leftChars="100" w:left="520" w:hangingChars="160" w:hanging="320"/>
        <w:rPr>
          <w:rFonts w:asciiTheme="minorHAnsi" w:eastAsiaTheme="minorHAnsi" w:hAnsiTheme="minorHAnsi"/>
          <w:b/>
          <w:szCs w:val="20"/>
        </w:rPr>
      </w:pPr>
      <w:r w:rsidRPr="00974953">
        <w:rPr>
          <w:rFonts w:asciiTheme="minorHAnsi" w:eastAsiaTheme="minorHAnsi" w:hAnsiTheme="minorHAnsi"/>
          <w:b/>
          <w:szCs w:val="20"/>
        </w:rPr>
        <w:t xml:space="preserve">□ </w:t>
      </w:r>
      <w:r w:rsidR="006E787E" w:rsidRPr="00974953">
        <w:rPr>
          <w:rFonts w:asciiTheme="minorHAnsi" w:eastAsiaTheme="minorHAnsi" w:hAnsiTheme="minorHAnsi"/>
          <w:b/>
          <w:szCs w:val="20"/>
        </w:rPr>
        <w:t xml:space="preserve">동사는 </w:t>
      </w:r>
      <w:r w:rsidR="009642FC">
        <w:rPr>
          <w:rFonts w:asciiTheme="minorHAnsi" w:eastAsiaTheme="minorHAnsi" w:hAnsiTheme="minorHAnsi"/>
          <w:b/>
          <w:szCs w:val="20"/>
        </w:rPr>
        <w:t>2017~2018</w:t>
      </w:r>
      <w:r w:rsidR="009642FC">
        <w:rPr>
          <w:rFonts w:asciiTheme="minorHAnsi" w:eastAsiaTheme="minorHAnsi" w:hAnsiTheme="minorHAnsi" w:hint="eastAsia"/>
          <w:b/>
          <w:szCs w:val="20"/>
        </w:rPr>
        <w:t xml:space="preserve">년간 </w:t>
      </w:r>
      <w:r w:rsidR="005848AD" w:rsidRPr="00974953">
        <w:rPr>
          <w:rFonts w:asciiTheme="minorHAnsi" w:eastAsiaTheme="minorHAnsi" w:hAnsiTheme="minorHAnsi"/>
          <w:b/>
          <w:szCs w:val="20"/>
        </w:rPr>
        <w:t>약 3</w:t>
      </w:r>
      <w:r w:rsidR="009642FC">
        <w:rPr>
          <w:rFonts w:asciiTheme="minorHAnsi" w:eastAsiaTheme="minorHAnsi" w:hAnsiTheme="minorHAnsi"/>
          <w:b/>
          <w:szCs w:val="20"/>
        </w:rPr>
        <w:t>0</w:t>
      </w:r>
      <w:r w:rsidR="005848AD" w:rsidRPr="00974953">
        <w:rPr>
          <w:rFonts w:asciiTheme="minorHAnsi" w:eastAsiaTheme="minorHAnsi" w:hAnsiTheme="minorHAnsi"/>
          <w:b/>
          <w:szCs w:val="20"/>
        </w:rPr>
        <w:t>0편의 부가 판권 확보</w:t>
      </w:r>
    </w:p>
    <w:p w14:paraId="1206BA70" w14:textId="77777777" w:rsidR="003A2261" w:rsidRDefault="00BD5B21" w:rsidP="007D1A85">
      <w:pPr>
        <w:wordWrap/>
        <w:spacing w:before="144" w:line="276" w:lineRule="auto"/>
        <w:ind w:leftChars="200" w:left="400"/>
        <w:rPr>
          <w:rFonts w:asciiTheme="minorHAnsi" w:eastAsiaTheme="minorHAnsi" w:hAnsiTheme="minorHAnsi"/>
          <w:szCs w:val="20"/>
        </w:rPr>
      </w:pPr>
      <w:r w:rsidRPr="00974953">
        <w:rPr>
          <w:rFonts w:asciiTheme="minorHAnsi" w:eastAsiaTheme="minorHAnsi" w:hAnsiTheme="minorHAnsi"/>
          <w:szCs w:val="20"/>
        </w:rPr>
        <w:t>동사는 2012년 12월에 설립된 후 지속적으로 영화 부가 판권을 확보하여</w:t>
      </w:r>
      <w:r w:rsidR="003A2261">
        <w:rPr>
          <w:rFonts w:asciiTheme="minorHAnsi" w:eastAsiaTheme="minorHAnsi" w:hAnsiTheme="minorHAnsi" w:hint="eastAsia"/>
          <w:szCs w:val="20"/>
        </w:rPr>
        <w:t xml:space="preserve"> </w:t>
      </w:r>
      <w:r w:rsidR="009642FC">
        <w:rPr>
          <w:rFonts w:asciiTheme="minorHAnsi" w:eastAsiaTheme="minorHAnsi" w:hAnsiTheme="minorHAnsi" w:hint="eastAsia"/>
          <w:szCs w:val="20"/>
        </w:rPr>
        <w:t>지속적으로 부가 판권을 확보,</w:t>
      </w:r>
      <w:r w:rsidR="009642FC">
        <w:rPr>
          <w:rFonts w:asciiTheme="minorHAnsi" w:eastAsiaTheme="minorHAnsi" w:hAnsiTheme="minorHAnsi"/>
          <w:szCs w:val="20"/>
        </w:rPr>
        <w:t xml:space="preserve"> 2018</w:t>
      </w:r>
      <w:r w:rsidR="009642FC">
        <w:rPr>
          <w:rFonts w:asciiTheme="minorHAnsi" w:eastAsiaTheme="minorHAnsi" w:hAnsiTheme="minorHAnsi" w:hint="eastAsia"/>
          <w:szCs w:val="20"/>
        </w:rPr>
        <w:t xml:space="preserve">년 확정 기준 </w:t>
      </w:r>
      <w:r w:rsidR="009642FC">
        <w:rPr>
          <w:rFonts w:asciiTheme="minorHAnsi" w:eastAsiaTheme="minorHAnsi" w:hAnsiTheme="minorHAnsi"/>
          <w:szCs w:val="20"/>
        </w:rPr>
        <w:t>92</w:t>
      </w:r>
      <w:r w:rsidR="009642FC">
        <w:rPr>
          <w:rFonts w:asciiTheme="minorHAnsi" w:eastAsiaTheme="minorHAnsi" w:hAnsiTheme="minorHAnsi" w:hint="eastAsia"/>
          <w:szCs w:val="20"/>
        </w:rPr>
        <w:t>편 서비스 예정임</w:t>
      </w:r>
      <w:r w:rsidR="003A2261">
        <w:rPr>
          <w:rFonts w:asciiTheme="minorHAnsi" w:eastAsiaTheme="minorHAnsi" w:hAnsiTheme="minorHAnsi" w:hint="eastAsia"/>
          <w:szCs w:val="20"/>
        </w:rPr>
        <w:t>.</w:t>
      </w:r>
    </w:p>
    <w:p w14:paraId="1206BA71" w14:textId="77777777" w:rsidR="00F93CAE" w:rsidRDefault="009642FC" w:rsidP="00B22BA6">
      <w:pPr>
        <w:wordWrap/>
        <w:spacing w:before="144" w:line="276" w:lineRule="auto"/>
        <w:ind w:leftChars="200" w:left="400"/>
        <w:rPr>
          <w:rFonts w:asciiTheme="minorHAnsi" w:eastAsiaTheme="minorHAnsi" w:hAnsiTheme="minorHAnsi"/>
          <w:szCs w:val="20"/>
        </w:rPr>
      </w:pPr>
      <w:r>
        <w:rPr>
          <w:rFonts w:asciiTheme="minorHAnsi" w:eastAsiaTheme="minorHAnsi" w:hAnsiTheme="minorHAnsi"/>
          <w:szCs w:val="20"/>
        </w:rPr>
        <w:t>2015</w:t>
      </w:r>
      <w:r>
        <w:rPr>
          <w:rFonts w:asciiTheme="minorHAnsi" w:eastAsiaTheme="minorHAnsi" w:hAnsiTheme="minorHAnsi" w:hint="eastAsia"/>
          <w:szCs w:val="20"/>
        </w:rPr>
        <w:t xml:space="preserve">년 투자 이후 </w:t>
      </w:r>
      <w:r>
        <w:rPr>
          <w:rFonts w:asciiTheme="minorHAnsi" w:eastAsiaTheme="minorHAnsi" w:hAnsiTheme="minorHAnsi"/>
          <w:szCs w:val="20"/>
        </w:rPr>
        <w:t>90~100</w:t>
      </w:r>
      <w:r>
        <w:rPr>
          <w:rFonts w:asciiTheme="minorHAnsi" w:eastAsiaTheme="minorHAnsi" w:hAnsiTheme="minorHAnsi" w:hint="eastAsia"/>
          <w:szCs w:val="20"/>
        </w:rPr>
        <w:t xml:space="preserve">억원의 매출을 안정적으로 유지해오던 동사는 </w:t>
      </w:r>
      <w:r>
        <w:rPr>
          <w:rFonts w:asciiTheme="minorHAnsi" w:eastAsiaTheme="minorHAnsi" w:hAnsiTheme="minorHAnsi"/>
          <w:szCs w:val="20"/>
        </w:rPr>
        <w:t>2017</w:t>
      </w:r>
      <w:r>
        <w:rPr>
          <w:rFonts w:asciiTheme="minorHAnsi" w:eastAsiaTheme="minorHAnsi" w:hAnsiTheme="minorHAnsi" w:hint="eastAsia"/>
          <w:szCs w:val="20"/>
        </w:rPr>
        <w:t xml:space="preserve">년 </w:t>
      </w:r>
      <w:proofErr w:type="spellStart"/>
      <w:r>
        <w:rPr>
          <w:rFonts w:asciiTheme="minorHAnsi" w:eastAsiaTheme="minorHAnsi" w:hAnsiTheme="minorHAnsi" w:hint="eastAsia"/>
          <w:szCs w:val="20"/>
        </w:rPr>
        <w:t>라라랜드</w:t>
      </w:r>
      <w:proofErr w:type="spellEnd"/>
      <w:r>
        <w:rPr>
          <w:rFonts w:asciiTheme="minorHAnsi" w:eastAsiaTheme="minorHAnsi" w:hAnsiTheme="minorHAnsi" w:hint="eastAsia"/>
          <w:szCs w:val="20"/>
        </w:rPr>
        <w:t>/</w:t>
      </w:r>
      <w:proofErr w:type="spellStart"/>
      <w:r>
        <w:rPr>
          <w:rFonts w:asciiTheme="minorHAnsi" w:eastAsiaTheme="minorHAnsi" w:hAnsiTheme="minorHAnsi" w:hint="eastAsia"/>
          <w:szCs w:val="20"/>
        </w:rPr>
        <w:t>너의이름은</w:t>
      </w:r>
      <w:proofErr w:type="spellEnd"/>
      <w:r>
        <w:rPr>
          <w:rFonts w:asciiTheme="minorHAnsi" w:eastAsiaTheme="minorHAnsi" w:hAnsiTheme="minorHAnsi" w:hint="eastAsia"/>
          <w:szCs w:val="20"/>
        </w:rPr>
        <w:t>/</w:t>
      </w:r>
      <w:proofErr w:type="spellStart"/>
      <w:r>
        <w:rPr>
          <w:rFonts w:asciiTheme="minorHAnsi" w:eastAsiaTheme="minorHAnsi" w:hAnsiTheme="minorHAnsi" w:hint="eastAsia"/>
          <w:szCs w:val="20"/>
        </w:rPr>
        <w:t>킬러의보디가드</w:t>
      </w:r>
      <w:proofErr w:type="spellEnd"/>
      <w:r>
        <w:rPr>
          <w:rFonts w:asciiTheme="minorHAnsi" w:eastAsiaTheme="minorHAnsi" w:hAnsiTheme="minorHAnsi" w:hint="eastAsia"/>
          <w:szCs w:val="20"/>
        </w:rPr>
        <w:t>(극장배급 포함)</w:t>
      </w:r>
      <w:r>
        <w:rPr>
          <w:rFonts w:asciiTheme="minorHAnsi" w:eastAsiaTheme="minorHAnsi" w:hAnsiTheme="minorHAnsi"/>
          <w:szCs w:val="20"/>
        </w:rPr>
        <w:t xml:space="preserve"> 3</w:t>
      </w:r>
      <w:r>
        <w:rPr>
          <w:rFonts w:asciiTheme="minorHAnsi" w:eastAsiaTheme="minorHAnsi" w:hAnsiTheme="minorHAnsi" w:hint="eastAsia"/>
          <w:szCs w:val="20"/>
        </w:rPr>
        <w:t xml:space="preserve">편 매출이 호조를 보이며 </w:t>
      </w:r>
      <w:r>
        <w:rPr>
          <w:rFonts w:asciiTheme="minorHAnsi" w:eastAsiaTheme="minorHAnsi" w:hAnsiTheme="minorHAnsi"/>
          <w:szCs w:val="20"/>
        </w:rPr>
        <w:t>3</w:t>
      </w:r>
      <w:r>
        <w:rPr>
          <w:rFonts w:asciiTheme="minorHAnsi" w:eastAsiaTheme="minorHAnsi" w:hAnsiTheme="minorHAnsi" w:hint="eastAsia"/>
          <w:szCs w:val="20"/>
        </w:rPr>
        <w:t xml:space="preserve">분기 누적 매출 </w:t>
      </w:r>
      <w:r>
        <w:rPr>
          <w:rFonts w:asciiTheme="minorHAnsi" w:eastAsiaTheme="minorHAnsi" w:hAnsiTheme="minorHAnsi"/>
          <w:szCs w:val="20"/>
        </w:rPr>
        <w:t>134</w:t>
      </w:r>
      <w:r>
        <w:rPr>
          <w:rFonts w:asciiTheme="minorHAnsi" w:eastAsiaTheme="minorHAnsi" w:hAnsiTheme="minorHAnsi" w:hint="eastAsia"/>
          <w:szCs w:val="20"/>
        </w:rPr>
        <w:t>억원을 기록,</w:t>
      </w:r>
      <w:r>
        <w:rPr>
          <w:rFonts w:asciiTheme="minorHAnsi" w:eastAsiaTheme="minorHAnsi" w:hAnsiTheme="minorHAnsi"/>
          <w:szCs w:val="20"/>
        </w:rPr>
        <w:t xml:space="preserve"> </w:t>
      </w:r>
      <w:r>
        <w:rPr>
          <w:rFonts w:asciiTheme="minorHAnsi" w:eastAsiaTheme="minorHAnsi" w:hAnsiTheme="minorHAnsi" w:hint="eastAsia"/>
          <w:szCs w:val="20"/>
        </w:rPr>
        <w:t>한 단계 성장의 발판을 마련하였음</w:t>
      </w:r>
      <w:r w:rsidR="00B22BA6">
        <w:rPr>
          <w:rFonts w:asciiTheme="minorHAnsi" w:eastAsiaTheme="minorHAnsi" w:hAnsiTheme="minorHAnsi" w:hint="eastAsia"/>
          <w:szCs w:val="20"/>
        </w:rPr>
        <w:t xml:space="preserve">. </w:t>
      </w:r>
    </w:p>
    <w:p w14:paraId="1206BA72" w14:textId="77777777" w:rsidR="0010460A" w:rsidRDefault="0010460A" w:rsidP="00E85BE9">
      <w:pPr>
        <w:wordWrap/>
        <w:spacing w:line="276" w:lineRule="auto"/>
        <w:rPr>
          <w:rFonts w:asciiTheme="minorHAnsi" w:eastAsiaTheme="minorHAnsi" w:hAnsiTheme="minorHAnsi"/>
          <w:b/>
          <w:szCs w:val="32"/>
        </w:rPr>
      </w:pPr>
    </w:p>
    <w:p w14:paraId="1206BA73" w14:textId="77777777" w:rsidR="00B22BA6" w:rsidRDefault="00B22BA6" w:rsidP="00E85BE9">
      <w:pPr>
        <w:wordWrap/>
        <w:spacing w:line="276" w:lineRule="auto"/>
        <w:rPr>
          <w:rFonts w:asciiTheme="minorHAnsi" w:eastAsiaTheme="minorHAnsi" w:hAnsiTheme="minorHAnsi"/>
          <w:b/>
          <w:szCs w:val="32"/>
        </w:rPr>
      </w:pPr>
    </w:p>
    <w:p w14:paraId="1206BA74" w14:textId="77777777" w:rsidR="00E85BE9" w:rsidRPr="0010460A" w:rsidRDefault="00E85BE9" w:rsidP="007D1A85">
      <w:pPr>
        <w:widowControl/>
        <w:wordWrap/>
        <w:autoSpaceDE/>
        <w:autoSpaceDN/>
        <w:spacing w:line="276" w:lineRule="auto"/>
        <w:jc w:val="left"/>
        <w:rPr>
          <w:rFonts w:asciiTheme="minorHAnsi" w:eastAsiaTheme="minorHAnsi" w:hAnsiTheme="minorHAnsi"/>
          <w:b/>
          <w:szCs w:val="32"/>
        </w:rPr>
      </w:pPr>
    </w:p>
    <w:p w14:paraId="1206BA75" w14:textId="77777777" w:rsidR="009642FC" w:rsidRDefault="009642FC">
      <w:pPr>
        <w:widowControl/>
        <w:wordWrap/>
        <w:autoSpaceDE/>
        <w:autoSpaceDN/>
        <w:jc w:val="left"/>
        <w:rPr>
          <w:rFonts w:asciiTheme="minorHAnsi" w:eastAsiaTheme="minorHAnsi" w:hAnsiTheme="minorHAnsi"/>
          <w:b/>
          <w:sz w:val="24"/>
          <w:szCs w:val="24"/>
        </w:rPr>
      </w:pPr>
      <w:r>
        <w:rPr>
          <w:rFonts w:asciiTheme="minorHAnsi" w:eastAsiaTheme="minorHAnsi" w:hAnsiTheme="minorHAnsi"/>
          <w:b/>
          <w:sz w:val="24"/>
          <w:szCs w:val="24"/>
        </w:rPr>
        <w:br w:type="page"/>
      </w:r>
    </w:p>
    <w:p w14:paraId="1206BA76" w14:textId="77777777" w:rsidR="00503D24" w:rsidRPr="00974953" w:rsidRDefault="00503D24" w:rsidP="00503D24">
      <w:pPr>
        <w:wordWrap/>
        <w:spacing w:line="276" w:lineRule="auto"/>
        <w:rPr>
          <w:rFonts w:asciiTheme="minorHAnsi" w:eastAsiaTheme="minorHAnsi" w:hAnsiTheme="minorHAnsi"/>
          <w:b/>
          <w:sz w:val="24"/>
          <w:szCs w:val="24"/>
        </w:rPr>
      </w:pPr>
      <w:r>
        <w:rPr>
          <w:rFonts w:asciiTheme="minorHAnsi" w:eastAsiaTheme="minorHAnsi" w:hAnsiTheme="minorHAnsi" w:hint="eastAsia"/>
          <w:b/>
          <w:sz w:val="24"/>
          <w:szCs w:val="24"/>
        </w:rPr>
        <w:lastRenderedPageBreak/>
        <w:t>4</w:t>
      </w:r>
      <w:r w:rsidRPr="00974953">
        <w:rPr>
          <w:rFonts w:asciiTheme="minorHAnsi" w:eastAsiaTheme="minorHAnsi" w:hAnsiTheme="minorHAnsi"/>
          <w:b/>
          <w:sz w:val="24"/>
          <w:szCs w:val="24"/>
        </w:rPr>
        <w:t>. 사업 구조</w:t>
      </w:r>
      <w:r>
        <w:rPr>
          <w:rFonts w:asciiTheme="minorHAnsi" w:eastAsiaTheme="minorHAnsi" w:hAnsiTheme="minorHAnsi" w:hint="eastAsia"/>
          <w:b/>
          <w:sz w:val="24"/>
          <w:szCs w:val="24"/>
        </w:rPr>
        <w:t xml:space="preserve"> </w:t>
      </w:r>
      <w:r>
        <w:rPr>
          <w:rFonts w:asciiTheme="minorHAnsi" w:eastAsiaTheme="minorHAnsi" w:hAnsiTheme="minorHAnsi"/>
          <w:b/>
          <w:sz w:val="24"/>
          <w:szCs w:val="24"/>
        </w:rPr>
        <w:t>–</w:t>
      </w:r>
      <w:r>
        <w:rPr>
          <w:rFonts w:asciiTheme="minorHAnsi" w:eastAsiaTheme="minorHAnsi" w:hAnsiTheme="minorHAnsi" w:hint="eastAsia"/>
          <w:b/>
          <w:sz w:val="24"/>
          <w:szCs w:val="24"/>
        </w:rPr>
        <w:t xml:space="preserve"> 영화제작 사업</w:t>
      </w:r>
    </w:p>
    <w:p w14:paraId="1206BA77" w14:textId="77777777" w:rsidR="00503D24" w:rsidRPr="00503D24" w:rsidRDefault="00503D24" w:rsidP="00503D24">
      <w:pPr>
        <w:wordWrap/>
        <w:spacing w:line="276" w:lineRule="auto"/>
        <w:ind w:leftChars="200" w:left="520" w:hangingChars="60" w:hanging="120"/>
        <w:rPr>
          <w:rFonts w:asciiTheme="minorHAnsi" w:eastAsiaTheme="minorHAnsi" w:hAnsiTheme="minorHAnsi"/>
          <w:szCs w:val="20"/>
        </w:rPr>
      </w:pPr>
      <w:r w:rsidRPr="00974953">
        <w:rPr>
          <w:rFonts w:asciiTheme="minorHAnsi" w:eastAsiaTheme="minorHAnsi" w:hAnsiTheme="minorHAnsi"/>
          <w:szCs w:val="20"/>
        </w:rPr>
        <w:t xml:space="preserve">- </w:t>
      </w:r>
      <w:r>
        <w:rPr>
          <w:rFonts w:asciiTheme="minorHAnsi" w:eastAsiaTheme="minorHAnsi" w:hAnsiTheme="minorHAnsi" w:hint="eastAsia"/>
          <w:szCs w:val="20"/>
        </w:rPr>
        <w:t>일반적인 영화제작사의 수익 구조와 유사함.</w:t>
      </w:r>
    </w:p>
    <w:p w14:paraId="1206BA78" w14:textId="77777777" w:rsidR="00503D24" w:rsidRPr="00974953" w:rsidRDefault="00503D24" w:rsidP="00503D24">
      <w:pPr>
        <w:wordWrap/>
        <w:spacing w:line="276" w:lineRule="auto"/>
        <w:ind w:firstLineChars="11" w:firstLine="22"/>
        <w:jc w:val="center"/>
        <w:rPr>
          <w:rFonts w:asciiTheme="minorHAnsi" w:eastAsiaTheme="minorHAnsi" w:hAnsiTheme="minorHAnsi"/>
          <w:szCs w:val="20"/>
        </w:rPr>
      </w:pPr>
      <w:r>
        <w:rPr>
          <w:rFonts w:asciiTheme="minorHAnsi" w:eastAsiaTheme="minorHAnsi" w:hAnsiTheme="minorHAnsi"/>
          <w:noProof/>
          <w:szCs w:val="20"/>
        </w:rPr>
        <w:drawing>
          <wp:inline distT="0" distB="0" distL="0" distR="0" wp14:anchorId="1206BCBC" wp14:editId="1206BCBD">
            <wp:extent cx="4993640" cy="2454140"/>
            <wp:effectExtent l="19050" t="0" r="0" b="0"/>
            <wp:docPr id="1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993640" cy="2454140"/>
                    </a:xfrm>
                    <a:prstGeom prst="rect">
                      <a:avLst/>
                    </a:prstGeom>
                    <a:noFill/>
                    <a:ln w="9525">
                      <a:noFill/>
                      <a:miter lim="800000"/>
                      <a:headEnd/>
                      <a:tailEnd/>
                    </a:ln>
                  </pic:spPr>
                </pic:pic>
              </a:graphicData>
            </a:graphic>
          </wp:inline>
        </w:drawing>
      </w:r>
    </w:p>
    <w:p w14:paraId="1206BA79" w14:textId="77777777" w:rsidR="0058715B" w:rsidRDefault="0058715B">
      <w:pPr>
        <w:widowControl/>
        <w:wordWrap/>
        <w:autoSpaceDE/>
        <w:autoSpaceDN/>
        <w:jc w:val="left"/>
        <w:rPr>
          <w:rFonts w:asciiTheme="minorHAnsi" w:eastAsiaTheme="minorHAnsi" w:hAnsiTheme="minorHAnsi"/>
          <w:b/>
          <w:szCs w:val="20"/>
        </w:rPr>
      </w:pPr>
    </w:p>
    <w:p w14:paraId="1206BA7A" w14:textId="77777777" w:rsidR="0058715B" w:rsidRPr="0058715B" w:rsidRDefault="0058715B" w:rsidP="0058715B">
      <w:pPr>
        <w:wordWrap/>
        <w:spacing w:line="276" w:lineRule="auto"/>
        <w:ind w:leftChars="100" w:left="520" w:hangingChars="160" w:hanging="320"/>
        <w:rPr>
          <w:rFonts w:asciiTheme="minorHAnsi" w:eastAsiaTheme="minorHAnsi" w:hAnsiTheme="minorHAnsi"/>
          <w:szCs w:val="20"/>
        </w:rPr>
      </w:pPr>
      <w:r w:rsidRPr="00974953">
        <w:rPr>
          <w:rFonts w:asciiTheme="minorHAnsi" w:eastAsiaTheme="minorHAnsi" w:hAnsiTheme="minorHAnsi"/>
          <w:b/>
          <w:szCs w:val="20"/>
        </w:rPr>
        <w:t xml:space="preserve">□ </w:t>
      </w:r>
      <w:r>
        <w:rPr>
          <w:rFonts w:asciiTheme="minorHAnsi" w:eastAsiaTheme="minorHAnsi" w:hAnsiTheme="minorHAnsi" w:hint="eastAsia"/>
          <w:b/>
          <w:szCs w:val="20"/>
        </w:rPr>
        <w:t>회사의 안정적인 제작사업 손익 구조</w:t>
      </w:r>
    </w:p>
    <w:p w14:paraId="1206BA7B" w14:textId="77777777" w:rsidR="00503D24" w:rsidRDefault="00503D24" w:rsidP="00503D24">
      <w:pPr>
        <w:wordWrap/>
        <w:spacing w:line="276" w:lineRule="auto"/>
        <w:ind w:leftChars="200" w:left="520" w:hangingChars="60" w:hanging="120"/>
        <w:rPr>
          <w:rFonts w:asciiTheme="minorHAnsi" w:eastAsiaTheme="minorHAnsi" w:hAnsiTheme="minorHAnsi"/>
          <w:szCs w:val="20"/>
        </w:rPr>
      </w:pPr>
      <w:r w:rsidRPr="00974953">
        <w:rPr>
          <w:rFonts w:asciiTheme="minorHAnsi" w:eastAsiaTheme="minorHAnsi" w:hAnsiTheme="minorHAnsi"/>
          <w:szCs w:val="20"/>
        </w:rPr>
        <w:t xml:space="preserve">- </w:t>
      </w:r>
      <w:r>
        <w:rPr>
          <w:rFonts w:asciiTheme="minorHAnsi" w:eastAsiaTheme="minorHAnsi" w:hAnsiTheme="minorHAnsi" w:hint="eastAsia"/>
          <w:szCs w:val="20"/>
        </w:rPr>
        <w:t xml:space="preserve">회사는 많은 경우 </w:t>
      </w:r>
      <w:proofErr w:type="spellStart"/>
      <w:r>
        <w:rPr>
          <w:rFonts w:asciiTheme="minorHAnsi" w:eastAsiaTheme="minorHAnsi" w:hAnsiTheme="minorHAnsi" w:hint="eastAsia"/>
          <w:szCs w:val="20"/>
        </w:rPr>
        <w:t>부가판권</w:t>
      </w:r>
      <w:proofErr w:type="spellEnd"/>
      <w:r>
        <w:rPr>
          <w:rFonts w:asciiTheme="minorHAnsi" w:eastAsiaTheme="minorHAnsi" w:hAnsiTheme="minorHAnsi" w:hint="eastAsia"/>
          <w:szCs w:val="20"/>
        </w:rPr>
        <w:t xml:space="preserve"> 유통권까지 추가 확보함으로써 손익구조를 안정화하고 있음.</w:t>
      </w:r>
    </w:p>
    <w:p w14:paraId="1206BA7C" w14:textId="77777777" w:rsidR="00503D24" w:rsidRDefault="00503D24" w:rsidP="00503D24">
      <w:pPr>
        <w:wordWrap/>
        <w:spacing w:line="276" w:lineRule="auto"/>
        <w:ind w:leftChars="200" w:left="520" w:hangingChars="60" w:hanging="120"/>
        <w:rPr>
          <w:rFonts w:asciiTheme="minorHAnsi" w:eastAsiaTheme="minorHAnsi" w:hAnsiTheme="minorHAnsi"/>
          <w:szCs w:val="20"/>
        </w:rPr>
      </w:pPr>
      <w:r>
        <w:rPr>
          <w:rFonts w:asciiTheme="minorHAnsi" w:eastAsiaTheme="minorHAnsi" w:hAnsiTheme="minorHAnsi" w:hint="eastAsia"/>
          <w:szCs w:val="20"/>
        </w:rPr>
        <w:t xml:space="preserve">- 예를 들어 </w:t>
      </w:r>
      <w:r w:rsidR="00F04D5C">
        <w:rPr>
          <w:rFonts w:asciiTheme="minorHAnsi" w:eastAsiaTheme="minorHAnsi" w:hAnsiTheme="minorHAnsi" w:hint="eastAsia"/>
          <w:szCs w:val="20"/>
        </w:rPr>
        <w:t>과거</w:t>
      </w:r>
      <w:r>
        <w:rPr>
          <w:rFonts w:asciiTheme="minorHAnsi" w:eastAsiaTheme="minorHAnsi" w:hAnsiTheme="minorHAnsi" w:hint="eastAsia"/>
          <w:szCs w:val="20"/>
        </w:rPr>
        <w:t xml:space="preserve"> 회사 제작영화인 </w:t>
      </w:r>
      <w:r>
        <w:rPr>
          <w:rFonts w:asciiTheme="minorHAnsi" w:eastAsiaTheme="minorHAnsi" w:hAnsiTheme="minorHAnsi"/>
          <w:szCs w:val="20"/>
        </w:rPr>
        <w:t>‘</w:t>
      </w:r>
      <w:proofErr w:type="spellStart"/>
      <w:r>
        <w:rPr>
          <w:rFonts w:asciiTheme="minorHAnsi" w:eastAsiaTheme="minorHAnsi" w:hAnsiTheme="minorHAnsi" w:hint="eastAsia"/>
          <w:szCs w:val="20"/>
        </w:rPr>
        <w:t>위험한상견례</w:t>
      </w:r>
      <w:proofErr w:type="spellEnd"/>
      <w:r>
        <w:rPr>
          <w:rFonts w:asciiTheme="minorHAnsi" w:eastAsiaTheme="minorHAnsi" w:hAnsiTheme="minorHAnsi" w:hint="eastAsia"/>
          <w:szCs w:val="20"/>
        </w:rPr>
        <w:t>2</w:t>
      </w:r>
      <w:r>
        <w:rPr>
          <w:rFonts w:asciiTheme="minorHAnsi" w:eastAsiaTheme="minorHAnsi" w:hAnsiTheme="minorHAnsi"/>
          <w:szCs w:val="20"/>
        </w:rPr>
        <w:t>’</w:t>
      </w:r>
      <w:r>
        <w:rPr>
          <w:rFonts w:asciiTheme="minorHAnsi" w:eastAsiaTheme="minorHAnsi" w:hAnsiTheme="minorHAnsi" w:hint="eastAsia"/>
          <w:szCs w:val="20"/>
        </w:rPr>
        <w:t>의 경우 프로젝트 자체 손실은 9.3억원 수준 예상되나 회사는 부가판권을 추가로 확보함으로써 9.6% 수준의 이익을 확보(3억원 투자, 0.29억원 이익)하였음.</w:t>
      </w:r>
    </w:p>
    <w:p w14:paraId="1206BA7D" w14:textId="77777777" w:rsidR="00503D24" w:rsidRPr="00974953" w:rsidRDefault="00503D24" w:rsidP="00503D24">
      <w:pPr>
        <w:wordWrap/>
        <w:spacing w:line="276" w:lineRule="auto"/>
        <w:ind w:leftChars="200" w:left="520" w:hangingChars="60" w:hanging="120"/>
        <w:rPr>
          <w:rFonts w:asciiTheme="minorHAnsi" w:eastAsiaTheme="minorHAnsi" w:hAnsiTheme="minorHAnsi"/>
          <w:szCs w:val="20"/>
        </w:rPr>
      </w:pPr>
      <w:r>
        <w:rPr>
          <w:rFonts w:asciiTheme="minorHAnsi" w:eastAsiaTheme="minorHAnsi" w:hAnsiTheme="minorHAnsi" w:hint="eastAsia"/>
          <w:szCs w:val="20"/>
        </w:rPr>
        <w:t xml:space="preserve">- 향후 회사가 </w:t>
      </w:r>
      <w:proofErr w:type="spellStart"/>
      <w:r>
        <w:rPr>
          <w:rFonts w:asciiTheme="minorHAnsi" w:eastAsiaTheme="minorHAnsi" w:hAnsiTheme="minorHAnsi" w:hint="eastAsia"/>
          <w:szCs w:val="20"/>
        </w:rPr>
        <w:t>제작투자하여</w:t>
      </w:r>
      <w:proofErr w:type="spellEnd"/>
      <w:r>
        <w:rPr>
          <w:rFonts w:asciiTheme="minorHAnsi" w:eastAsiaTheme="minorHAnsi" w:hAnsiTheme="minorHAnsi" w:hint="eastAsia"/>
          <w:szCs w:val="20"/>
        </w:rPr>
        <w:t xml:space="preserve"> 개봉 예정된 영화의 경우에도 유사한 구조로 Downside를 안정화하고 영화관 매출이 상승하면 이익율이 대폭 상승하는 구조로 사업 전개 예정임.</w:t>
      </w:r>
    </w:p>
    <w:p w14:paraId="1206BA7E" w14:textId="77777777" w:rsidR="00503D24" w:rsidRDefault="00503D24" w:rsidP="0058715B">
      <w:pPr>
        <w:wordWrap/>
        <w:spacing w:line="276" w:lineRule="auto"/>
        <w:ind w:leftChars="100" w:left="520" w:hangingChars="160" w:hanging="320"/>
        <w:rPr>
          <w:rFonts w:asciiTheme="minorHAnsi" w:eastAsiaTheme="minorHAnsi" w:hAnsiTheme="minorHAnsi"/>
          <w:szCs w:val="20"/>
        </w:rPr>
      </w:pPr>
    </w:p>
    <w:p w14:paraId="1206BA7F" w14:textId="77777777" w:rsidR="0058715B" w:rsidRPr="00974953" w:rsidRDefault="0058715B" w:rsidP="0058715B">
      <w:pPr>
        <w:wordWrap/>
        <w:spacing w:line="276" w:lineRule="auto"/>
        <w:ind w:leftChars="100" w:left="520" w:hangingChars="160" w:hanging="320"/>
        <w:rPr>
          <w:rFonts w:asciiTheme="minorHAnsi" w:eastAsiaTheme="minorHAnsi" w:hAnsiTheme="minorHAnsi"/>
          <w:b/>
          <w:szCs w:val="20"/>
        </w:rPr>
      </w:pPr>
      <w:r w:rsidRPr="00974953">
        <w:rPr>
          <w:rFonts w:asciiTheme="minorHAnsi" w:eastAsiaTheme="minorHAnsi" w:hAnsiTheme="minorHAnsi"/>
          <w:b/>
          <w:szCs w:val="20"/>
        </w:rPr>
        <w:t xml:space="preserve">□ </w:t>
      </w:r>
      <w:r w:rsidR="009642FC">
        <w:rPr>
          <w:rFonts w:asciiTheme="minorHAnsi" w:eastAsiaTheme="minorHAnsi" w:hAnsiTheme="minorHAnsi" w:hint="eastAsia"/>
          <w:b/>
          <w:szCs w:val="20"/>
        </w:rPr>
        <w:t>예:</w:t>
      </w:r>
      <w:r w:rsidR="009642FC">
        <w:rPr>
          <w:rFonts w:asciiTheme="minorHAnsi" w:eastAsiaTheme="minorHAnsi" w:hAnsiTheme="minorHAnsi"/>
          <w:b/>
          <w:szCs w:val="20"/>
        </w:rPr>
        <w:t xml:space="preserve"> </w:t>
      </w:r>
      <w:proofErr w:type="spellStart"/>
      <w:r>
        <w:rPr>
          <w:rFonts w:asciiTheme="minorHAnsi" w:eastAsiaTheme="minorHAnsi" w:hAnsiTheme="minorHAnsi" w:hint="eastAsia"/>
          <w:b/>
          <w:szCs w:val="20"/>
        </w:rPr>
        <w:t>위험한상견례</w:t>
      </w:r>
      <w:proofErr w:type="spellEnd"/>
      <w:r>
        <w:rPr>
          <w:rFonts w:asciiTheme="minorHAnsi" w:eastAsiaTheme="minorHAnsi" w:hAnsiTheme="minorHAnsi" w:hint="eastAsia"/>
          <w:b/>
          <w:szCs w:val="20"/>
        </w:rPr>
        <w:t>2 손익 분석</w:t>
      </w:r>
    </w:p>
    <w:p w14:paraId="1206BA80" w14:textId="77777777" w:rsidR="0058715B" w:rsidRDefault="0058715B" w:rsidP="0058715B">
      <w:pPr>
        <w:wordWrap/>
        <w:spacing w:line="276" w:lineRule="auto"/>
        <w:ind w:leftChars="200" w:left="520" w:hangingChars="60" w:hanging="120"/>
        <w:rPr>
          <w:rFonts w:asciiTheme="minorHAnsi" w:eastAsiaTheme="minorHAnsi" w:hAnsiTheme="minorHAnsi"/>
          <w:szCs w:val="20"/>
        </w:rPr>
      </w:pPr>
      <w:r w:rsidRPr="00974953">
        <w:rPr>
          <w:rFonts w:asciiTheme="minorHAnsi" w:eastAsiaTheme="minorHAnsi" w:hAnsiTheme="minorHAnsi"/>
          <w:szCs w:val="20"/>
        </w:rPr>
        <w:t xml:space="preserve">- </w:t>
      </w:r>
      <w:r>
        <w:rPr>
          <w:rFonts w:asciiTheme="minorHAnsi" w:eastAsiaTheme="minorHAnsi" w:hAnsiTheme="minorHAnsi" w:hint="eastAsia"/>
          <w:szCs w:val="20"/>
        </w:rPr>
        <w:t>동 작의 프로젝트 손익은 아래와 같음.</w:t>
      </w:r>
    </w:p>
    <w:tbl>
      <w:tblPr>
        <w:tblW w:w="4319"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18"/>
        <w:gridCol w:w="1701"/>
      </w:tblGrid>
      <w:tr w:rsidR="0058715B" w:rsidRPr="0058715B" w14:paraId="1206BA83" w14:textId="77777777" w:rsidTr="00336D07">
        <w:trPr>
          <w:trHeight w:val="315"/>
        </w:trPr>
        <w:tc>
          <w:tcPr>
            <w:tcW w:w="2618" w:type="dxa"/>
            <w:shd w:val="clear" w:color="auto" w:fill="BFBFBF" w:themeFill="background1" w:themeFillShade="BF"/>
            <w:noWrap/>
            <w:vAlign w:val="center"/>
            <w:hideMark/>
          </w:tcPr>
          <w:p w14:paraId="1206BA81" w14:textId="77777777" w:rsidR="0058715B" w:rsidRPr="0058715B" w:rsidRDefault="0058715B" w:rsidP="0058715B">
            <w:pPr>
              <w:widowControl/>
              <w:wordWrap/>
              <w:autoSpaceDE/>
              <w:autoSpaceDN/>
              <w:jc w:val="center"/>
              <w:rPr>
                <w:rFonts w:cs="Arial"/>
                <w:kern w:val="0"/>
                <w:sz w:val="18"/>
                <w:szCs w:val="18"/>
              </w:rPr>
            </w:pPr>
            <w:r w:rsidRPr="0058715B">
              <w:rPr>
                <w:rFonts w:cs="Arial" w:hint="eastAsia"/>
                <w:kern w:val="0"/>
                <w:sz w:val="18"/>
                <w:szCs w:val="18"/>
              </w:rPr>
              <w:t>관객수</w:t>
            </w:r>
          </w:p>
        </w:tc>
        <w:tc>
          <w:tcPr>
            <w:tcW w:w="1701" w:type="dxa"/>
            <w:shd w:val="clear" w:color="auto" w:fill="auto"/>
            <w:noWrap/>
            <w:vAlign w:val="center"/>
            <w:hideMark/>
          </w:tcPr>
          <w:p w14:paraId="1206BA82" w14:textId="77777777" w:rsidR="0058715B" w:rsidRPr="0058715B" w:rsidRDefault="0058715B" w:rsidP="0058715B">
            <w:pPr>
              <w:widowControl/>
              <w:wordWrap/>
              <w:autoSpaceDE/>
              <w:autoSpaceDN/>
              <w:jc w:val="right"/>
              <w:rPr>
                <w:rFonts w:cs="Arial"/>
                <w:kern w:val="0"/>
                <w:sz w:val="18"/>
                <w:szCs w:val="18"/>
              </w:rPr>
            </w:pPr>
            <w:r w:rsidRPr="0058715B">
              <w:rPr>
                <w:rFonts w:cs="Arial" w:hint="eastAsia"/>
                <w:kern w:val="0"/>
                <w:sz w:val="18"/>
                <w:szCs w:val="18"/>
              </w:rPr>
              <w:t xml:space="preserve">470,462 </w:t>
            </w:r>
          </w:p>
        </w:tc>
      </w:tr>
      <w:tr w:rsidR="0058715B" w:rsidRPr="0058715B" w14:paraId="1206BA86" w14:textId="77777777" w:rsidTr="00336D07">
        <w:trPr>
          <w:trHeight w:val="315"/>
        </w:trPr>
        <w:tc>
          <w:tcPr>
            <w:tcW w:w="2618" w:type="dxa"/>
            <w:shd w:val="clear" w:color="auto" w:fill="BFBFBF" w:themeFill="background1" w:themeFillShade="BF"/>
            <w:noWrap/>
            <w:vAlign w:val="center"/>
            <w:hideMark/>
          </w:tcPr>
          <w:p w14:paraId="1206BA84" w14:textId="77777777" w:rsidR="0058715B" w:rsidRPr="0058715B" w:rsidRDefault="0058715B" w:rsidP="0058715B">
            <w:pPr>
              <w:widowControl/>
              <w:wordWrap/>
              <w:autoSpaceDE/>
              <w:autoSpaceDN/>
              <w:jc w:val="center"/>
              <w:rPr>
                <w:rFonts w:cs="Arial"/>
                <w:kern w:val="0"/>
                <w:sz w:val="18"/>
                <w:szCs w:val="18"/>
              </w:rPr>
            </w:pPr>
            <w:proofErr w:type="spellStart"/>
            <w:r w:rsidRPr="0058715B">
              <w:rPr>
                <w:rFonts w:cs="Arial" w:hint="eastAsia"/>
                <w:kern w:val="0"/>
                <w:sz w:val="18"/>
                <w:szCs w:val="18"/>
              </w:rPr>
              <w:t>객단가</w:t>
            </w:r>
            <w:proofErr w:type="spellEnd"/>
          </w:p>
        </w:tc>
        <w:tc>
          <w:tcPr>
            <w:tcW w:w="1701" w:type="dxa"/>
            <w:shd w:val="clear" w:color="auto" w:fill="auto"/>
            <w:noWrap/>
            <w:vAlign w:val="center"/>
            <w:hideMark/>
          </w:tcPr>
          <w:p w14:paraId="1206BA85" w14:textId="77777777" w:rsidR="0058715B" w:rsidRPr="0058715B" w:rsidRDefault="0058715B" w:rsidP="0058715B">
            <w:pPr>
              <w:widowControl/>
              <w:wordWrap/>
              <w:autoSpaceDE/>
              <w:autoSpaceDN/>
              <w:jc w:val="right"/>
              <w:rPr>
                <w:rFonts w:cs="Arial"/>
                <w:kern w:val="0"/>
                <w:sz w:val="18"/>
                <w:szCs w:val="18"/>
              </w:rPr>
            </w:pPr>
            <w:r w:rsidRPr="0058715B">
              <w:rPr>
                <w:rFonts w:cs="Arial" w:hint="eastAsia"/>
                <w:kern w:val="0"/>
                <w:sz w:val="18"/>
                <w:szCs w:val="18"/>
              </w:rPr>
              <w:t xml:space="preserve">3,300 </w:t>
            </w:r>
          </w:p>
        </w:tc>
      </w:tr>
      <w:tr w:rsidR="0058715B" w:rsidRPr="0058715B" w14:paraId="1206BA89" w14:textId="77777777" w:rsidTr="00336D07">
        <w:trPr>
          <w:trHeight w:val="315"/>
        </w:trPr>
        <w:tc>
          <w:tcPr>
            <w:tcW w:w="2618" w:type="dxa"/>
            <w:shd w:val="clear" w:color="auto" w:fill="BFBFBF" w:themeFill="background1" w:themeFillShade="BF"/>
            <w:noWrap/>
            <w:vAlign w:val="center"/>
            <w:hideMark/>
          </w:tcPr>
          <w:p w14:paraId="1206BA87" w14:textId="77777777" w:rsidR="0058715B" w:rsidRPr="00055E82" w:rsidRDefault="0058715B" w:rsidP="0058715B">
            <w:pPr>
              <w:widowControl/>
              <w:wordWrap/>
              <w:autoSpaceDE/>
              <w:autoSpaceDN/>
              <w:jc w:val="center"/>
              <w:rPr>
                <w:rFonts w:cs="Arial"/>
                <w:b/>
                <w:kern w:val="0"/>
                <w:sz w:val="18"/>
                <w:szCs w:val="18"/>
              </w:rPr>
            </w:pPr>
            <w:r w:rsidRPr="00055E82">
              <w:rPr>
                <w:rFonts w:cs="Arial" w:hint="eastAsia"/>
                <w:b/>
                <w:kern w:val="0"/>
                <w:sz w:val="18"/>
                <w:szCs w:val="18"/>
              </w:rPr>
              <w:t>극장매출</w:t>
            </w:r>
          </w:p>
        </w:tc>
        <w:tc>
          <w:tcPr>
            <w:tcW w:w="1701" w:type="dxa"/>
            <w:shd w:val="clear" w:color="auto" w:fill="auto"/>
            <w:noWrap/>
            <w:vAlign w:val="center"/>
            <w:hideMark/>
          </w:tcPr>
          <w:p w14:paraId="1206BA88" w14:textId="77777777" w:rsidR="0058715B" w:rsidRPr="00055E82" w:rsidRDefault="0058715B" w:rsidP="0058715B">
            <w:pPr>
              <w:widowControl/>
              <w:wordWrap/>
              <w:autoSpaceDE/>
              <w:autoSpaceDN/>
              <w:jc w:val="right"/>
              <w:rPr>
                <w:rFonts w:cs="Arial"/>
                <w:b/>
                <w:kern w:val="0"/>
                <w:sz w:val="18"/>
                <w:szCs w:val="18"/>
              </w:rPr>
            </w:pPr>
            <w:r w:rsidRPr="00055E82">
              <w:rPr>
                <w:rFonts w:cs="Arial" w:hint="eastAsia"/>
                <w:b/>
                <w:kern w:val="0"/>
                <w:sz w:val="18"/>
                <w:szCs w:val="18"/>
              </w:rPr>
              <w:t xml:space="preserve">1,552,524,600 </w:t>
            </w:r>
          </w:p>
        </w:tc>
      </w:tr>
      <w:tr w:rsidR="0058715B" w:rsidRPr="0058715B" w14:paraId="1206BA8C" w14:textId="77777777" w:rsidTr="00336D07">
        <w:trPr>
          <w:trHeight w:val="315"/>
        </w:trPr>
        <w:tc>
          <w:tcPr>
            <w:tcW w:w="2618" w:type="dxa"/>
            <w:shd w:val="clear" w:color="auto" w:fill="BFBFBF" w:themeFill="background1" w:themeFillShade="BF"/>
            <w:noWrap/>
            <w:vAlign w:val="center"/>
            <w:hideMark/>
          </w:tcPr>
          <w:p w14:paraId="1206BA8A" w14:textId="77777777" w:rsidR="0058715B" w:rsidRPr="0058715B" w:rsidRDefault="0058715B" w:rsidP="0058715B">
            <w:pPr>
              <w:widowControl/>
              <w:wordWrap/>
              <w:autoSpaceDE/>
              <w:autoSpaceDN/>
              <w:jc w:val="center"/>
              <w:rPr>
                <w:rFonts w:cs="Arial"/>
                <w:kern w:val="0"/>
                <w:sz w:val="18"/>
                <w:szCs w:val="18"/>
              </w:rPr>
            </w:pPr>
            <w:r w:rsidRPr="0058715B">
              <w:rPr>
                <w:rFonts w:cs="Arial" w:hint="eastAsia"/>
                <w:kern w:val="0"/>
                <w:sz w:val="18"/>
                <w:szCs w:val="18"/>
              </w:rPr>
              <w:t>부가로열티</w:t>
            </w:r>
          </w:p>
        </w:tc>
        <w:tc>
          <w:tcPr>
            <w:tcW w:w="1701" w:type="dxa"/>
            <w:shd w:val="clear" w:color="auto" w:fill="auto"/>
            <w:noWrap/>
            <w:vAlign w:val="center"/>
            <w:hideMark/>
          </w:tcPr>
          <w:p w14:paraId="1206BA8B" w14:textId="77777777" w:rsidR="0058715B" w:rsidRPr="0058715B" w:rsidRDefault="0058715B" w:rsidP="0058715B">
            <w:pPr>
              <w:widowControl/>
              <w:wordWrap/>
              <w:autoSpaceDE/>
              <w:autoSpaceDN/>
              <w:jc w:val="right"/>
              <w:rPr>
                <w:rFonts w:cs="Arial"/>
                <w:kern w:val="0"/>
                <w:sz w:val="18"/>
                <w:szCs w:val="18"/>
              </w:rPr>
            </w:pPr>
            <w:r w:rsidRPr="0058715B">
              <w:rPr>
                <w:rFonts w:cs="Arial" w:hint="eastAsia"/>
                <w:kern w:val="0"/>
                <w:sz w:val="18"/>
                <w:szCs w:val="18"/>
              </w:rPr>
              <w:t xml:space="preserve">900,000,000 </w:t>
            </w:r>
          </w:p>
        </w:tc>
      </w:tr>
      <w:tr w:rsidR="0058715B" w:rsidRPr="0058715B" w14:paraId="1206BA8F" w14:textId="77777777" w:rsidTr="00336D07">
        <w:trPr>
          <w:trHeight w:val="315"/>
        </w:trPr>
        <w:tc>
          <w:tcPr>
            <w:tcW w:w="2618" w:type="dxa"/>
            <w:shd w:val="clear" w:color="auto" w:fill="BFBFBF" w:themeFill="background1" w:themeFillShade="BF"/>
            <w:noWrap/>
            <w:vAlign w:val="center"/>
            <w:hideMark/>
          </w:tcPr>
          <w:p w14:paraId="1206BA8D" w14:textId="77777777" w:rsidR="0058715B" w:rsidRPr="0058715B" w:rsidRDefault="0058715B" w:rsidP="0058715B">
            <w:pPr>
              <w:widowControl/>
              <w:wordWrap/>
              <w:autoSpaceDE/>
              <w:autoSpaceDN/>
              <w:jc w:val="center"/>
              <w:rPr>
                <w:rFonts w:cs="Arial"/>
                <w:kern w:val="0"/>
                <w:sz w:val="18"/>
                <w:szCs w:val="18"/>
              </w:rPr>
            </w:pPr>
            <w:r w:rsidRPr="0058715B">
              <w:rPr>
                <w:rFonts w:cs="Arial" w:hint="eastAsia"/>
                <w:kern w:val="0"/>
                <w:sz w:val="18"/>
                <w:szCs w:val="18"/>
              </w:rPr>
              <w:t>매출</w:t>
            </w:r>
          </w:p>
        </w:tc>
        <w:tc>
          <w:tcPr>
            <w:tcW w:w="1701" w:type="dxa"/>
            <w:shd w:val="clear" w:color="auto" w:fill="auto"/>
            <w:noWrap/>
            <w:vAlign w:val="center"/>
            <w:hideMark/>
          </w:tcPr>
          <w:p w14:paraId="1206BA8E" w14:textId="77777777" w:rsidR="0058715B" w:rsidRPr="0058715B" w:rsidRDefault="0058715B" w:rsidP="0058715B">
            <w:pPr>
              <w:widowControl/>
              <w:wordWrap/>
              <w:autoSpaceDE/>
              <w:autoSpaceDN/>
              <w:jc w:val="right"/>
              <w:rPr>
                <w:rFonts w:cs="Arial"/>
                <w:kern w:val="0"/>
                <w:sz w:val="18"/>
                <w:szCs w:val="18"/>
              </w:rPr>
            </w:pPr>
            <w:r w:rsidRPr="0058715B">
              <w:rPr>
                <w:rFonts w:cs="Arial" w:hint="eastAsia"/>
                <w:kern w:val="0"/>
                <w:sz w:val="18"/>
                <w:szCs w:val="18"/>
              </w:rPr>
              <w:t xml:space="preserve">2,452,524,600 </w:t>
            </w:r>
          </w:p>
        </w:tc>
      </w:tr>
      <w:tr w:rsidR="0058715B" w:rsidRPr="0058715B" w14:paraId="1206BA92" w14:textId="77777777" w:rsidTr="00336D07">
        <w:trPr>
          <w:trHeight w:val="315"/>
        </w:trPr>
        <w:tc>
          <w:tcPr>
            <w:tcW w:w="2618" w:type="dxa"/>
            <w:shd w:val="clear" w:color="auto" w:fill="BFBFBF" w:themeFill="background1" w:themeFillShade="BF"/>
            <w:noWrap/>
            <w:vAlign w:val="center"/>
            <w:hideMark/>
          </w:tcPr>
          <w:p w14:paraId="1206BA90" w14:textId="77777777" w:rsidR="0058715B" w:rsidRPr="0058715B" w:rsidRDefault="0058715B" w:rsidP="0058715B">
            <w:pPr>
              <w:widowControl/>
              <w:wordWrap/>
              <w:autoSpaceDE/>
              <w:autoSpaceDN/>
              <w:jc w:val="center"/>
              <w:rPr>
                <w:rFonts w:cs="Arial"/>
                <w:kern w:val="0"/>
                <w:sz w:val="18"/>
                <w:szCs w:val="18"/>
              </w:rPr>
            </w:pPr>
            <w:r w:rsidRPr="0058715B">
              <w:rPr>
                <w:rFonts w:cs="Arial" w:hint="eastAsia"/>
                <w:kern w:val="0"/>
                <w:sz w:val="18"/>
                <w:szCs w:val="18"/>
              </w:rPr>
              <w:t>비용</w:t>
            </w:r>
          </w:p>
        </w:tc>
        <w:tc>
          <w:tcPr>
            <w:tcW w:w="1701" w:type="dxa"/>
            <w:shd w:val="clear" w:color="auto" w:fill="auto"/>
            <w:noWrap/>
            <w:vAlign w:val="center"/>
            <w:hideMark/>
          </w:tcPr>
          <w:p w14:paraId="1206BA91" w14:textId="77777777" w:rsidR="0058715B" w:rsidRPr="0058715B" w:rsidRDefault="0058715B" w:rsidP="0058715B">
            <w:pPr>
              <w:widowControl/>
              <w:wordWrap/>
              <w:autoSpaceDE/>
              <w:autoSpaceDN/>
              <w:jc w:val="right"/>
              <w:rPr>
                <w:rFonts w:cs="Arial"/>
                <w:kern w:val="0"/>
                <w:sz w:val="18"/>
                <w:szCs w:val="18"/>
              </w:rPr>
            </w:pPr>
            <w:r w:rsidRPr="0058715B">
              <w:rPr>
                <w:rFonts w:cs="Arial" w:hint="eastAsia"/>
                <w:kern w:val="0"/>
                <w:sz w:val="18"/>
                <w:szCs w:val="18"/>
              </w:rPr>
              <w:t xml:space="preserve">3,385,000,000 </w:t>
            </w:r>
          </w:p>
        </w:tc>
      </w:tr>
      <w:tr w:rsidR="0058715B" w:rsidRPr="0058715B" w14:paraId="1206BA95" w14:textId="77777777" w:rsidTr="00336D07">
        <w:trPr>
          <w:trHeight w:val="315"/>
        </w:trPr>
        <w:tc>
          <w:tcPr>
            <w:tcW w:w="2618" w:type="dxa"/>
            <w:shd w:val="clear" w:color="auto" w:fill="BFBFBF" w:themeFill="background1" w:themeFillShade="BF"/>
            <w:noWrap/>
            <w:vAlign w:val="center"/>
            <w:hideMark/>
          </w:tcPr>
          <w:p w14:paraId="1206BA93" w14:textId="77777777" w:rsidR="0058715B" w:rsidRPr="00055E82" w:rsidRDefault="0058715B" w:rsidP="0058715B">
            <w:pPr>
              <w:widowControl/>
              <w:wordWrap/>
              <w:autoSpaceDE/>
              <w:autoSpaceDN/>
              <w:jc w:val="center"/>
              <w:rPr>
                <w:rFonts w:cs="Arial"/>
                <w:b/>
                <w:kern w:val="0"/>
                <w:sz w:val="18"/>
                <w:szCs w:val="18"/>
              </w:rPr>
            </w:pPr>
            <w:r w:rsidRPr="00055E82">
              <w:rPr>
                <w:rFonts w:cs="Arial" w:hint="eastAsia"/>
                <w:b/>
                <w:kern w:val="0"/>
                <w:sz w:val="18"/>
                <w:szCs w:val="18"/>
              </w:rPr>
              <w:t>프로젝트 손익</w:t>
            </w:r>
          </w:p>
        </w:tc>
        <w:tc>
          <w:tcPr>
            <w:tcW w:w="1701" w:type="dxa"/>
            <w:shd w:val="clear" w:color="auto" w:fill="auto"/>
            <w:noWrap/>
            <w:vAlign w:val="center"/>
            <w:hideMark/>
          </w:tcPr>
          <w:p w14:paraId="1206BA94" w14:textId="77777777" w:rsidR="0058715B" w:rsidRPr="00055E82" w:rsidRDefault="0058715B" w:rsidP="0058715B">
            <w:pPr>
              <w:widowControl/>
              <w:wordWrap/>
              <w:autoSpaceDE/>
              <w:autoSpaceDN/>
              <w:jc w:val="right"/>
              <w:rPr>
                <w:rFonts w:cs="Arial"/>
                <w:b/>
                <w:kern w:val="0"/>
                <w:sz w:val="18"/>
                <w:szCs w:val="18"/>
              </w:rPr>
            </w:pPr>
            <w:r w:rsidRPr="00055E82">
              <w:rPr>
                <w:rFonts w:cs="Arial" w:hint="eastAsia"/>
                <w:b/>
                <w:color w:val="FF0000"/>
                <w:kern w:val="0"/>
                <w:sz w:val="18"/>
                <w:szCs w:val="18"/>
              </w:rPr>
              <w:t>(932,475,400)</w:t>
            </w:r>
          </w:p>
        </w:tc>
      </w:tr>
    </w:tbl>
    <w:p w14:paraId="1206BA96" w14:textId="77777777" w:rsidR="009642FC" w:rsidRDefault="009642FC" w:rsidP="0058715B">
      <w:pPr>
        <w:wordWrap/>
        <w:spacing w:line="276" w:lineRule="auto"/>
        <w:rPr>
          <w:rFonts w:asciiTheme="minorHAnsi" w:eastAsiaTheme="minorHAnsi" w:hAnsiTheme="minorHAnsi"/>
          <w:szCs w:val="20"/>
        </w:rPr>
      </w:pPr>
    </w:p>
    <w:p w14:paraId="1206BA97" w14:textId="77777777" w:rsidR="0058715B" w:rsidRDefault="009642FC" w:rsidP="009642FC">
      <w:pPr>
        <w:widowControl/>
        <w:wordWrap/>
        <w:autoSpaceDE/>
        <w:autoSpaceDN/>
        <w:jc w:val="left"/>
        <w:rPr>
          <w:rFonts w:asciiTheme="minorHAnsi" w:eastAsiaTheme="minorHAnsi" w:hAnsiTheme="minorHAnsi"/>
          <w:szCs w:val="20"/>
        </w:rPr>
      </w:pPr>
      <w:r>
        <w:rPr>
          <w:rFonts w:asciiTheme="minorHAnsi" w:eastAsiaTheme="minorHAnsi" w:hAnsiTheme="minorHAnsi"/>
          <w:szCs w:val="20"/>
        </w:rPr>
        <w:br w:type="page"/>
      </w:r>
    </w:p>
    <w:p w14:paraId="1206BA98" w14:textId="77777777" w:rsidR="0058715B" w:rsidRDefault="0058715B" w:rsidP="0058715B">
      <w:pPr>
        <w:wordWrap/>
        <w:spacing w:line="276" w:lineRule="auto"/>
        <w:ind w:leftChars="200" w:left="520" w:hangingChars="60" w:hanging="120"/>
        <w:rPr>
          <w:rFonts w:asciiTheme="minorHAnsi" w:eastAsiaTheme="minorHAnsi" w:hAnsiTheme="minorHAnsi"/>
          <w:szCs w:val="20"/>
        </w:rPr>
      </w:pPr>
      <w:r w:rsidRPr="00974953">
        <w:rPr>
          <w:rFonts w:asciiTheme="minorHAnsi" w:eastAsiaTheme="minorHAnsi" w:hAnsiTheme="minorHAnsi"/>
          <w:szCs w:val="20"/>
        </w:rPr>
        <w:lastRenderedPageBreak/>
        <w:t xml:space="preserve">- </w:t>
      </w:r>
      <w:r>
        <w:rPr>
          <w:rFonts w:asciiTheme="minorHAnsi" w:eastAsiaTheme="minorHAnsi" w:hAnsiTheme="minorHAnsi" w:hint="eastAsia"/>
          <w:szCs w:val="20"/>
        </w:rPr>
        <w:t>한편 동 작 관련 회사의 손익은 아래와 같음.</w:t>
      </w:r>
    </w:p>
    <w:tbl>
      <w:tblPr>
        <w:tblW w:w="4304"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03"/>
        <w:gridCol w:w="1701"/>
      </w:tblGrid>
      <w:tr w:rsidR="00097B5C" w:rsidRPr="0058715B" w14:paraId="1206BA9B" w14:textId="77777777" w:rsidTr="00336D07">
        <w:trPr>
          <w:trHeight w:val="315"/>
        </w:trPr>
        <w:tc>
          <w:tcPr>
            <w:tcW w:w="2603" w:type="dxa"/>
            <w:shd w:val="clear" w:color="auto" w:fill="BFBFBF" w:themeFill="background1" w:themeFillShade="BF"/>
            <w:noWrap/>
            <w:vAlign w:val="center"/>
            <w:hideMark/>
          </w:tcPr>
          <w:p w14:paraId="1206BA99" w14:textId="77777777" w:rsidR="00097B5C" w:rsidRPr="0058715B" w:rsidRDefault="00097B5C" w:rsidP="00ED5C2A">
            <w:pPr>
              <w:widowControl/>
              <w:wordWrap/>
              <w:autoSpaceDE/>
              <w:autoSpaceDN/>
              <w:jc w:val="center"/>
              <w:rPr>
                <w:rFonts w:cs="Arial"/>
                <w:kern w:val="0"/>
                <w:sz w:val="18"/>
                <w:szCs w:val="18"/>
              </w:rPr>
            </w:pPr>
            <w:r w:rsidRPr="0058715B">
              <w:rPr>
                <w:rFonts w:cs="Arial" w:hint="eastAsia"/>
                <w:kern w:val="0"/>
                <w:sz w:val="18"/>
                <w:szCs w:val="18"/>
              </w:rPr>
              <w:t>프로젝트 손익</w:t>
            </w:r>
          </w:p>
        </w:tc>
        <w:tc>
          <w:tcPr>
            <w:tcW w:w="1701" w:type="dxa"/>
            <w:shd w:val="clear" w:color="auto" w:fill="auto"/>
            <w:noWrap/>
            <w:vAlign w:val="center"/>
            <w:hideMark/>
          </w:tcPr>
          <w:p w14:paraId="1206BA9A" w14:textId="77777777" w:rsidR="00097B5C" w:rsidRPr="0058715B" w:rsidRDefault="00097B5C" w:rsidP="00ED5C2A">
            <w:pPr>
              <w:widowControl/>
              <w:wordWrap/>
              <w:autoSpaceDE/>
              <w:autoSpaceDN/>
              <w:jc w:val="right"/>
              <w:rPr>
                <w:rFonts w:cs="Arial"/>
                <w:kern w:val="0"/>
                <w:sz w:val="18"/>
                <w:szCs w:val="18"/>
              </w:rPr>
            </w:pPr>
            <w:r w:rsidRPr="0058715B">
              <w:rPr>
                <w:rFonts w:cs="Arial" w:hint="eastAsia"/>
                <w:color w:val="FF0000"/>
                <w:kern w:val="0"/>
                <w:sz w:val="18"/>
                <w:szCs w:val="18"/>
              </w:rPr>
              <w:t>(932,475,400)</w:t>
            </w:r>
          </w:p>
        </w:tc>
      </w:tr>
      <w:tr w:rsidR="00097B5C" w:rsidRPr="0058715B" w14:paraId="1206BA9E" w14:textId="77777777" w:rsidTr="00336D07">
        <w:trPr>
          <w:trHeight w:val="315"/>
        </w:trPr>
        <w:tc>
          <w:tcPr>
            <w:tcW w:w="2603" w:type="dxa"/>
            <w:shd w:val="clear" w:color="auto" w:fill="BFBFBF" w:themeFill="background1" w:themeFillShade="BF"/>
            <w:noWrap/>
            <w:vAlign w:val="center"/>
            <w:hideMark/>
          </w:tcPr>
          <w:p w14:paraId="1206BA9C" w14:textId="77777777" w:rsidR="00097B5C" w:rsidRPr="0058715B" w:rsidRDefault="00097B5C" w:rsidP="00ED5C2A">
            <w:pPr>
              <w:widowControl/>
              <w:wordWrap/>
              <w:autoSpaceDE/>
              <w:autoSpaceDN/>
              <w:jc w:val="center"/>
              <w:rPr>
                <w:rFonts w:cs="Arial"/>
                <w:kern w:val="0"/>
                <w:sz w:val="18"/>
                <w:szCs w:val="18"/>
              </w:rPr>
            </w:pPr>
            <w:r>
              <w:rPr>
                <w:rFonts w:cs="Arial" w:hint="eastAsia"/>
                <w:kern w:val="0"/>
                <w:sz w:val="18"/>
                <w:szCs w:val="18"/>
              </w:rPr>
              <w:t xml:space="preserve"> 회사 </w:t>
            </w:r>
            <w:r w:rsidRPr="0058715B">
              <w:rPr>
                <w:rFonts w:cs="Arial" w:hint="eastAsia"/>
                <w:kern w:val="0"/>
                <w:sz w:val="18"/>
                <w:szCs w:val="18"/>
              </w:rPr>
              <w:t>투자금액</w:t>
            </w:r>
          </w:p>
        </w:tc>
        <w:tc>
          <w:tcPr>
            <w:tcW w:w="1701" w:type="dxa"/>
            <w:shd w:val="clear" w:color="auto" w:fill="auto"/>
            <w:noWrap/>
            <w:vAlign w:val="center"/>
            <w:hideMark/>
          </w:tcPr>
          <w:p w14:paraId="1206BA9D" w14:textId="77777777" w:rsidR="00097B5C" w:rsidRPr="0058715B" w:rsidRDefault="00097B5C" w:rsidP="00ED5C2A">
            <w:pPr>
              <w:widowControl/>
              <w:wordWrap/>
              <w:autoSpaceDE/>
              <w:autoSpaceDN/>
              <w:jc w:val="right"/>
              <w:rPr>
                <w:rFonts w:cs="Arial"/>
                <w:kern w:val="0"/>
                <w:sz w:val="18"/>
                <w:szCs w:val="18"/>
              </w:rPr>
            </w:pPr>
            <w:r w:rsidRPr="0058715B">
              <w:rPr>
                <w:rFonts w:cs="Arial" w:hint="eastAsia"/>
                <w:kern w:val="0"/>
                <w:sz w:val="18"/>
                <w:szCs w:val="18"/>
              </w:rPr>
              <w:t xml:space="preserve">300,000,000 </w:t>
            </w:r>
          </w:p>
        </w:tc>
      </w:tr>
      <w:tr w:rsidR="00097B5C" w:rsidRPr="0058715B" w14:paraId="1206BAA1" w14:textId="77777777" w:rsidTr="00336D07">
        <w:trPr>
          <w:trHeight w:val="315"/>
        </w:trPr>
        <w:tc>
          <w:tcPr>
            <w:tcW w:w="2603" w:type="dxa"/>
            <w:shd w:val="clear" w:color="auto" w:fill="BFBFBF" w:themeFill="background1" w:themeFillShade="BF"/>
            <w:noWrap/>
            <w:vAlign w:val="center"/>
            <w:hideMark/>
          </w:tcPr>
          <w:p w14:paraId="1206BA9F" w14:textId="77777777" w:rsidR="00097B5C" w:rsidRPr="0058715B" w:rsidRDefault="00097B5C" w:rsidP="0058715B">
            <w:pPr>
              <w:widowControl/>
              <w:wordWrap/>
              <w:autoSpaceDE/>
              <w:autoSpaceDN/>
              <w:jc w:val="center"/>
              <w:rPr>
                <w:rFonts w:cs="Arial"/>
                <w:kern w:val="0"/>
                <w:sz w:val="18"/>
                <w:szCs w:val="18"/>
              </w:rPr>
            </w:pPr>
            <w:r>
              <w:rPr>
                <w:rFonts w:cs="Arial" w:hint="eastAsia"/>
                <w:kern w:val="0"/>
                <w:sz w:val="18"/>
                <w:szCs w:val="18"/>
              </w:rPr>
              <w:t xml:space="preserve">회사 </w:t>
            </w:r>
            <w:r w:rsidRPr="0058715B">
              <w:rPr>
                <w:rFonts w:cs="Arial" w:hint="eastAsia"/>
                <w:kern w:val="0"/>
                <w:sz w:val="18"/>
                <w:szCs w:val="18"/>
              </w:rPr>
              <w:t>투자지분</w:t>
            </w:r>
          </w:p>
        </w:tc>
        <w:tc>
          <w:tcPr>
            <w:tcW w:w="1701" w:type="dxa"/>
            <w:shd w:val="clear" w:color="auto" w:fill="auto"/>
            <w:noWrap/>
            <w:vAlign w:val="center"/>
            <w:hideMark/>
          </w:tcPr>
          <w:p w14:paraId="1206BAA0" w14:textId="77777777" w:rsidR="00097B5C" w:rsidRPr="0058715B" w:rsidRDefault="00097B5C" w:rsidP="0058715B">
            <w:pPr>
              <w:widowControl/>
              <w:wordWrap/>
              <w:autoSpaceDE/>
              <w:autoSpaceDN/>
              <w:jc w:val="right"/>
              <w:rPr>
                <w:rFonts w:cs="Arial"/>
                <w:kern w:val="0"/>
                <w:sz w:val="18"/>
                <w:szCs w:val="18"/>
              </w:rPr>
            </w:pPr>
            <w:r w:rsidRPr="0058715B">
              <w:rPr>
                <w:rFonts w:cs="Arial" w:hint="eastAsia"/>
                <w:kern w:val="0"/>
                <w:sz w:val="18"/>
                <w:szCs w:val="18"/>
              </w:rPr>
              <w:t>9.6%</w:t>
            </w:r>
          </w:p>
        </w:tc>
      </w:tr>
      <w:tr w:rsidR="00097B5C" w:rsidRPr="0058715B" w14:paraId="1206BAA4" w14:textId="77777777" w:rsidTr="00336D07">
        <w:trPr>
          <w:trHeight w:val="315"/>
        </w:trPr>
        <w:tc>
          <w:tcPr>
            <w:tcW w:w="2603" w:type="dxa"/>
            <w:shd w:val="clear" w:color="auto" w:fill="BFBFBF" w:themeFill="background1" w:themeFillShade="BF"/>
            <w:noWrap/>
            <w:vAlign w:val="center"/>
            <w:hideMark/>
          </w:tcPr>
          <w:p w14:paraId="1206BAA2" w14:textId="77777777" w:rsidR="00097B5C" w:rsidRPr="0058715B" w:rsidRDefault="00097B5C" w:rsidP="0058715B">
            <w:pPr>
              <w:widowControl/>
              <w:wordWrap/>
              <w:autoSpaceDE/>
              <w:autoSpaceDN/>
              <w:jc w:val="center"/>
              <w:rPr>
                <w:rFonts w:cs="Arial"/>
                <w:kern w:val="0"/>
                <w:sz w:val="18"/>
                <w:szCs w:val="18"/>
              </w:rPr>
            </w:pPr>
            <w:r>
              <w:rPr>
                <w:rFonts w:cs="Arial" w:hint="eastAsia"/>
                <w:kern w:val="0"/>
                <w:sz w:val="18"/>
                <w:szCs w:val="18"/>
              </w:rPr>
              <w:t xml:space="preserve">회사 </w:t>
            </w:r>
            <w:r w:rsidRPr="0058715B">
              <w:rPr>
                <w:rFonts w:cs="Arial" w:hint="eastAsia"/>
                <w:kern w:val="0"/>
                <w:sz w:val="18"/>
                <w:szCs w:val="18"/>
              </w:rPr>
              <w:t>투자손익</w:t>
            </w:r>
          </w:p>
        </w:tc>
        <w:tc>
          <w:tcPr>
            <w:tcW w:w="1701" w:type="dxa"/>
            <w:shd w:val="clear" w:color="auto" w:fill="auto"/>
            <w:noWrap/>
            <w:vAlign w:val="center"/>
            <w:hideMark/>
          </w:tcPr>
          <w:p w14:paraId="1206BAA3" w14:textId="77777777" w:rsidR="00097B5C" w:rsidRPr="0058715B" w:rsidRDefault="00097B5C" w:rsidP="0058715B">
            <w:pPr>
              <w:widowControl/>
              <w:wordWrap/>
              <w:autoSpaceDE/>
              <w:autoSpaceDN/>
              <w:jc w:val="right"/>
              <w:rPr>
                <w:rFonts w:cs="Arial"/>
                <w:kern w:val="0"/>
                <w:sz w:val="18"/>
                <w:szCs w:val="18"/>
              </w:rPr>
            </w:pPr>
            <w:r w:rsidRPr="0058715B">
              <w:rPr>
                <w:rFonts w:cs="Arial" w:hint="eastAsia"/>
                <w:color w:val="FF0000"/>
                <w:kern w:val="0"/>
                <w:sz w:val="18"/>
                <w:szCs w:val="18"/>
              </w:rPr>
              <w:t>(89,144,648)</w:t>
            </w:r>
          </w:p>
        </w:tc>
      </w:tr>
      <w:tr w:rsidR="00097B5C" w:rsidRPr="0058715B" w14:paraId="1206BAA7" w14:textId="77777777" w:rsidTr="00336D07">
        <w:trPr>
          <w:trHeight w:val="315"/>
        </w:trPr>
        <w:tc>
          <w:tcPr>
            <w:tcW w:w="2603" w:type="dxa"/>
            <w:shd w:val="clear" w:color="auto" w:fill="BFBFBF" w:themeFill="background1" w:themeFillShade="BF"/>
            <w:noWrap/>
            <w:vAlign w:val="center"/>
            <w:hideMark/>
          </w:tcPr>
          <w:p w14:paraId="1206BAA5" w14:textId="77777777" w:rsidR="00097B5C" w:rsidRPr="0058715B" w:rsidRDefault="00097B5C" w:rsidP="0058715B">
            <w:pPr>
              <w:widowControl/>
              <w:wordWrap/>
              <w:autoSpaceDE/>
              <w:autoSpaceDN/>
              <w:jc w:val="center"/>
              <w:rPr>
                <w:rFonts w:cs="Arial"/>
                <w:kern w:val="0"/>
                <w:sz w:val="18"/>
                <w:szCs w:val="18"/>
              </w:rPr>
            </w:pPr>
            <w:proofErr w:type="spellStart"/>
            <w:r w:rsidRPr="0058715B">
              <w:rPr>
                <w:rFonts w:cs="Arial" w:hint="eastAsia"/>
                <w:kern w:val="0"/>
                <w:sz w:val="18"/>
                <w:szCs w:val="18"/>
              </w:rPr>
              <w:t>타임와이즈</w:t>
            </w:r>
            <w:proofErr w:type="spellEnd"/>
            <w:r w:rsidRPr="0058715B">
              <w:rPr>
                <w:rFonts w:cs="Arial" w:hint="eastAsia"/>
                <w:kern w:val="0"/>
                <w:sz w:val="18"/>
                <w:szCs w:val="18"/>
              </w:rPr>
              <w:t xml:space="preserve"> 손실보전액</w:t>
            </w:r>
          </w:p>
        </w:tc>
        <w:tc>
          <w:tcPr>
            <w:tcW w:w="1701" w:type="dxa"/>
            <w:shd w:val="clear" w:color="auto" w:fill="auto"/>
            <w:noWrap/>
            <w:vAlign w:val="center"/>
            <w:hideMark/>
          </w:tcPr>
          <w:p w14:paraId="1206BAA6" w14:textId="77777777" w:rsidR="00097B5C" w:rsidRPr="0058715B" w:rsidRDefault="00097B5C" w:rsidP="0058715B">
            <w:pPr>
              <w:widowControl/>
              <w:wordWrap/>
              <w:autoSpaceDE/>
              <w:autoSpaceDN/>
              <w:jc w:val="right"/>
              <w:rPr>
                <w:rFonts w:cs="Arial"/>
                <w:kern w:val="0"/>
                <w:sz w:val="18"/>
                <w:szCs w:val="18"/>
              </w:rPr>
            </w:pPr>
            <w:r w:rsidRPr="0058715B">
              <w:rPr>
                <w:rFonts w:cs="Arial" w:hint="eastAsia"/>
                <w:color w:val="FF0000"/>
                <w:kern w:val="0"/>
                <w:sz w:val="18"/>
                <w:szCs w:val="18"/>
              </w:rPr>
              <w:t>(12,827,025)</w:t>
            </w:r>
          </w:p>
        </w:tc>
      </w:tr>
      <w:tr w:rsidR="00097B5C" w:rsidRPr="0058715B" w14:paraId="1206BAAA" w14:textId="77777777" w:rsidTr="00336D07">
        <w:trPr>
          <w:trHeight w:val="315"/>
        </w:trPr>
        <w:tc>
          <w:tcPr>
            <w:tcW w:w="2603" w:type="dxa"/>
            <w:shd w:val="clear" w:color="auto" w:fill="BFBFBF" w:themeFill="background1" w:themeFillShade="BF"/>
            <w:noWrap/>
            <w:vAlign w:val="center"/>
            <w:hideMark/>
          </w:tcPr>
          <w:p w14:paraId="1206BAA8" w14:textId="77777777" w:rsidR="00097B5C" w:rsidRPr="00055E82" w:rsidRDefault="00097B5C" w:rsidP="0058715B">
            <w:pPr>
              <w:widowControl/>
              <w:wordWrap/>
              <w:autoSpaceDE/>
              <w:autoSpaceDN/>
              <w:jc w:val="center"/>
              <w:rPr>
                <w:rFonts w:cs="Arial"/>
                <w:b/>
                <w:kern w:val="0"/>
                <w:sz w:val="18"/>
                <w:szCs w:val="18"/>
              </w:rPr>
            </w:pPr>
            <w:r w:rsidRPr="00055E82">
              <w:rPr>
                <w:rFonts w:cs="Arial" w:hint="eastAsia"/>
                <w:b/>
                <w:kern w:val="0"/>
                <w:sz w:val="18"/>
                <w:szCs w:val="18"/>
              </w:rPr>
              <w:t>총 투자손익</w:t>
            </w:r>
          </w:p>
        </w:tc>
        <w:tc>
          <w:tcPr>
            <w:tcW w:w="1701" w:type="dxa"/>
            <w:shd w:val="clear" w:color="auto" w:fill="auto"/>
            <w:noWrap/>
            <w:vAlign w:val="center"/>
            <w:hideMark/>
          </w:tcPr>
          <w:p w14:paraId="1206BAA9" w14:textId="77777777" w:rsidR="00097B5C" w:rsidRPr="00055E82" w:rsidRDefault="00097B5C" w:rsidP="0058715B">
            <w:pPr>
              <w:widowControl/>
              <w:wordWrap/>
              <w:autoSpaceDE/>
              <w:autoSpaceDN/>
              <w:jc w:val="right"/>
              <w:rPr>
                <w:rFonts w:cs="Arial"/>
                <w:b/>
                <w:color w:val="FF0000"/>
                <w:kern w:val="0"/>
                <w:sz w:val="18"/>
                <w:szCs w:val="18"/>
              </w:rPr>
            </w:pPr>
            <w:r w:rsidRPr="00055E82">
              <w:rPr>
                <w:rFonts w:cs="Arial" w:hint="eastAsia"/>
                <w:b/>
                <w:color w:val="FF0000"/>
                <w:kern w:val="0"/>
                <w:sz w:val="18"/>
                <w:szCs w:val="18"/>
              </w:rPr>
              <w:t>(101,971,673)</w:t>
            </w:r>
          </w:p>
        </w:tc>
      </w:tr>
      <w:tr w:rsidR="00097B5C" w:rsidRPr="0058715B" w14:paraId="1206BAAD" w14:textId="77777777" w:rsidTr="00336D07">
        <w:trPr>
          <w:trHeight w:val="315"/>
        </w:trPr>
        <w:tc>
          <w:tcPr>
            <w:tcW w:w="2603" w:type="dxa"/>
            <w:shd w:val="clear" w:color="auto" w:fill="BFBFBF" w:themeFill="background1" w:themeFillShade="BF"/>
            <w:noWrap/>
            <w:vAlign w:val="center"/>
            <w:hideMark/>
          </w:tcPr>
          <w:p w14:paraId="1206BAAB" w14:textId="77777777" w:rsidR="00097B5C" w:rsidRPr="0058715B" w:rsidRDefault="00097B5C" w:rsidP="0058715B">
            <w:pPr>
              <w:widowControl/>
              <w:wordWrap/>
              <w:autoSpaceDE/>
              <w:autoSpaceDN/>
              <w:jc w:val="center"/>
              <w:rPr>
                <w:rFonts w:cs="Arial"/>
                <w:kern w:val="0"/>
                <w:sz w:val="18"/>
                <w:szCs w:val="18"/>
              </w:rPr>
            </w:pPr>
            <w:r w:rsidRPr="0058715B">
              <w:rPr>
                <w:rFonts w:cs="Arial" w:hint="eastAsia"/>
                <w:kern w:val="0"/>
                <w:sz w:val="18"/>
                <w:szCs w:val="18"/>
              </w:rPr>
              <w:t>부가판권 유통매출(예상)</w:t>
            </w:r>
          </w:p>
        </w:tc>
        <w:tc>
          <w:tcPr>
            <w:tcW w:w="1701" w:type="dxa"/>
            <w:shd w:val="clear" w:color="auto" w:fill="auto"/>
            <w:noWrap/>
            <w:vAlign w:val="center"/>
            <w:hideMark/>
          </w:tcPr>
          <w:p w14:paraId="1206BAAC" w14:textId="77777777" w:rsidR="00097B5C" w:rsidRPr="0058715B" w:rsidRDefault="00097B5C" w:rsidP="0058715B">
            <w:pPr>
              <w:widowControl/>
              <w:wordWrap/>
              <w:autoSpaceDE/>
              <w:autoSpaceDN/>
              <w:jc w:val="right"/>
              <w:rPr>
                <w:rFonts w:cs="Arial"/>
                <w:kern w:val="0"/>
                <w:sz w:val="18"/>
                <w:szCs w:val="18"/>
              </w:rPr>
            </w:pPr>
            <w:r w:rsidRPr="0058715B">
              <w:rPr>
                <w:rFonts w:cs="Arial" w:hint="eastAsia"/>
                <w:kern w:val="0"/>
                <w:sz w:val="18"/>
                <w:szCs w:val="18"/>
              </w:rPr>
              <w:t xml:space="preserve">1,110,800,000 </w:t>
            </w:r>
          </w:p>
        </w:tc>
      </w:tr>
      <w:tr w:rsidR="00097B5C" w:rsidRPr="0058715B" w14:paraId="1206BAB0" w14:textId="77777777" w:rsidTr="00336D07">
        <w:trPr>
          <w:trHeight w:val="315"/>
        </w:trPr>
        <w:tc>
          <w:tcPr>
            <w:tcW w:w="2603" w:type="dxa"/>
            <w:shd w:val="clear" w:color="auto" w:fill="BFBFBF" w:themeFill="background1" w:themeFillShade="BF"/>
            <w:noWrap/>
            <w:vAlign w:val="center"/>
            <w:hideMark/>
          </w:tcPr>
          <w:p w14:paraId="1206BAAE" w14:textId="77777777" w:rsidR="00097B5C" w:rsidRPr="0058715B" w:rsidRDefault="00097B5C" w:rsidP="0058715B">
            <w:pPr>
              <w:widowControl/>
              <w:wordWrap/>
              <w:autoSpaceDE/>
              <w:autoSpaceDN/>
              <w:jc w:val="center"/>
              <w:rPr>
                <w:rFonts w:cs="Arial"/>
                <w:kern w:val="0"/>
                <w:sz w:val="18"/>
                <w:szCs w:val="18"/>
              </w:rPr>
            </w:pPr>
            <w:r w:rsidRPr="0058715B">
              <w:rPr>
                <w:rFonts w:cs="Arial" w:hint="eastAsia"/>
                <w:kern w:val="0"/>
                <w:sz w:val="18"/>
                <w:szCs w:val="18"/>
              </w:rPr>
              <w:t>로열티비용</w:t>
            </w:r>
          </w:p>
        </w:tc>
        <w:tc>
          <w:tcPr>
            <w:tcW w:w="1701" w:type="dxa"/>
            <w:shd w:val="clear" w:color="auto" w:fill="auto"/>
            <w:noWrap/>
            <w:vAlign w:val="center"/>
            <w:hideMark/>
          </w:tcPr>
          <w:p w14:paraId="1206BAAF" w14:textId="77777777" w:rsidR="00097B5C" w:rsidRPr="0058715B" w:rsidRDefault="00097B5C" w:rsidP="0058715B">
            <w:pPr>
              <w:widowControl/>
              <w:wordWrap/>
              <w:autoSpaceDE/>
              <w:autoSpaceDN/>
              <w:jc w:val="right"/>
              <w:rPr>
                <w:rFonts w:cs="Arial"/>
                <w:kern w:val="0"/>
                <w:sz w:val="18"/>
                <w:szCs w:val="18"/>
              </w:rPr>
            </w:pPr>
            <w:r w:rsidRPr="0058715B">
              <w:rPr>
                <w:rFonts w:cs="Arial" w:hint="eastAsia"/>
                <w:color w:val="FF0000"/>
                <w:kern w:val="0"/>
                <w:sz w:val="18"/>
                <w:szCs w:val="18"/>
              </w:rPr>
              <w:t>(900,000,000)</w:t>
            </w:r>
          </w:p>
        </w:tc>
      </w:tr>
      <w:tr w:rsidR="00097B5C" w:rsidRPr="0058715B" w14:paraId="1206BAB3" w14:textId="77777777" w:rsidTr="00336D07">
        <w:trPr>
          <w:trHeight w:val="315"/>
        </w:trPr>
        <w:tc>
          <w:tcPr>
            <w:tcW w:w="2603" w:type="dxa"/>
            <w:shd w:val="clear" w:color="auto" w:fill="BFBFBF" w:themeFill="background1" w:themeFillShade="BF"/>
            <w:noWrap/>
            <w:vAlign w:val="center"/>
            <w:hideMark/>
          </w:tcPr>
          <w:p w14:paraId="1206BAB1" w14:textId="77777777" w:rsidR="00097B5C" w:rsidRPr="0058715B" w:rsidRDefault="00097B5C" w:rsidP="0058715B">
            <w:pPr>
              <w:widowControl/>
              <w:wordWrap/>
              <w:autoSpaceDE/>
              <w:autoSpaceDN/>
              <w:jc w:val="center"/>
              <w:rPr>
                <w:rFonts w:cs="Arial"/>
                <w:kern w:val="0"/>
                <w:sz w:val="18"/>
                <w:szCs w:val="18"/>
              </w:rPr>
            </w:pPr>
            <w:r w:rsidRPr="0058715B">
              <w:rPr>
                <w:rFonts w:cs="Arial" w:hint="eastAsia"/>
                <w:kern w:val="0"/>
                <w:sz w:val="18"/>
                <w:szCs w:val="18"/>
              </w:rPr>
              <w:t>부가판권 구매수수료</w:t>
            </w:r>
          </w:p>
        </w:tc>
        <w:tc>
          <w:tcPr>
            <w:tcW w:w="1701" w:type="dxa"/>
            <w:shd w:val="clear" w:color="auto" w:fill="auto"/>
            <w:noWrap/>
            <w:vAlign w:val="center"/>
            <w:hideMark/>
          </w:tcPr>
          <w:p w14:paraId="1206BAB2" w14:textId="77777777" w:rsidR="00097B5C" w:rsidRPr="0058715B" w:rsidRDefault="00097B5C" w:rsidP="0058715B">
            <w:pPr>
              <w:widowControl/>
              <w:wordWrap/>
              <w:autoSpaceDE/>
              <w:autoSpaceDN/>
              <w:jc w:val="right"/>
              <w:rPr>
                <w:rFonts w:cs="Arial"/>
                <w:kern w:val="0"/>
                <w:sz w:val="18"/>
                <w:szCs w:val="18"/>
              </w:rPr>
            </w:pPr>
            <w:r w:rsidRPr="0058715B">
              <w:rPr>
                <w:rFonts w:cs="Arial" w:hint="eastAsia"/>
                <w:color w:val="FF0000"/>
                <w:kern w:val="0"/>
                <w:sz w:val="18"/>
                <w:szCs w:val="18"/>
              </w:rPr>
              <w:t>(80,000,000)</w:t>
            </w:r>
          </w:p>
        </w:tc>
      </w:tr>
      <w:tr w:rsidR="00097B5C" w:rsidRPr="0058715B" w14:paraId="1206BAB6" w14:textId="77777777" w:rsidTr="00336D07">
        <w:trPr>
          <w:trHeight w:val="315"/>
        </w:trPr>
        <w:tc>
          <w:tcPr>
            <w:tcW w:w="2603" w:type="dxa"/>
            <w:shd w:val="clear" w:color="auto" w:fill="BFBFBF" w:themeFill="background1" w:themeFillShade="BF"/>
            <w:noWrap/>
            <w:vAlign w:val="center"/>
            <w:hideMark/>
          </w:tcPr>
          <w:p w14:paraId="1206BAB4" w14:textId="77777777" w:rsidR="00097B5C" w:rsidRPr="00055E82" w:rsidRDefault="00097B5C" w:rsidP="0058715B">
            <w:pPr>
              <w:widowControl/>
              <w:wordWrap/>
              <w:autoSpaceDE/>
              <w:autoSpaceDN/>
              <w:jc w:val="center"/>
              <w:rPr>
                <w:rFonts w:cs="Arial"/>
                <w:b/>
                <w:kern w:val="0"/>
                <w:sz w:val="18"/>
                <w:szCs w:val="18"/>
              </w:rPr>
            </w:pPr>
            <w:r w:rsidRPr="00055E82">
              <w:rPr>
                <w:rFonts w:cs="Arial" w:hint="eastAsia"/>
                <w:b/>
                <w:kern w:val="0"/>
                <w:sz w:val="18"/>
                <w:szCs w:val="18"/>
              </w:rPr>
              <w:t>총 부가판권손익</w:t>
            </w:r>
          </w:p>
        </w:tc>
        <w:tc>
          <w:tcPr>
            <w:tcW w:w="1701" w:type="dxa"/>
            <w:shd w:val="clear" w:color="auto" w:fill="auto"/>
            <w:noWrap/>
            <w:vAlign w:val="center"/>
            <w:hideMark/>
          </w:tcPr>
          <w:p w14:paraId="1206BAB5" w14:textId="77777777" w:rsidR="00097B5C" w:rsidRPr="00055E82" w:rsidRDefault="00097B5C" w:rsidP="0058715B">
            <w:pPr>
              <w:widowControl/>
              <w:wordWrap/>
              <w:autoSpaceDE/>
              <w:autoSpaceDN/>
              <w:jc w:val="right"/>
              <w:rPr>
                <w:rFonts w:cs="Arial"/>
                <w:b/>
                <w:color w:val="FF0000"/>
                <w:kern w:val="0"/>
                <w:sz w:val="18"/>
                <w:szCs w:val="18"/>
              </w:rPr>
            </w:pPr>
            <w:r w:rsidRPr="00055E82">
              <w:rPr>
                <w:rFonts w:cs="Arial" w:hint="eastAsia"/>
                <w:b/>
                <w:kern w:val="0"/>
                <w:sz w:val="18"/>
                <w:szCs w:val="18"/>
              </w:rPr>
              <w:t>130,800,000</w:t>
            </w:r>
          </w:p>
        </w:tc>
      </w:tr>
      <w:tr w:rsidR="00097B5C" w:rsidRPr="0058715B" w14:paraId="1206BAB9" w14:textId="77777777" w:rsidTr="00336D07">
        <w:trPr>
          <w:trHeight w:val="315"/>
        </w:trPr>
        <w:tc>
          <w:tcPr>
            <w:tcW w:w="2603" w:type="dxa"/>
            <w:shd w:val="clear" w:color="auto" w:fill="BFBFBF" w:themeFill="background1" w:themeFillShade="BF"/>
            <w:noWrap/>
            <w:vAlign w:val="center"/>
            <w:hideMark/>
          </w:tcPr>
          <w:p w14:paraId="1206BAB7" w14:textId="77777777" w:rsidR="00097B5C" w:rsidRPr="00055E82" w:rsidRDefault="00097B5C" w:rsidP="0058715B">
            <w:pPr>
              <w:widowControl/>
              <w:wordWrap/>
              <w:autoSpaceDE/>
              <w:autoSpaceDN/>
              <w:jc w:val="center"/>
              <w:rPr>
                <w:rFonts w:cs="Arial"/>
                <w:b/>
                <w:kern w:val="0"/>
                <w:sz w:val="18"/>
                <w:szCs w:val="18"/>
              </w:rPr>
            </w:pPr>
            <w:r w:rsidRPr="00055E82">
              <w:rPr>
                <w:rFonts w:cs="Arial" w:hint="eastAsia"/>
                <w:b/>
                <w:kern w:val="0"/>
                <w:sz w:val="18"/>
                <w:szCs w:val="18"/>
              </w:rPr>
              <w:t>회사 총 손익</w:t>
            </w:r>
          </w:p>
        </w:tc>
        <w:tc>
          <w:tcPr>
            <w:tcW w:w="1701" w:type="dxa"/>
            <w:shd w:val="clear" w:color="auto" w:fill="auto"/>
            <w:noWrap/>
            <w:vAlign w:val="center"/>
            <w:hideMark/>
          </w:tcPr>
          <w:p w14:paraId="1206BAB8" w14:textId="77777777" w:rsidR="00097B5C" w:rsidRPr="00055E82" w:rsidRDefault="00097B5C" w:rsidP="0058715B">
            <w:pPr>
              <w:widowControl/>
              <w:wordWrap/>
              <w:autoSpaceDE/>
              <w:autoSpaceDN/>
              <w:jc w:val="right"/>
              <w:rPr>
                <w:rFonts w:cs="Arial"/>
                <w:b/>
                <w:kern w:val="0"/>
                <w:sz w:val="18"/>
                <w:szCs w:val="18"/>
              </w:rPr>
            </w:pPr>
            <w:r w:rsidRPr="00055E82">
              <w:rPr>
                <w:rFonts w:cs="Arial" w:hint="eastAsia"/>
                <w:b/>
                <w:kern w:val="0"/>
                <w:sz w:val="18"/>
                <w:szCs w:val="18"/>
              </w:rPr>
              <w:t xml:space="preserve">28,828,327 </w:t>
            </w:r>
          </w:p>
        </w:tc>
      </w:tr>
      <w:tr w:rsidR="00097B5C" w:rsidRPr="0058715B" w14:paraId="1206BABC" w14:textId="77777777" w:rsidTr="00336D07">
        <w:trPr>
          <w:trHeight w:val="315"/>
        </w:trPr>
        <w:tc>
          <w:tcPr>
            <w:tcW w:w="2603" w:type="dxa"/>
            <w:shd w:val="clear" w:color="auto" w:fill="BFBFBF" w:themeFill="background1" w:themeFillShade="BF"/>
            <w:noWrap/>
            <w:vAlign w:val="center"/>
            <w:hideMark/>
          </w:tcPr>
          <w:p w14:paraId="1206BABA" w14:textId="77777777" w:rsidR="00097B5C" w:rsidRPr="0058715B" w:rsidRDefault="00097B5C" w:rsidP="0058715B">
            <w:pPr>
              <w:widowControl/>
              <w:wordWrap/>
              <w:autoSpaceDE/>
              <w:autoSpaceDN/>
              <w:jc w:val="center"/>
              <w:rPr>
                <w:rFonts w:cs="Arial"/>
                <w:kern w:val="0"/>
                <w:sz w:val="18"/>
                <w:szCs w:val="18"/>
              </w:rPr>
            </w:pPr>
            <w:proofErr w:type="spellStart"/>
            <w:r w:rsidRPr="0058715B">
              <w:rPr>
                <w:rFonts w:cs="Arial" w:hint="eastAsia"/>
                <w:kern w:val="0"/>
                <w:sz w:val="18"/>
                <w:szCs w:val="18"/>
              </w:rPr>
              <w:t>이익율</w:t>
            </w:r>
            <w:proofErr w:type="spellEnd"/>
          </w:p>
        </w:tc>
        <w:tc>
          <w:tcPr>
            <w:tcW w:w="1701" w:type="dxa"/>
            <w:shd w:val="clear" w:color="auto" w:fill="auto"/>
            <w:noWrap/>
            <w:vAlign w:val="center"/>
            <w:hideMark/>
          </w:tcPr>
          <w:p w14:paraId="1206BABB" w14:textId="77777777" w:rsidR="00097B5C" w:rsidRPr="0058715B" w:rsidRDefault="00097B5C" w:rsidP="0058715B">
            <w:pPr>
              <w:widowControl/>
              <w:wordWrap/>
              <w:autoSpaceDE/>
              <w:autoSpaceDN/>
              <w:jc w:val="right"/>
              <w:rPr>
                <w:rFonts w:cs="Arial"/>
                <w:kern w:val="0"/>
                <w:sz w:val="18"/>
                <w:szCs w:val="18"/>
              </w:rPr>
            </w:pPr>
            <w:r w:rsidRPr="0058715B">
              <w:rPr>
                <w:rFonts w:cs="Arial" w:hint="eastAsia"/>
                <w:kern w:val="0"/>
                <w:sz w:val="18"/>
                <w:szCs w:val="18"/>
              </w:rPr>
              <w:t>9.6%</w:t>
            </w:r>
          </w:p>
        </w:tc>
      </w:tr>
    </w:tbl>
    <w:p w14:paraId="1206BABD" w14:textId="77777777" w:rsidR="0058715B" w:rsidRDefault="0058715B" w:rsidP="0058715B">
      <w:pPr>
        <w:wordWrap/>
        <w:spacing w:line="276" w:lineRule="auto"/>
        <w:ind w:leftChars="200" w:left="520" w:hangingChars="60" w:hanging="120"/>
        <w:rPr>
          <w:rFonts w:asciiTheme="minorHAnsi" w:eastAsiaTheme="minorHAnsi" w:hAnsiTheme="minorHAnsi"/>
          <w:szCs w:val="20"/>
        </w:rPr>
      </w:pPr>
    </w:p>
    <w:p w14:paraId="1206BABE" w14:textId="77777777" w:rsidR="0058715B" w:rsidRDefault="00085F6D" w:rsidP="00085F6D">
      <w:pPr>
        <w:wordWrap/>
        <w:spacing w:line="276" w:lineRule="auto"/>
        <w:ind w:leftChars="200" w:left="520" w:hangingChars="60" w:hanging="120"/>
        <w:rPr>
          <w:rFonts w:asciiTheme="minorHAnsi" w:eastAsiaTheme="minorHAnsi" w:hAnsiTheme="minorHAnsi"/>
          <w:szCs w:val="20"/>
        </w:rPr>
      </w:pPr>
      <w:r>
        <w:rPr>
          <w:rFonts w:asciiTheme="minorHAnsi" w:eastAsiaTheme="minorHAnsi" w:hAnsiTheme="minorHAnsi" w:hint="eastAsia"/>
          <w:szCs w:val="20"/>
        </w:rPr>
        <w:t>- 프로젝트 자체로는 손실 발생할 건이었으나, 부가판권 유통매출을 통해 전체 투자 수익 9.6%를 확보함.</w:t>
      </w:r>
    </w:p>
    <w:p w14:paraId="1206BABF" w14:textId="77777777" w:rsidR="00960346" w:rsidRPr="0058715B" w:rsidRDefault="00960346" w:rsidP="00085F6D">
      <w:pPr>
        <w:wordWrap/>
        <w:spacing w:line="276" w:lineRule="auto"/>
        <w:ind w:leftChars="200" w:left="520" w:hangingChars="60" w:hanging="120"/>
        <w:rPr>
          <w:rFonts w:asciiTheme="minorHAnsi" w:eastAsiaTheme="minorHAnsi" w:hAnsiTheme="minorHAnsi"/>
          <w:szCs w:val="20"/>
        </w:rPr>
      </w:pPr>
      <w:r>
        <w:rPr>
          <w:rFonts w:asciiTheme="minorHAnsi" w:eastAsiaTheme="minorHAnsi" w:hAnsiTheme="minorHAnsi" w:hint="eastAsia"/>
          <w:szCs w:val="20"/>
        </w:rPr>
        <w:t xml:space="preserve">- 부가판권의 경우 IBK 금융그룹 </w:t>
      </w:r>
      <w:proofErr w:type="spellStart"/>
      <w:r>
        <w:rPr>
          <w:rFonts w:asciiTheme="minorHAnsi" w:eastAsiaTheme="minorHAnsi" w:hAnsiTheme="minorHAnsi" w:hint="eastAsia"/>
          <w:szCs w:val="20"/>
        </w:rPr>
        <w:t>문화콘텐츠</w:t>
      </w:r>
      <w:proofErr w:type="spellEnd"/>
      <w:r>
        <w:rPr>
          <w:rFonts w:asciiTheme="minorHAnsi" w:eastAsiaTheme="minorHAnsi" w:hAnsiTheme="minorHAnsi" w:hint="eastAsia"/>
          <w:szCs w:val="20"/>
        </w:rPr>
        <w:t xml:space="preserve"> IP 투자조합에서 제작 초기에 8억원에 투자한 것을 8.8억원에 개봉 전 인수해 옴.</w:t>
      </w:r>
    </w:p>
    <w:p w14:paraId="1206BAC0" w14:textId="77777777" w:rsidR="00085F6D" w:rsidRDefault="00085F6D" w:rsidP="0058715B">
      <w:pPr>
        <w:wordWrap/>
        <w:spacing w:line="276" w:lineRule="auto"/>
        <w:ind w:leftChars="100" w:left="520" w:hangingChars="160" w:hanging="320"/>
        <w:rPr>
          <w:rFonts w:asciiTheme="minorHAnsi" w:eastAsiaTheme="minorHAnsi" w:hAnsiTheme="minorHAnsi"/>
          <w:szCs w:val="20"/>
        </w:rPr>
      </w:pPr>
    </w:p>
    <w:p w14:paraId="1206BAC1" w14:textId="77777777" w:rsidR="009642FC" w:rsidRDefault="009642FC">
      <w:pPr>
        <w:widowControl/>
        <w:wordWrap/>
        <w:autoSpaceDE/>
        <w:autoSpaceDN/>
        <w:jc w:val="left"/>
        <w:rPr>
          <w:rFonts w:asciiTheme="minorHAnsi" w:eastAsiaTheme="minorHAnsi" w:hAnsiTheme="minorHAnsi"/>
          <w:b/>
          <w:sz w:val="24"/>
          <w:szCs w:val="24"/>
        </w:rPr>
      </w:pPr>
      <w:r>
        <w:rPr>
          <w:rFonts w:asciiTheme="minorHAnsi" w:eastAsiaTheme="minorHAnsi" w:hAnsiTheme="minorHAnsi"/>
          <w:b/>
          <w:sz w:val="24"/>
          <w:szCs w:val="24"/>
        </w:rPr>
        <w:br w:type="page"/>
      </w:r>
    </w:p>
    <w:p w14:paraId="1206BAC2" w14:textId="77777777" w:rsidR="00085F6D" w:rsidRDefault="00085F6D" w:rsidP="00085F6D">
      <w:pPr>
        <w:wordWrap/>
        <w:spacing w:line="276" w:lineRule="auto"/>
        <w:rPr>
          <w:rFonts w:asciiTheme="minorHAnsi" w:eastAsiaTheme="minorHAnsi" w:hAnsiTheme="minorHAnsi"/>
          <w:b/>
          <w:sz w:val="24"/>
          <w:szCs w:val="24"/>
        </w:rPr>
      </w:pPr>
      <w:r>
        <w:rPr>
          <w:rFonts w:asciiTheme="minorHAnsi" w:eastAsiaTheme="minorHAnsi" w:hAnsiTheme="minorHAnsi" w:hint="eastAsia"/>
          <w:b/>
          <w:sz w:val="24"/>
          <w:szCs w:val="24"/>
        </w:rPr>
        <w:lastRenderedPageBreak/>
        <w:t>5</w:t>
      </w:r>
      <w:r w:rsidRPr="00974953">
        <w:rPr>
          <w:rFonts w:asciiTheme="minorHAnsi" w:eastAsiaTheme="minorHAnsi" w:hAnsiTheme="minorHAnsi"/>
          <w:b/>
          <w:sz w:val="24"/>
          <w:szCs w:val="24"/>
        </w:rPr>
        <w:t xml:space="preserve">. </w:t>
      </w:r>
      <w:r>
        <w:rPr>
          <w:rFonts w:asciiTheme="minorHAnsi" w:eastAsiaTheme="minorHAnsi" w:hAnsiTheme="minorHAnsi" w:hint="eastAsia"/>
          <w:b/>
          <w:sz w:val="24"/>
          <w:szCs w:val="24"/>
        </w:rPr>
        <w:t>개봉 예정 제작영화 현황</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4656"/>
      </w:tblGrid>
      <w:tr w:rsidR="009642FC" w14:paraId="1206BAC5" w14:textId="77777777" w:rsidTr="009642FC">
        <w:trPr>
          <w:trHeight w:val="181"/>
        </w:trPr>
        <w:tc>
          <w:tcPr>
            <w:tcW w:w="4612" w:type="dxa"/>
            <w:vAlign w:val="center"/>
          </w:tcPr>
          <w:p w14:paraId="1206BAC3" w14:textId="77777777" w:rsidR="009642FC" w:rsidRDefault="009642FC" w:rsidP="009642FC">
            <w:pPr>
              <w:wordWrap/>
              <w:spacing w:line="276" w:lineRule="auto"/>
              <w:jc w:val="center"/>
              <w:rPr>
                <w:rFonts w:asciiTheme="minorHAnsi" w:eastAsiaTheme="minorHAnsi" w:hAnsiTheme="minorHAnsi"/>
                <w:b/>
                <w:sz w:val="24"/>
                <w:szCs w:val="24"/>
              </w:rPr>
            </w:pPr>
            <w:r w:rsidRPr="009642FC">
              <w:rPr>
                <w:rFonts w:asciiTheme="minorHAnsi" w:eastAsiaTheme="minorHAnsi" w:hAnsiTheme="minorHAnsi"/>
                <w:b/>
                <w:noProof/>
                <w:sz w:val="24"/>
                <w:szCs w:val="24"/>
              </w:rPr>
              <w:drawing>
                <wp:inline distT="0" distB="0" distL="0" distR="0" wp14:anchorId="1206BCBE" wp14:editId="1206BCBF">
                  <wp:extent cx="2692400" cy="201930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692639" cy="2019479"/>
                          </a:xfrm>
                          <a:prstGeom prst="rect">
                            <a:avLst/>
                          </a:prstGeom>
                        </pic:spPr>
                      </pic:pic>
                    </a:graphicData>
                  </a:graphic>
                </wp:inline>
              </w:drawing>
            </w:r>
          </w:p>
        </w:tc>
        <w:tc>
          <w:tcPr>
            <w:tcW w:w="4612" w:type="dxa"/>
            <w:vAlign w:val="center"/>
          </w:tcPr>
          <w:p w14:paraId="1206BAC4" w14:textId="77777777" w:rsidR="009642FC" w:rsidRDefault="009642FC" w:rsidP="009642FC">
            <w:pPr>
              <w:wordWrap/>
              <w:spacing w:line="276" w:lineRule="auto"/>
              <w:jc w:val="center"/>
              <w:rPr>
                <w:rFonts w:asciiTheme="minorHAnsi" w:eastAsiaTheme="minorHAnsi" w:hAnsiTheme="minorHAnsi"/>
                <w:b/>
                <w:sz w:val="24"/>
                <w:szCs w:val="24"/>
              </w:rPr>
            </w:pPr>
            <w:r w:rsidRPr="009642FC">
              <w:rPr>
                <w:rFonts w:asciiTheme="minorHAnsi" w:eastAsiaTheme="minorHAnsi" w:hAnsiTheme="minorHAnsi"/>
                <w:b/>
                <w:noProof/>
                <w:sz w:val="24"/>
                <w:szCs w:val="24"/>
              </w:rPr>
              <w:drawing>
                <wp:inline distT="0" distB="0" distL="0" distR="0" wp14:anchorId="1206BCC0" wp14:editId="1206BCC1">
                  <wp:extent cx="2743200" cy="20574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753519" cy="2065139"/>
                          </a:xfrm>
                          <a:prstGeom prst="rect">
                            <a:avLst/>
                          </a:prstGeom>
                        </pic:spPr>
                      </pic:pic>
                    </a:graphicData>
                  </a:graphic>
                </wp:inline>
              </w:drawing>
            </w:r>
          </w:p>
        </w:tc>
      </w:tr>
      <w:tr w:rsidR="009642FC" w14:paraId="1206BAC8" w14:textId="77777777" w:rsidTr="009642FC">
        <w:trPr>
          <w:trHeight w:val="181"/>
        </w:trPr>
        <w:tc>
          <w:tcPr>
            <w:tcW w:w="4612" w:type="dxa"/>
            <w:vAlign w:val="center"/>
          </w:tcPr>
          <w:p w14:paraId="1206BAC6" w14:textId="77777777" w:rsidR="009642FC" w:rsidRPr="009642FC" w:rsidRDefault="009642FC" w:rsidP="009642FC">
            <w:pPr>
              <w:wordWrap/>
              <w:spacing w:line="276" w:lineRule="auto"/>
              <w:jc w:val="center"/>
              <w:rPr>
                <w:rFonts w:asciiTheme="minorHAnsi" w:eastAsiaTheme="minorHAnsi" w:hAnsiTheme="minorHAnsi"/>
                <w:b/>
                <w:sz w:val="24"/>
                <w:szCs w:val="24"/>
              </w:rPr>
            </w:pPr>
            <w:r w:rsidRPr="009642FC">
              <w:rPr>
                <w:rFonts w:asciiTheme="minorHAnsi" w:eastAsiaTheme="minorHAnsi" w:hAnsiTheme="minorHAnsi"/>
                <w:b/>
                <w:noProof/>
                <w:sz w:val="24"/>
                <w:szCs w:val="24"/>
              </w:rPr>
              <w:drawing>
                <wp:inline distT="0" distB="0" distL="0" distR="0" wp14:anchorId="1206BCC2" wp14:editId="1206BCC3">
                  <wp:extent cx="2692400" cy="20193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692891" cy="2019668"/>
                          </a:xfrm>
                          <a:prstGeom prst="rect">
                            <a:avLst/>
                          </a:prstGeom>
                        </pic:spPr>
                      </pic:pic>
                    </a:graphicData>
                  </a:graphic>
                </wp:inline>
              </w:drawing>
            </w:r>
          </w:p>
        </w:tc>
        <w:tc>
          <w:tcPr>
            <w:tcW w:w="4612" w:type="dxa"/>
            <w:vAlign w:val="center"/>
          </w:tcPr>
          <w:p w14:paraId="1206BAC7" w14:textId="77777777" w:rsidR="009642FC" w:rsidRPr="009642FC" w:rsidRDefault="009642FC" w:rsidP="009642FC">
            <w:pPr>
              <w:wordWrap/>
              <w:spacing w:line="276" w:lineRule="auto"/>
              <w:jc w:val="center"/>
              <w:rPr>
                <w:rFonts w:asciiTheme="minorHAnsi" w:eastAsiaTheme="minorHAnsi" w:hAnsiTheme="minorHAnsi"/>
                <w:b/>
                <w:sz w:val="24"/>
                <w:szCs w:val="24"/>
              </w:rPr>
            </w:pPr>
            <w:r w:rsidRPr="009642FC">
              <w:rPr>
                <w:rFonts w:asciiTheme="minorHAnsi" w:eastAsiaTheme="minorHAnsi" w:hAnsiTheme="minorHAnsi"/>
                <w:b/>
                <w:noProof/>
                <w:sz w:val="24"/>
                <w:szCs w:val="24"/>
              </w:rPr>
              <w:drawing>
                <wp:inline distT="0" distB="0" distL="0" distR="0" wp14:anchorId="1206BCC4" wp14:editId="1206BCC5">
                  <wp:extent cx="2705100" cy="2028826"/>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715040" cy="2036281"/>
                          </a:xfrm>
                          <a:prstGeom prst="rect">
                            <a:avLst/>
                          </a:prstGeom>
                        </pic:spPr>
                      </pic:pic>
                    </a:graphicData>
                  </a:graphic>
                </wp:inline>
              </w:drawing>
            </w:r>
          </w:p>
        </w:tc>
      </w:tr>
      <w:tr w:rsidR="009642FC" w14:paraId="1206BACB" w14:textId="77777777" w:rsidTr="009642FC">
        <w:trPr>
          <w:trHeight w:val="181"/>
        </w:trPr>
        <w:tc>
          <w:tcPr>
            <w:tcW w:w="4612" w:type="dxa"/>
            <w:vAlign w:val="center"/>
          </w:tcPr>
          <w:p w14:paraId="1206BAC9" w14:textId="77777777" w:rsidR="009642FC" w:rsidRPr="009642FC" w:rsidRDefault="009642FC" w:rsidP="009642FC">
            <w:pPr>
              <w:wordWrap/>
              <w:spacing w:line="276" w:lineRule="auto"/>
              <w:jc w:val="center"/>
              <w:rPr>
                <w:rFonts w:asciiTheme="minorHAnsi" w:eastAsiaTheme="minorHAnsi" w:hAnsiTheme="minorHAnsi"/>
                <w:b/>
                <w:sz w:val="24"/>
                <w:szCs w:val="24"/>
              </w:rPr>
            </w:pPr>
            <w:r w:rsidRPr="009642FC">
              <w:rPr>
                <w:rFonts w:asciiTheme="minorHAnsi" w:eastAsiaTheme="minorHAnsi" w:hAnsiTheme="minorHAnsi"/>
                <w:b/>
                <w:noProof/>
                <w:sz w:val="24"/>
                <w:szCs w:val="24"/>
              </w:rPr>
              <w:drawing>
                <wp:inline distT="0" distB="0" distL="0" distR="0" wp14:anchorId="1206BCC6" wp14:editId="1206BCC7">
                  <wp:extent cx="2717800" cy="203835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718040" cy="2038530"/>
                          </a:xfrm>
                          <a:prstGeom prst="rect">
                            <a:avLst/>
                          </a:prstGeom>
                        </pic:spPr>
                      </pic:pic>
                    </a:graphicData>
                  </a:graphic>
                </wp:inline>
              </w:drawing>
            </w:r>
          </w:p>
        </w:tc>
        <w:tc>
          <w:tcPr>
            <w:tcW w:w="4612" w:type="dxa"/>
            <w:vAlign w:val="center"/>
          </w:tcPr>
          <w:p w14:paraId="1206BACA" w14:textId="77777777" w:rsidR="009642FC" w:rsidRPr="009642FC" w:rsidRDefault="009642FC" w:rsidP="009642FC">
            <w:pPr>
              <w:wordWrap/>
              <w:spacing w:line="276" w:lineRule="auto"/>
              <w:jc w:val="center"/>
              <w:rPr>
                <w:rFonts w:asciiTheme="minorHAnsi" w:eastAsiaTheme="minorHAnsi" w:hAnsiTheme="minorHAnsi"/>
                <w:b/>
                <w:sz w:val="24"/>
                <w:szCs w:val="24"/>
              </w:rPr>
            </w:pPr>
            <w:r w:rsidRPr="009642FC">
              <w:rPr>
                <w:rFonts w:asciiTheme="minorHAnsi" w:eastAsiaTheme="minorHAnsi" w:hAnsiTheme="minorHAnsi"/>
                <w:b/>
                <w:noProof/>
                <w:sz w:val="24"/>
                <w:szCs w:val="24"/>
              </w:rPr>
              <w:drawing>
                <wp:inline distT="0" distB="0" distL="0" distR="0" wp14:anchorId="1206BCC8" wp14:editId="1206BCC9">
                  <wp:extent cx="2819400" cy="211455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820627" cy="2115470"/>
                          </a:xfrm>
                          <a:prstGeom prst="rect">
                            <a:avLst/>
                          </a:prstGeom>
                        </pic:spPr>
                      </pic:pic>
                    </a:graphicData>
                  </a:graphic>
                </wp:inline>
              </w:drawing>
            </w:r>
          </w:p>
        </w:tc>
      </w:tr>
    </w:tbl>
    <w:p w14:paraId="1206BACC" w14:textId="77777777" w:rsidR="009267B0" w:rsidRDefault="009267B0" w:rsidP="009642FC">
      <w:pPr>
        <w:wordWrap/>
        <w:spacing w:line="276" w:lineRule="auto"/>
        <w:rPr>
          <w:rFonts w:asciiTheme="minorHAnsi" w:eastAsiaTheme="minorHAnsi" w:hAnsiTheme="minorHAnsi"/>
          <w:szCs w:val="20"/>
        </w:rPr>
      </w:pPr>
    </w:p>
    <w:p w14:paraId="1206BACD" w14:textId="77777777" w:rsidR="00A20A76" w:rsidRDefault="00A20A76" w:rsidP="00A20A76">
      <w:pPr>
        <w:wordWrap/>
        <w:spacing w:line="276" w:lineRule="auto"/>
        <w:rPr>
          <w:rFonts w:asciiTheme="minorHAnsi" w:eastAsiaTheme="minorHAnsi" w:hAnsiTheme="minorHAnsi"/>
          <w:b/>
          <w:sz w:val="24"/>
          <w:szCs w:val="24"/>
        </w:rPr>
      </w:pPr>
      <w:r>
        <w:rPr>
          <w:rFonts w:asciiTheme="minorHAnsi" w:eastAsiaTheme="minorHAnsi" w:hAnsiTheme="minorHAnsi" w:hint="eastAsia"/>
          <w:b/>
          <w:sz w:val="24"/>
          <w:szCs w:val="24"/>
        </w:rPr>
        <w:t>6</w:t>
      </w:r>
      <w:r w:rsidRPr="00974953">
        <w:rPr>
          <w:rFonts w:asciiTheme="minorHAnsi" w:eastAsiaTheme="minorHAnsi" w:hAnsiTheme="minorHAnsi"/>
          <w:b/>
          <w:sz w:val="24"/>
          <w:szCs w:val="24"/>
        </w:rPr>
        <w:t xml:space="preserve">. </w:t>
      </w:r>
      <w:r w:rsidR="003D3461">
        <w:rPr>
          <w:rFonts w:asciiTheme="minorHAnsi" w:eastAsiaTheme="minorHAnsi" w:hAnsiTheme="minorHAnsi" w:hint="eastAsia"/>
          <w:b/>
          <w:sz w:val="24"/>
          <w:szCs w:val="24"/>
        </w:rPr>
        <w:t>월별</w:t>
      </w:r>
      <w:r>
        <w:rPr>
          <w:rFonts w:asciiTheme="minorHAnsi" w:eastAsiaTheme="minorHAnsi" w:hAnsiTheme="minorHAnsi" w:hint="eastAsia"/>
          <w:b/>
          <w:sz w:val="24"/>
          <w:szCs w:val="24"/>
        </w:rPr>
        <w:t xml:space="preserve"> </w:t>
      </w:r>
      <w:r w:rsidR="003D3461">
        <w:rPr>
          <w:rFonts w:asciiTheme="minorHAnsi" w:eastAsiaTheme="minorHAnsi" w:hAnsiTheme="minorHAnsi" w:hint="eastAsia"/>
          <w:b/>
          <w:sz w:val="24"/>
          <w:szCs w:val="24"/>
        </w:rPr>
        <w:t>매출</w:t>
      </w:r>
      <w:r>
        <w:rPr>
          <w:rFonts w:asciiTheme="minorHAnsi" w:eastAsiaTheme="minorHAnsi" w:hAnsiTheme="minorHAnsi" w:hint="eastAsia"/>
          <w:b/>
          <w:sz w:val="24"/>
          <w:szCs w:val="24"/>
        </w:rPr>
        <w:t xml:space="preserve"> 현황</w:t>
      </w:r>
    </w:p>
    <w:p w14:paraId="1206BACE" w14:textId="77777777" w:rsidR="00A20A76" w:rsidRDefault="00A20A76" w:rsidP="00A20A76">
      <w:pPr>
        <w:wordWrap/>
        <w:spacing w:line="276" w:lineRule="auto"/>
        <w:jc w:val="right"/>
        <w:rPr>
          <w:rFonts w:asciiTheme="minorHAnsi" w:eastAsiaTheme="minorHAnsi" w:hAnsiTheme="minorHAnsi"/>
          <w:sz w:val="16"/>
          <w:szCs w:val="24"/>
        </w:rPr>
      </w:pPr>
      <w:r>
        <w:rPr>
          <w:rFonts w:asciiTheme="minorHAnsi" w:eastAsiaTheme="minorHAnsi" w:hAnsiTheme="minorHAnsi" w:hint="eastAsia"/>
          <w:sz w:val="16"/>
          <w:szCs w:val="24"/>
        </w:rPr>
        <w:t xml:space="preserve">(단위: </w:t>
      </w:r>
      <w:r w:rsidR="003D3461">
        <w:rPr>
          <w:rFonts w:asciiTheme="minorHAnsi" w:eastAsiaTheme="minorHAnsi" w:hAnsiTheme="minorHAnsi" w:hint="eastAsia"/>
          <w:sz w:val="16"/>
          <w:szCs w:val="24"/>
        </w:rPr>
        <w:t>백만</w:t>
      </w:r>
      <w:r>
        <w:rPr>
          <w:rFonts w:asciiTheme="minorHAnsi" w:eastAsiaTheme="minorHAnsi" w:hAnsiTheme="minorHAnsi" w:hint="eastAsia"/>
          <w:sz w:val="16"/>
          <w:szCs w:val="24"/>
        </w:rPr>
        <w:t>원)</w:t>
      </w:r>
    </w:p>
    <w:tbl>
      <w:tblPr>
        <w:tblW w:w="9373" w:type="dxa"/>
        <w:tblInd w:w="-43" w:type="dxa"/>
        <w:tblCellMar>
          <w:left w:w="99" w:type="dxa"/>
          <w:right w:w="99" w:type="dxa"/>
        </w:tblCellMar>
        <w:tblLook w:val="04A0" w:firstRow="1" w:lastRow="0" w:firstColumn="1" w:lastColumn="0" w:noHBand="0" w:noVBand="1"/>
      </w:tblPr>
      <w:tblGrid>
        <w:gridCol w:w="800"/>
        <w:gridCol w:w="660"/>
        <w:gridCol w:w="660"/>
        <w:gridCol w:w="660"/>
        <w:gridCol w:w="660"/>
        <w:gridCol w:w="660"/>
        <w:gridCol w:w="660"/>
        <w:gridCol w:w="660"/>
        <w:gridCol w:w="660"/>
        <w:gridCol w:w="660"/>
        <w:gridCol w:w="660"/>
        <w:gridCol w:w="660"/>
        <w:gridCol w:w="660"/>
        <w:gridCol w:w="653"/>
      </w:tblGrid>
      <w:tr w:rsidR="003D3461" w:rsidRPr="003D3461" w14:paraId="1206BADD" w14:textId="77777777" w:rsidTr="003D3461">
        <w:trPr>
          <w:trHeight w:val="360"/>
        </w:trPr>
        <w:tc>
          <w:tcPr>
            <w:tcW w:w="800"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1206BACF"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 xml:space="preserve">　</w:t>
            </w:r>
          </w:p>
        </w:tc>
        <w:tc>
          <w:tcPr>
            <w:tcW w:w="660"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1206BAD0"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1월</w:t>
            </w:r>
          </w:p>
        </w:tc>
        <w:tc>
          <w:tcPr>
            <w:tcW w:w="660"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1206BAD1"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2월</w:t>
            </w:r>
          </w:p>
        </w:tc>
        <w:tc>
          <w:tcPr>
            <w:tcW w:w="660"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1206BAD2"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3월</w:t>
            </w:r>
          </w:p>
        </w:tc>
        <w:tc>
          <w:tcPr>
            <w:tcW w:w="660"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1206BAD3"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4월</w:t>
            </w:r>
          </w:p>
        </w:tc>
        <w:tc>
          <w:tcPr>
            <w:tcW w:w="660"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1206BAD4"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5월</w:t>
            </w:r>
          </w:p>
        </w:tc>
        <w:tc>
          <w:tcPr>
            <w:tcW w:w="660"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1206BAD5"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6월</w:t>
            </w:r>
          </w:p>
        </w:tc>
        <w:tc>
          <w:tcPr>
            <w:tcW w:w="660"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1206BAD6"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7월</w:t>
            </w:r>
          </w:p>
        </w:tc>
        <w:tc>
          <w:tcPr>
            <w:tcW w:w="660"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1206BAD7"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8월</w:t>
            </w:r>
          </w:p>
        </w:tc>
        <w:tc>
          <w:tcPr>
            <w:tcW w:w="660"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1206BAD8"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9월</w:t>
            </w:r>
          </w:p>
        </w:tc>
        <w:tc>
          <w:tcPr>
            <w:tcW w:w="660"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1206BAD9"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10월</w:t>
            </w:r>
          </w:p>
        </w:tc>
        <w:tc>
          <w:tcPr>
            <w:tcW w:w="660"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1206BADA"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11월</w:t>
            </w:r>
          </w:p>
        </w:tc>
        <w:tc>
          <w:tcPr>
            <w:tcW w:w="660"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1206BADB"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12월</w:t>
            </w:r>
          </w:p>
        </w:tc>
        <w:tc>
          <w:tcPr>
            <w:tcW w:w="653"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1206BADC" w14:textId="77777777" w:rsidR="003D3461" w:rsidRPr="003D3461" w:rsidRDefault="003D3461" w:rsidP="003D3461">
            <w:pPr>
              <w:widowControl/>
              <w:wordWrap/>
              <w:autoSpaceDE/>
              <w:autoSpaceDN/>
              <w:jc w:val="center"/>
              <w:rPr>
                <w:rFonts w:cs="Arial"/>
                <w:b/>
                <w:color w:val="FFFFFF" w:themeColor="background1"/>
                <w:kern w:val="0"/>
                <w:sz w:val="16"/>
                <w:szCs w:val="16"/>
              </w:rPr>
            </w:pPr>
            <w:r w:rsidRPr="003D3461">
              <w:rPr>
                <w:rFonts w:cs="Arial" w:hint="eastAsia"/>
                <w:b/>
                <w:color w:val="FFFFFF" w:themeColor="background1"/>
                <w:kern w:val="0"/>
                <w:sz w:val="16"/>
                <w:szCs w:val="16"/>
              </w:rPr>
              <w:t>계</w:t>
            </w:r>
          </w:p>
        </w:tc>
      </w:tr>
      <w:tr w:rsidR="00E64A00" w:rsidRPr="003D3461" w14:paraId="1206BAEC" w14:textId="77777777" w:rsidTr="00E64A00">
        <w:trPr>
          <w:trHeight w:val="360"/>
        </w:trPr>
        <w:tc>
          <w:tcPr>
            <w:tcW w:w="80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1206BADE" w14:textId="77777777" w:rsidR="00E64A00" w:rsidRPr="003D3461" w:rsidRDefault="00E64A00" w:rsidP="003D3461">
            <w:pPr>
              <w:widowControl/>
              <w:wordWrap/>
              <w:autoSpaceDE/>
              <w:autoSpaceDN/>
              <w:jc w:val="center"/>
              <w:rPr>
                <w:rFonts w:cs="Arial"/>
                <w:b/>
                <w:kern w:val="0"/>
                <w:sz w:val="16"/>
                <w:szCs w:val="16"/>
              </w:rPr>
            </w:pPr>
            <w:r w:rsidRPr="003D3461">
              <w:rPr>
                <w:rFonts w:cs="Arial" w:hint="eastAsia"/>
                <w:b/>
                <w:kern w:val="0"/>
                <w:sz w:val="16"/>
                <w:szCs w:val="16"/>
              </w:rPr>
              <w:t>FY201</w:t>
            </w:r>
            <w:r>
              <w:rPr>
                <w:rFonts w:cs="Arial"/>
                <w:b/>
                <w:kern w:val="0"/>
                <w:sz w:val="16"/>
                <w:szCs w:val="16"/>
              </w:rPr>
              <w:t>6</w:t>
            </w:r>
          </w:p>
        </w:tc>
        <w:tc>
          <w:tcPr>
            <w:tcW w:w="660" w:type="dxa"/>
            <w:tcBorders>
              <w:top w:val="nil"/>
              <w:left w:val="nil"/>
              <w:bottom w:val="single" w:sz="8" w:space="0" w:color="auto"/>
              <w:right w:val="single" w:sz="8" w:space="0" w:color="auto"/>
            </w:tcBorders>
            <w:shd w:val="clear" w:color="auto" w:fill="auto"/>
            <w:noWrap/>
            <w:vAlign w:val="center"/>
          </w:tcPr>
          <w:p w14:paraId="1206BADF" w14:textId="77777777" w:rsidR="00E64A00" w:rsidRDefault="00E64A00" w:rsidP="00E64A00">
            <w:pPr>
              <w:jc w:val="right"/>
              <w:rPr>
                <w:rFonts w:cs="Arial"/>
                <w:sz w:val="16"/>
                <w:szCs w:val="16"/>
              </w:rPr>
            </w:pPr>
            <w:r>
              <w:rPr>
                <w:rFonts w:cs="Arial" w:hint="eastAsia"/>
                <w:sz w:val="16"/>
                <w:szCs w:val="16"/>
              </w:rPr>
              <w:t xml:space="preserve">566 </w:t>
            </w:r>
          </w:p>
        </w:tc>
        <w:tc>
          <w:tcPr>
            <w:tcW w:w="660" w:type="dxa"/>
            <w:tcBorders>
              <w:top w:val="nil"/>
              <w:left w:val="nil"/>
              <w:bottom w:val="single" w:sz="8" w:space="0" w:color="auto"/>
              <w:right w:val="single" w:sz="8" w:space="0" w:color="auto"/>
            </w:tcBorders>
            <w:shd w:val="clear" w:color="auto" w:fill="auto"/>
            <w:noWrap/>
            <w:vAlign w:val="center"/>
          </w:tcPr>
          <w:p w14:paraId="1206BAE0" w14:textId="77777777" w:rsidR="00E64A00" w:rsidRDefault="00E64A00" w:rsidP="00E64A00">
            <w:pPr>
              <w:jc w:val="right"/>
              <w:rPr>
                <w:rFonts w:cs="Arial"/>
                <w:sz w:val="16"/>
                <w:szCs w:val="16"/>
              </w:rPr>
            </w:pPr>
            <w:r>
              <w:rPr>
                <w:rFonts w:cs="Arial" w:hint="eastAsia"/>
                <w:sz w:val="16"/>
                <w:szCs w:val="16"/>
              </w:rPr>
              <w:t xml:space="preserve">825 </w:t>
            </w:r>
          </w:p>
        </w:tc>
        <w:tc>
          <w:tcPr>
            <w:tcW w:w="660" w:type="dxa"/>
            <w:tcBorders>
              <w:top w:val="nil"/>
              <w:left w:val="nil"/>
              <w:bottom w:val="single" w:sz="8" w:space="0" w:color="auto"/>
              <w:right w:val="single" w:sz="8" w:space="0" w:color="auto"/>
            </w:tcBorders>
            <w:shd w:val="clear" w:color="auto" w:fill="auto"/>
            <w:noWrap/>
            <w:vAlign w:val="center"/>
          </w:tcPr>
          <w:p w14:paraId="1206BAE1" w14:textId="77777777" w:rsidR="00E64A00" w:rsidRDefault="00E64A00" w:rsidP="00E64A00">
            <w:pPr>
              <w:jc w:val="right"/>
              <w:rPr>
                <w:rFonts w:cs="Arial"/>
                <w:sz w:val="16"/>
                <w:szCs w:val="16"/>
              </w:rPr>
            </w:pPr>
            <w:r>
              <w:rPr>
                <w:rFonts w:cs="Arial" w:hint="eastAsia"/>
                <w:sz w:val="16"/>
                <w:szCs w:val="16"/>
              </w:rPr>
              <w:t xml:space="preserve">861 </w:t>
            </w:r>
          </w:p>
        </w:tc>
        <w:tc>
          <w:tcPr>
            <w:tcW w:w="660" w:type="dxa"/>
            <w:tcBorders>
              <w:top w:val="nil"/>
              <w:left w:val="nil"/>
              <w:bottom w:val="single" w:sz="8" w:space="0" w:color="auto"/>
              <w:right w:val="single" w:sz="8" w:space="0" w:color="auto"/>
            </w:tcBorders>
            <w:shd w:val="clear" w:color="auto" w:fill="auto"/>
            <w:noWrap/>
            <w:vAlign w:val="center"/>
          </w:tcPr>
          <w:p w14:paraId="1206BAE2" w14:textId="77777777" w:rsidR="00E64A00" w:rsidRDefault="00E64A00" w:rsidP="00E64A00">
            <w:pPr>
              <w:jc w:val="right"/>
              <w:rPr>
                <w:rFonts w:cs="Arial"/>
                <w:sz w:val="16"/>
                <w:szCs w:val="16"/>
              </w:rPr>
            </w:pPr>
            <w:r>
              <w:rPr>
                <w:rFonts w:cs="Arial" w:hint="eastAsia"/>
                <w:sz w:val="16"/>
                <w:szCs w:val="16"/>
              </w:rPr>
              <w:t xml:space="preserve">603 </w:t>
            </w:r>
          </w:p>
        </w:tc>
        <w:tc>
          <w:tcPr>
            <w:tcW w:w="660" w:type="dxa"/>
            <w:tcBorders>
              <w:top w:val="nil"/>
              <w:left w:val="nil"/>
              <w:bottom w:val="single" w:sz="8" w:space="0" w:color="auto"/>
              <w:right w:val="single" w:sz="8" w:space="0" w:color="auto"/>
            </w:tcBorders>
            <w:shd w:val="clear" w:color="auto" w:fill="auto"/>
            <w:noWrap/>
            <w:vAlign w:val="center"/>
          </w:tcPr>
          <w:p w14:paraId="1206BAE3" w14:textId="77777777" w:rsidR="00E64A00" w:rsidRDefault="00E64A00" w:rsidP="00E64A00">
            <w:pPr>
              <w:jc w:val="right"/>
              <w:rPr>
                <w:rFonts w:cs="Arial"/>
                <w:sz w:val="16"/>
                <w:szCs w:val="16"/>
              </w:rPr>
            </w:pPr>
            <w:r>
              <w:rPr>
                <w:rFonts w:cs="Arial" w:hint="eastAsia"/>
                <w:sz w:val="16"/>
                <w:szCs w:val="16"/>
              </w:rPr>
              <w:t xml:space="preserve">400 </w:t>
            </w:r>
          </w:p>
        </w:tc>
        <w:tc>
          <w:tcPr>
            <w:tcW w:w="660" w:type="dxa"/>
            <w:tcBorders>
              <w:top w:val="nil"/>
              <w:left w:val="nil"/>
              <w:bottom w:val="single" w:sz="8" w:space="0" w:color="auto"/>
              <w:right w:val="single" w:sz="8" w:space="0" w:color="auto"/>
            </w:tcBorders>
            <w:shd w:val="clear" w:color="auto" w:fill="auto"/>
            <w:noWrap/>
            <w:vAlign w:val="center"/>
          </w:tcPr>
          <w:p w14:paraId="1206BAE4" w14:textId="77777777" w:rsidR="00E64A00" w:rsidRDefault="00E64A00" w:rsidP="00E64A00">
            <w:pPr>
              <w:jc w:val="right"/>
              <w:rPr>
                <w:rFonts w:cs="Arial"/>
                <w:sz w:val="16"/>
                <w:szCs w:val="16"/>
              </w:rPr>
            </w:pPr>
            <w:r>
              <w:rPr>
                <w:rFonts w:cs="Arial" w:hint="eastAsia"/>
                <w:sz w:val="16"/>
                <w:szCs w:val="16"/>
              </w:rPr>
              <w:t xml:space="preserve">238 </w:t>
            </w:r>
          </w:p>
        </w:tc>
        <w:tc>
          <w:tcPr>
            <w:tcW w:w="660" w:type="dxa"/>
            <w:tcBorders>
              <w:top w:val="nil"/>
              <w:left w:val="nil"/>
              <w:bottom w:val="single" w:sz="8" w:space="0" w:color="auto"/>
              <w:right w:val="single" w:sz="8" w:space="0" w:color="auto"/>
            </w:tcBorders>
            <w:shd w:val="clear" w:color="auto" w:fill="auto"/>
            <w:noWrap/>
            <w:vAlign w:val="center"/>
          </w:tcPr>
          <w:p w14:paraId="1206BAE5" w14:textId="77777777" w:rsidR="00E64A00" w:rsidRDefault="00E64A00" w:rsidP="00E64A00">
            <w:pPr>
              <w:jc w:val="right"/>
              <w:rPr>
                <w:rFonts w:cs="Arial"/>
                <w:sz w:val="16"/>
                <w:szCs w:val="16"/>
              </w:rPr>
            </w:pPr>
            <w:r>
              <w:rPr>
                <w:rFonts w:cs="Arial" w:hint="eastAsia"/>
                <w:sz w:val="16"/>
                <w:szCs w:val="16"/>
              </w:rPr>
              <w:t xml:space="preserve">418 </w:t>
            </w:r>
          </w:p>
        </w:tc>
        <w:tc>
          <w:tcPr>
            <w:tcW w:w="660" w:type="dxa"/>
            <w:tcBorders>
              <w:top w:val="nil"/>
              <w:left w:val="nil"/>
              <w:bottom w:val="single" w:sz="8" w:space="0" w:color="auto"/>
              <w:right w:val="single" w:sz="8" w:space="0" w:color="auto"/>
            </w:tcBorders>
            <w:shd w:val="clear" w:color="auto" w:fill="auto"/>
            <w:noWrap/>
            <w:vAlign w:val="center"/>
          </w:tcPr>
          <w:p w14:paraId="1206BAE6" w14:textId="77777777" w:rsidR="00E64A00" w:rsidRDefault="00E64A00" w:rsidP="00E64A00">
            <w:pPr>
              <w:jc w:val="right"/>
              <w:rPr>
                <w:rFonts w:cs="Arial"/>
                <w:sz w:val="16"/>
                <w:szCs w:val="16"/>
              </w:rPr>
            </w:pPr>
            <w:r>
              <w:rPr>
                <w:rFonts w:cs="Arial" w:hint="eastAsia"/>
                <w:sz w:val="16"/>
                <w:szCs w:val="16"/>
              </w:rPr>
              <w:t xml:space="preserve">681 </w:t>
            </w:r>
          </w:p>
        </w:tc>
        <w:tc>
          <w:tcPr>
            <w:tcW w:w="660" w:type="dxa"/>
            <w:tcBorders>
              <w:top w:val="nil"/>
              <w:left w:val="nil"/>
              <w:bottom w:val="single" w:sz="8" w:space="0" w:color="auto"/>
              <w:right w:val="single" w:sz="8" w:space="0" w:color="auto"/>
            </w:tcBorders>
            <w:shd w:val="clear" w:color="auto" w:fill="auto"/>
            <w:noWrap/>
            <w:vAlign w:val="center"/>
          </w:tcPr>
          <w:p w14:paraId="1206BAE7" w14:textId="77777777" w:rsidR="00E64A00" w:rsidRDefault="00E64A00" w:rsidP="00E64A00">
            <w:pPr>
              <w:jc w:val="right"/>
              <w:rPr>
                <w:rFonts w:cs="Arial"/>
                <w:sz w:val="16"/>
                <w:szCs w:val="16"/>
              </w:rPr>
            </w:pPr>
            <w:r>
              <w:rPr>
                <w:rFonts w:cs="Arial" w:hint="eastAsia"/>
                <w:sz w:val="16"/>
                <w:szCs w:val="16"/>
              </w:rPr>
              <w:t xml:space="preserve">1,255 </w:t>
            </w:r>
          </w:p>
        </w:tc>
        <w:tc>
          <w:tcPr>
            <w:tcW w:w="660" w:type="dxa"/>
            <w:tcBorders>
              <w:top w:val="nil"/>
              <w:left w:val="nil"/>
              <w:bottom w:val="single" w:sz="8" w:space="0" w:color="auto"/>
              <w:right w:val="single" w:sz="8" w:space="0" w:color="auto"/>
            </w:tcBorders>
            <w:shd w:val="clear" w:color="auto" w:fill="auto"/>
            <w:noWrap/>
            <w:vAlign w:val="center"/>
          </w:tcPr>
          <w:p w14:paraId="1206BAE8" w14:textId="77777777" w:rsidR="00E64A00" w:rsidRDefault="00E64A00" w:rsidP="00E64A00">
            <w:pPr>
              <w:jc w:val="right"/>
              <w:rPr>
                <w:rFonts w:cs="Arial"/>
                <w:sz w:val="16"/>
                <w:szCs w:val="16"/>
              </w:rPr>
            </w:pPr>
            <w:r>
              <w:rPr>
                <w:rFonts w:cs="Arial" w:hint="eastAsia"/>
                <w:sz w:val="16"/>
                <w:szCs w:val="16"/>
              </w:rPr>
              <w:t xml:space="preserve">754 </w:t>
            </w:r>
          </w:p>
        </w:tc>
        <w:tc>
          <w:tcPr>
            <w:tcW w:w="660" w:type="dxa"/>
            <w:tcBorders>
              <w:top w:val="nil"/>
              <w:left w:val="nil"/>
              <w:bottom w:val="single" w:sz="8" w:space="0" w:color="auto"/>
              <w:right w:val="single" w:sz="8" w:space="0" w:color="auto"/>
            </w:tcBorders>
            <w:shd w:val="clear" w:color="auto" w:fill="auto"/>
            <w:noWrap/>
            <w:vAlign w:val="center"/>
          </w:tcPr>
          <w:p w14:paraId="1206BAE9" w14:textId="77777777" w:rsidR="00E64A00" w:rsidRDefault="00E64A00" w:rsidP="00E64A00">
            <w:pPr>
              <w:jc w:val="right"/>
              <w:rPr>
                <w:rFonts w:cs="Arial"/>
                <w:sz w:val="16"/>
                <w:szCs w:val="16"/>
              </w:rPr>
            </w:pPr>
            <w:r>
              <w:rPr>
                <w:rFonts w:cs="Arial" w:hint="eastAsia"/>
                <w:sz w:val="16"/>
                <w:szCs w:val="16"/>
              </w:rPr>
              <w:t xml:space="preserve">873 </w:t>
            </w:r>
          </w:p>
        </w:tc>
        <w:tc>
          <w:tcPr>
            <w:tcW w:w="660" w:type="dxa"/>
            <w:tcBorders>
              <w:top w:val="nil"/>
              <w:left w:val="nil"/>
              <w:bottom w:val="single" w:sz="8" w:space="0" w:color="auto"/>
              <w:right w:val="single" w:sz="8" w:space="0" w:color="auto"/>
            </w:tcBorders>
            <w:shd w:val="clear" w:color="auto" w:fill="auto"/>
            <w:noWrap/>
            <w:vAlign w:val="center"/>
          </w:tcPr>
          <w:p w14:paraId="1206BAEA" w14:textId="77777777" w:rsidR="00E64A00" w:rsidRDefault="00E64A00" w:rsidP="00E64A00">
            <w:pPr>
              <w:jc w:val="right"/>
              <w:rPr>
                <w:rFonts w:cs="Arial"/>
                <w:sz w:val="16"/>
                <w:szCs w:val="16"/>
              </w:rPr>
            </w:pPr>
            <w:r>
              <w:rPr>
                <w:rFonts w:cs="Arial" w:hint="eastAsia"/>
                <w:sz w:val="16"/>
                <w:szCs w:val="16"/>
              </w:rPr>
              <w:t xml:space="preserve">1,966 </w:t>
            </w:r>
          </w:p>
        </w:tc>
        <w:tc>
          <w:tcPr>
            <w:tcW w:w="653" w:type="dxa"/>
            <w:tcBorders>
              <w:top w:val="nil"/>
              <w:left w:val="nil"/>
              <w:bottom w:val="single" w:sz="8" w:space="0" w:color="auto"/>
              <w:right w:val="single" w:sz="8" w:space="0" w:color="auto"/>
            </w:tcBorders>
            <w:shd w:val="clear" w:color="auto" w:fill="auto"/>
            <w:noWrap/>
            <w:vAlign w:val="center"/>
          </w:tcPr>
          <w:p w14:paraId="1206BAEB" w14:textId="77777777" w:rsidR="00E64A00" w:rsidRDefault="00E64A00" w:rsidP="00E64A00">
            <w:pPr>
              <w:jc w:val="right"/>
              <w:rPr>
                <w:rFonts w:cs="Arial"/>
                <w:b/>
                <w:bCs/>
                <w:sz w:val="16"/>
                <w:szCs w:val="16"/>
              </w:rPr>
            </w:pPr>
            <w:r>
              <w:rPr>
                <w:rFonts w:cs="Arial" w:hint="eastAsia"/>
                <w:b/>
                <w:bCs/>
                <w:sz w:val="16"/>
                <w:szCs w:val="16"/>
              </w:rPr>
              <w:t xml:space="preserve">9,446 </w:t>
            </w:r>
          </w:p>
        </w:tc>
      </w:tr>
      <w:tr w:rsidR="00E64A00" w:rsidRPr="003D3461" w14:paraId="1206BAFB" w14:textId="77777777" w:rsidTr="00E64A00">
        <w:trPr>
          <w:trHeight w:val="360"/>
        </w:trPr>
        <w:tc>
          <w:tcPr>
            <w:tcW w:w="80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1206BAED" w14:textId="77777777" w:rsidR="00E64A00" w:rsidRPr="003D3461" w:rsidRDefault="00E64A00" w:rsidP="003D3461">
            <w:pPr>
              <w:widowControl/>
              <w:wordWrap/>
              <w:autoSpaceDE/>
              <w:autoSpaceDN/>
              <w:jc w:val="center"/>
              <w:rPr>
                <w:rFonts w:cs="Arial"/>
                <w:b/>
                <w:kern w:val="0"/>
                <w:sz w:val="16"/>
                <w:szCs w:val="16"/>
              </w:rPr>
            </w:pPr>
            <w:r w:rsidRPr="003D3461">
              <w:rPr>
                <w:rFonts w:cs="Arial" w:hint="eastAsia"/>
                <w:b/>
                <w:kern w:val="0"/>
                <w:sz w:val="16"/>
                <w:szCs w:val="16"/>
              </w:rPr>
              <w:t>FY201</w:t>
            </w:r>
            <w:r>
              <w:rPr>
                <w:rFonts w:cs="Arial"/>
                <w:b/>
                <w:kern w:val="0"/>
                <w:sz w:val="16"/>
                <w:szCs w:val="16"/>
              </w:rPr>
              <w:t>7</w:t>
            </w:r>
          </w:p>
        </w:tc>
        <w:tc>
          <w:tcPr>
            <w:tcW w:w="660" w:type="dxa"/>
            <w:tcBorders>
              <w:top w:val="nil"/>
              <w:left w:val="nil"/>
              <w:bottom w:val="single" w:sz="8" w:space="0" w:color="auto"/>
              <w:right w:val="single" w:sz="8" w:space="0" w:color="auto"/>
            </w:tcBorders>
            <w:shd w:val="clear" w:color="auto" w:fill="auto"/>
            <w:noWrap/>
            <w:vAlign w:val="center"/>
          </w:tcPr>
          <w:p w14:paraId="1206BAEE" w14:textId="77777777" w:rsidR="00E64A00" w:rsidRDefault="00E64A00" w:rsidP="00E64A00">
            <w:pPr>
              <w:jc w:val="right"/>
              <w:rPr>
                <w:rFonts w:cs="Arial"/>
                <w:sz w:val="16"/>
                <w:szCs w:val="16"/>
              </w:rPr>
            </w:pPr>
            <w:r>
              <w:rPr>
                <w:rFonts w:cs="Arial" w:hint="eastAsia"/>
                <w:sz w:val="16"/>
                <w:szCs w:val="16"/>
              </w:rPr>
              <w:t xml:space="preserve">45 </w:t>
            </w:r>
          </w:p>
        </w:tc>
        <w:tc>
          <w:tcPr>
            <w:tcW w:w="660" w:type="dxa"/>
            <w:tcBorders>
              <w:top w:val="nil"/>
              <w:left w:val="nil"/>
              <w:bottom w:val="single" w:sz="8" w:space="0" w:color="auto"/>
              <w:right w:val="single" w:sz="8" w:space="0" w:color="auto"/>
            </w:tcBorders>
            <w:shd w:val="clear" w:color="auto" w:fill="auto"/>
            <w:noWrap/>
            <w:vAlign w:val="center"/>
          </w:tcPr>
          <w:p w14:paraId="1206BAEF" w14:textId="77777777" w:rsidR="00E64A00" w:rsidRDefault="00E64A00" w:rsidP="00E64A00">
            <w:pPr>
              <w:jc w:val="right"/>
              <w:rPr>
                <w:rFonts w:cs="Arial"/>
                <w:sz w:val="16"/>
                <w:szCs w:val="16"/>
              </w:rPr>
            </w:pPr>
            <w:r>
              <w:rPr>
                <w:rFonts w:cs="Arial" w:hint="eastAsia"/>
                <w:sz w:val="16"/>
                <w:szCs w:val="16"/>
              </w:rPr>
              <w:t xml:space="preserve">748 </w:t>
            </w:r>
          </w:p>
        </w:tc>
        <w:tc>
          <w:tcPr>
            <w:tcW w:w="660" w:type="dxa"/>
            <w:tcBorders>
              <w:top w:val="nil"/>
              <w:left w:val="nil"/>
              <w:bottom w:val="single" w:sz="8" w:space="0" w:color="auto"/>
              <w:right w:val="single" w:sz="8" w:space="0" w:color="auto"/>
            </w:tcBorders>
            <w:shd w:val="clear" w:color="auto" w:fill="auto"/>
            <w:noWrap/>
            <w:vAlign w:val="center"/>
          </w:tcPr>
          <w:p w14:paraId="1206BAF0" w14:textId="77777777" w:rsidR="00E64A00" w:rsidRDefault="00E64A00" w:rsidP="00E64A00">
            <w:pPr>
              <w:jc w:val="right"/>
              <w:rPr>
                <w:rFonts w:cs="Arial"/>
                <w:sz w:val="16"/>
                <w:szCs w:val="16"/>
              </w:rPr>
            </w:pPr>
            <w:r>
              <w:rPr>
                <w:rFonts w:cs="Arial" w:hint="eastAsia"/>
                <w:sz w:val="16"/>
                <w:szCs w:val="16"/>
              </w:rPr>
              <w:t xml:space="preserve">736 </w:t>
            </w:r>
          </w:p>
        </w:tc>
        <w:tc>
          <w:tcPr>
            <w:tcW w:w="660" w:type="dxa"/>
            <w:tcBorders>
              <w:top w:val="nil"/>
              <w:left w:val="nil"/>
              <w:bottom w:val="single" w:sz="8" w:space="0" w:color="auto"/>
              <w:right w:val="single" w:sz="8" w:space="0" w:color="auto"/>
            </w:tcBorders>
            <w:shd w:val="clear" w:color="auto" w:fill="auto"/>
            <w:noWrap/>
            <w:vAlign w:val="center"/>
          </w:tcPr>
          <w:p w14:paraId="1206BAF1" w14:textId="77777777" w:rsidR="00E64A00" w:rsidRDefault="00E64A00" w:rsidP="00E64A00">
            <w:pPr>
              <w:jc w:val="right"/>
              <w:rPr>
                <w:rFonts w:cs="Arial"/>
                <w:sz w:val="16"/>
                <w:szCs w:val="16"/>
              </w:rPr>
            </w:pPr>
            <w:r>
              <w:rPr>
                <w:rFonts w:cs="Arial" w:hint="eastAsia"/>
                <w:sz w:val="16"/>
                <w:szCs w:val="16"/>
              </w:rPr>
              <w:t xml:space="preserve">636 </w:t>
            </w:r>
          </w:p>
        </w:tc>
        <w:tc>
          <w:tcPr>
            <w:tcW w:w="660" w:type="dxa"/>
            <w:tcBorders>
              <w:top w:val="nil"/>
              <w:left w:val="nil"/>
              <w:bottom w:val="single" w:sz="8" w:space="0" w:color="auto"/>
              <w:right w:val="single" w:sz="8" w:space="0" w:color="auto"/>
            </w:tcBorders>
            <w:shd w:val="clear" w:color="auto" w:fill="auto"/>
            <w:noWrap/>
            <w:vAlign w:val="center"/>
          </w:tcPr>
          <w:p w14:paraId="1206BAF2" w14:textId="77777777" w:rsidR="00E64A00" w:rsidRDefault="00E64A00" w:rsidP="00E64A00">
            <w:pPr>
              <w:jc w:val="right"/>
              <w:rPr>
                <w:rFonts w:cs="Arial"/>
                <w:sz w:val="16"/>
                <w:szCs w:val="16"/>
              </w:rPr>
            </w:pPr>
            <w:r>
              <w:rPr>
                <w:rFonts w:cs="Arial" w:hint="eastAsia"/>
                <w:sz w:val="16"/>
                <w:szCs w:val="16"/>
              </w:rPr>
              <w:t xml:space="preserve">1,052 </w:t>
            </w:r>
          </w:p>
        </w:tc>
        <w:tc>
          <w:tcPr>
            <w:tcW w:w="660" w:type="dxa"/>
            <w:tcBorders>
              <w:top w:val="nil"/>
              <w:left w:val="nil"/>
              <w:bottom w:val="single" w:sz="8" w:space="0" w:color="auto"/>
              <w:right w:val="single" w:sz="8" w:space="0" w:color="auto"/>
            </w:tcBorders>
            <w:shd w:val="clear" w:color="auto" w:fill="auto"/>
            <w:noWrap/>
            <w:vAlign w:val="center"/>
          </w:tcPr>
          <w:p w14:paraId="1206BAF3" w14:textId="77777777" w:rsidR="00E64A00" w:rsidRDefault="00E64A00" w:rsidP="00E64A00">
            <w:pPr>
              <w:jc w:val="right"/>
              <w:rPr>
                <w:rFonts w:cs="Arial"/>
                <w:sz w:val="16"/>
                <w:szCs w:val="16"/>
              </w:rPr>
            </w:pPr>
            <w:r>
              <w:rPr>
                <w:rFonts w:cs="Arial" w:hint="eastAsia"/>
                <w:sz w:val="16"/>
                <w:szCs w:val="16"/>
              </w:rPr>
              <w:t xml:space="preserve">1,642 </w:t>
            </w:r>
          </w:p>
        </w:tc>
        <w:tc>
          <w:tcPr>
            <w:tcW w:w="660" w:type="dxa"/>
            <w:tcBorders>
              <w:top w:val="nil"/>
              <w:left w:val="nil"/>
              <w:bottom w:val="single" w:sz="8" w:space="0" w:color="auto"/>
              <w:right w:val="single" w:sz="8" w:space="0" w:color="auto"/>
            </w:tcBorders>
            <w:shd w:val="clear" w:color="auto" w:fill="auto"/>
            <w:noWrap/>
            <w:vAlign w:val="center"/>
          </w:tcPr>
          <w:p w14:paraId="1206BAF4" w14:textId="77777777" w:rsidR="00E64A00" w:rsidRDefault="00E64A00" w:rsidP="00E64A00">
            <w:pPr>
              <w:jc w:val="right"/>
              <w:rPr>
                <w:rFonts w:cs="Arial"/>
                <w:sz w:val="16"/>
                <w:szCs w:val="16"/>
              </w:rPr>
            </w:pPr>
            <w:r>
              <w:rPr>
                <w:rFonts w:cs="Arial" w:hint="eastAsia"/>
                <w:sz w:val="16"/>
                <w:szCs w:val="16"/>
              </w:rPr>
              <w:t xml:space="preserve">92 </w:t>
            </w:r>
          </w:p>
        </w:tc>
        <w:tc>
          <w:tcPr>
            <w:tcW w:w="660" w:type="dxa"/>
            <w:tcBorders>
              <w:top w:val="nil"/>
              <w:left w:val="nil"/>
              <w:bottom w:val="single" w:sz="8" w:space="0" w:color="auto"/>
              <w:right w:val="single" w:sz="8" w:space="0" w:color="auto"/>
            </w:tcBorders>
            <w:shd w:val="clear" w:color="auto" w:fill="auto"/>
            <w:noWrap/>
            <w:vAlign w:val="center"/>
          </w:tcPr>
          <w:p w14:paraId="1206BAF5" w14:textId="77777777" w:rsidR="00E64A00" w:rsidRDefault="00E64A00" w:rsidP="00E64A00">
            <w:pPr>
              <w:jc w:val="right"/>
              <w:rPr>
                <w:rFonts w:cs="Arial"/>
                <w:sz w:val="16"/>
                <w:szCs w:val="16"/>
              </w:rPr>
            </w:pPr>
            <w:r>
              <w:rPr>
                <w:rFonts w:cs="Arial" w:hint="eastAsia"/>
                <w:sz w:val="16"/>
                <w:szCs w:val="16"/>
              </w:rPr>
              <w:t xml:space="preserve">1,109 </w:t>
            </w:r>
          </w:p>
        </w:tc>
        <w:tc>
          <w:tcPr>
            <w:tcW w:w="660" w:type="dxa"/>
            <w:tcBorders>
              <w:top w:val="nil"/>
              <w:left w:val="nil"/>
              <w:bottom w:val="single" w:sz="8" w:space="0" w:color="auto"/>
              <w:right w:val="single" w:sz="8" w:space="0" w:color="auto"/>
            </w:tcBorders>
            <w:shd w:val="clear" w:color="auto" w:fill="auto"/>
            <w:noWrap/>
            <w:vAlign w:val="center"/>
          </w:tcPr>
          <w:p w14:paraId="1206BAF6" w14:textId="77777777" w:rsidR="00E64A00" w:rsidRDefault="00E64A00" w:rsidP="00E64A00">
            <w:pPr>
              <w:jc w:val="right"/>
              <w:rPr>
                <w:rFonts w:cs="Arial"/>
                <w:sz w:val="16"/>
                <w:szCs w:val="16"/>
              </w:rPr>
            </w:pPr>
            <w:r>
              <w:rPr>
                <w:rFonts w:cs="Arial" w:hint="eastAsia"/>
                <w:sz w:val="16"/>
                <w:szCs w:val="16"/>
              </w:rPr>
              <w:t xml:space="preserve">1,463 </w:t>
            </w:r>
          </w:p>
        </w:tc>
        <w:tc>
          <w:tcPr>
            <w:tcW w:w="660" w:type="dxa"/>
            <w:tcBorders>
              <w:top w:val="nil"/>
              <w:left w:val="nil"/>
              <w:bottom w:val="single" w:sz="8" w:space="0" w:color="auto"/>
              <w:right w:val="single" w:sz="8" w:space="0" w:color="auto"/>
            </w:tcBorders>
            <w:shd w:val="clear" w:color="auto" w:fill="auto"/>
            <w:noWrap/>
            <w:vAlign w:val="center"/>
          </w:tcPr>
          <w:p w14:paraId="1206BAF7" w14:textId="77777777" w:rsidR="00E64A00" w:rsidRDefault="00E64A00" w:rsidP="00E64A00">
            <w:pPr>
              <w:jc w:val="right"/>
              <w:rPr>
                <w:rFonts w:cs="Arial"/>
                <w:sz w:val="16"/>
                <w:szCs w:val="16"/>
              </w:rPr>
            </w:pPr>
            <w:r>
              <w:rPr>
                <w:rFonts w:cs="Arial" w:hint="eastAsia"/>
                <w:sz w:val="16"/>
                <w:szCs w:val="16"/>
              </w:rPr>
              <w:t xml:space="preserve">1,175 </w:t>
            </w:r>
          </w:p>
        </w:tc>
        <w:tc>
          <w:tcPr>
            <w:tcW w:w="660" w:type="dxa"/>
            <w:tcBorders>
              <w:top w:val="nil"/>
              <w:left w:val="nil"/>
              <w:bottom w:val="single" w:sz="8" w:space="0" w:color="auto"/>
              <w:right w:val="single" w:sz="8" w:space="0" w:color="auto"/>
            </w:tcBorders>
            <w:shd w:val="clear" w:color="auto" w:fill="auto"/>
            <w:noWrap/>
            <w:vAlign w:val="center"/>
          </w:tcPr>
          <w:p w14:paraId="1206BAF8" w14:textId="77777777" w:rsidR="00E64A00" w:rsidRDefault="00E64A00" w:rsidP="00E64A00">
            <w:pPr>
              <w:jc w:val="right"/>
              <w:rPr>
                <w:rFonts w:cs="Arial"/>
                <w:sz w:val="16"/>
                <w:szCs w:val="16"/>
              </w:rPr>
            </w:pPr>
            <w:r>
              <w:rPr>
                <w:rFonts w:cs="Arial" w:hint="eastAsia"/>
                <w:sz w:val="16"/>
                <w:szCs w:val="16"/>
              </w:rPr>
              <w:t xml:space="preserve">　</w:t>
            </w:r>
          </w:p>
        </w:tc>
        <w:tc>
          <w:tcPr>
            <w:tcW w:w="660" w:type="dxa"/>
            <w:tcBorders>
              <w:top w:val="nil"/>
              <w:left w:val="nil"/>
              <w:bottom w:val="single" w:sz="8" w:space="0" w:color="auto"/>
              <w:right w:val="single" w:sz="8" w:space="0" w:color="auto"/>
            </w:tcBorders>
            <w:shd w:val="clear" w:color="auto" w:fill="auto"/>
            <w:noWrap/>
            <w:vAlign w:val="center"/>
          </w:tcPr>
          <w:p w14:paraId="1206BAF9" w14:textId="77777777" w:rsidR="00E64A00" w:rsidRDefault="00E64A00" w:rsidP="00E64A00">
            <w:pPr>
              <w:jc w:val="right"/>
              <w:rPr>
                <w:rFonts w:cs="Arial"/>
                <w:sz w:val="16"/>
                <w:szCs w:val="16"/>
              </w:rPr>
            </w:pPr>
            <w:r>
              <w:rPr>
                <w:rFonts w:cs="Arial" w:hint="eastAsia"/>
                <w:sz w:val="16"/>
                <w:szCs w:val="16"/>
              </w:rPr>
              <w:t xml:space="preserve">　</w:t>
            </w:r>
          </w:p>
        </w:tc>
        <w:tc>
          <w:tcPr>
            <w:tcW w:w="653" w:type="dxa"/>
            <w:tcBorders>
              <w:top w:val="nil"/>
              <w:left w:val="nil"/>
              <w:bottom w:val="single" w:sz="8" w:space="0" w:color="auto"/>
              <w:right w:val="single" w:sz="8" w:space="0" w:color="auto"/>
            </w:tcBorders>
            <w:shd w:val="clear" w:color="auto" w:fill="auto"/>
            <w:noWrap/>
            <w:vAlign w:val="center"/>
          </w:tcPr>
          <w:p w14:paraId="1206BAFA" w14:textId="77777777" w:rsidR="00E64A00" w:rsidRDefault="00E64A00" w:rsidP="00E64A00">
            <w:pPr>
              <w:jc w:val="right"/>
              <w:rPr>
                <w:rFonts w:cs="Arial"/>
                <w:b/>
                <w:bCs/>
                <w:sz w:val="16"/>
                <w:szCs w:val="16"/>
              </w:rPr>
            </w:pPr>
            <w:r>
              <w:rPr>
                <w:rFonts w:cs="Arial" w:hint="eastAsia"/>
                <w:b/>
                <w:bCs/>
                <w:sz w:val="16"/>
                <w:szCs w:val="16"/>
              </w:rPr>
              <w:t xml:space="preserve">8,703 </w:t>
            </w:r>
          </w:p>
        </w:tc>
      </w:tr>
    </w:tbl>
    <w:p w14:paraId="1206BAFC" w14:textId="77777777" w:rsidR="009642FC" w:rsidRDefault="009642FC">
      <w:pPr>
        <w:widowControl/>
        <w:wordWrap/>
        <w:autoSpaceDE/>
        <w:autoSpaceDN/>
        <w:jc w:val="left"/>
        <w:rPr>
          <w:rFonts w:asciiTheme="minorHAnsi" w:eastAsiaTheme="minorHAnsi" w:hAnsiTheme="minorHAnsi"/>
          <w:b/>
          <w:sz w:val="24"/>
          <w:szCs w:val="32"/>
        </w:rPr>
      </w:pPr>
    </w:p>
    <w:p w14:paraId="3739C12B" w14:textId="77777777" w:rsidR="006B176D" w:rsidRDefault="006B176D">
      <w:pPr>
        <w:widowControl/>
        <w:wordWrap/>
        <w:autoSpaceDE/>
        <w:autoSpaceDN/>
        <w:jc w:val="left"/>
        <w:rPr>
          <w:rFonts w:asciiTheme="minorHAnsi" w:eastAsiaTheme="minorHAnsi" w:hAnsiTheme="minorHAnsi"/>
          <w:b/>
          <w:sz w:val="24"/>
          <w:szCs w:val="32"/>
        </w:rPr>
      </w:pPr>
      <w:r>
        <w:rPr>
          <w:rFonts w:asciiTheme="minorHAnsi" w:eastAsiaTheme="minorHAnsi" w:hAnsiTheme="minorHAnsi"/>
          <w:b/>
          <w:sz w:val="24"/>
          <w:szCs w:val="32"/>
        </w:rPr>
        <w:br w:type="page"/>
      </w:r>
    </w:p>
    <w:p w14:paraId="1206BAFD" w14:textId="18F2D749" w:rsidR="00E867D4" w:rsidRDefault="00E867D4">
      <w:pPr>
        <w:widowControl/>
        <w:wordWrap/>
        <w:autoSpaceDE/>
        <w:autoSpaceDN/>
        <w:jc w:val="left"/>
        <w:rPr>
          <w:rFonts w:asciiTheme="minorHAnsi" w:eastAsiaTheme="minorHAnsi" w:hAnsiTheme="minorHAnsi"/>
          <w:b/>
          <w:sz w:val="32"/>
          <w:szCs w:val="32"/>
        </w:rPr>
      </w:pPr>
      <w:r w:rsidRPr="00E867D4">
        <w:rPr>
          <w:rFonts w:asciiTheme="minorHAnsi" w:eastAsiaTheme="minorHAnsi" w:hAnsiTheme="minorHAnsi" w:hint="eastAsia"/>
          <w:b/>
          <w:sz w:val="24"/>
          <w:szCs w:val="32"/>
        </w:rPr>
        <w:lastRenderedPageBreak/>
        <w:t>7. CP별 매출 현황</w:t>
      </w:r>
    </w:p>
    <w:p w14:paraId="1206BAFE" w14:textId="77777777" w:rsidR="00E867D4" w:rsidRDefault="00E867D4" w:rsidP="00E867D4">
      <w:pPr>
        <w:widowControl/>
        <w:wordWrap/>
        <w:autoSpaceDE/>
        <w:autoSpaceDN/>
        <w:jc w:val="right"/>
        <w:rPr>
          <w:rFonts w:asciiTheme="minorHAnsi" w:eastAsiaTheme="minorHAnsi" w:hAnsiTheme="minorHAnsi"/>
          <w:sz w:val="16"/>
          <w:szCs w:val="32"/>
        </w:rPr>
      </w:pPr>
      <w:r>
        <w:rPr>
          <w:rFonts w:asciiTheme="minorHAnsi" w:eastAsiaTheme="minorHAnsi" w:hAnsiTheme="minorHAnsi" w:hint="eastAsia"/>
          <w:sz w:val="16"/>
          <w:szCs w:val="32"/>
        </w:rPr>
        <w:t>(단위: 천원, %)</w:t>
      </w:r>
    </w:p>
    <w:tbl>
      <w:tblPr>
        <w:tblW w:w="9001" w:type="dxa"/>
        <w:tblInd w:w="85" w:type="dxa"/>
        <w:tblCellMar>
          <w:left w:w="99" w:type="dxa"/>
          <w:right w:w="99" w:type="dxa"/>
        </w:tblCellMar>
        <w:tblLook w:val="04A0" w:firstRow="1" w:lastRow="0" w:firstColumn="1" w:lastColumn="0" w:noHBand="0" w:noVBand="1"/>
      </w:tblPr>
      <w:tblGrid>
        <w:gridCol w:w="1251"/>
        <w:gridCol w:w="2844"/>
        <w:gridCol w:w="1052"/>
        <w:gridCol w:w="2801"/>
        <w:gridCol w:w="1053"/>
      </w:tblGrid>
      <w:tr w:rsidR="00E64A00" w:rsidRPr="00E64A00" w14:paraId="1206BB02" w14:textId="77777777" w:rsidTr="00E64A00">
        <w:trPr>
          <w:trHeight w:val="323"/>
        </w:trPr>
        <w:tc>
          <w:tcPr>
            <w:tcW w:w="1251" w:type="dxa"/>
            <w:vMerge w:val="restart"/>
            <w:tcBorders>
              <w:top w:val="single" w:sz="4" w:space="0" w:color="auto"/>
              <w:left w:val="single" w:sz="4" w:space="0" w:color="auto"/>
              <w:bottom w:val="single" w:sz="4" w:space="0" w:color="000000"/>
              <w:right w:val="single" w:sz="4" w:space="0" w:color="auto"/>
            </w:tcBorders>
            <w:shd w:val="clear" w:color="000000" w:fill="404040"/>
            <w:noWrap/>
            <w:vAlign w:val="center"/>
            <w:hideMark/>
          </w:tcPr>
          <w:p w14:paraId="1206BAFF" w14:textId="77777777" w:rsidR="00E64A00" w:rsidRPr="00E64A00" w:rsidRDefault="00E64A00" w:rsidP="00E64A00">
            <w:pPr>
              <w:widowControl/>
              <w:wordWrap/>
              <w:autoSpaceDE/>
              <w:autoSpaceDN/>
              <w:jc w:val="center"/>
              <w:rPr>
                <w:rFonts w:cs="Arial"/>
                <w:b/>
                <w:bCs/>
                <w:color w:val="FFFFFF"/>
                <w:kern w:val="0"/>
                <w:szCs w:val="20"/>
              </w:rPr>
            </w:pPr>
            <w:r w:rsidRPr="00E64A00">
              <w:rPr>
                <w:rFonts w:cs="Arial" w:hint="eastAsia"/>
                <w:b/>
                <w:bCs/>
                <w:color w:val="FFFFFF"/>
                <w:kern w:val="0"/>
                <w:szCs w:val="20"/>
              </w:rPr>
              <w:t>순위</w:t>
            </w:r>
          </w:p>
        </w:tc>
        <w:tc>
          <w:tcPr>
            <w:tcW w:w="3896" w:type="dxa"/>
            <w:gridSpan w:val="2"/>
            <w:tcBorders>
              <w:top w:val="single" w:sz="4" w:space="0" w:color="auto"/>
              <w:left w:val="nil"/>
              <w:bottom w:val="single" w:sz="4" w:space="0" w:color="auto"/>
              <w:right w:val="double" w:sz="6" w:space="0" w:color="000000"/>
            </w:tcBorders>
            <w:shd w:val="clear" w:color="000000" w:fill="404040"/>
            <w:noWrap/>
            <w:vAlign w:val="center"/>
            <w:hideMark/>
          </w:tcPr>
          <w:p w14:paraId="1206BB00" w14:textId="77777777" w:rsidR="00E64A00" w:rsidRPr="00E64A00" w:rsidRDefault="00E64A00" w:rsidP="00E64A00">
            <w:pPr>
              <w:widowControl/>
              <w:wordWrap/>
              <w:autoSpaceDE/>
              <w:autoSpaceDN/>
              <w:jc w:val="center"/>
              <w:rPr>
                <w:rFonts w:cs="Arial"/>
                <w:b/>
                <w:bCs/>
                <w:color w:val="FFFFFF"/>
                <w:kern w:val="0"/>
                <w:szCs w:val="20"/>
              </w:rPr>
            </w:pPr>
            <w:r w:rsidRPr="00E64A00">
              <w:rPr>
                <w:rFonts w:cs="Arial" w:hint="eastAsia"/>
                <w:b/>
                <w:bCs/>
                <w:color w:val="FFFFFF"/>
                <w:kern w:val="0"/>
                <w:szCs w:val="20"/>
              </w:rPr>
              <w:t>FY2016</w:t>
            </w:r>
          </w:p>
        </w:tc>
        <w:tc>
          <w:tcPr>
            <w:tcW w:w="3854" w:type="dxa"/>
            <w:gridSpan w:val="2"/>
            <w:tcBorders>
              <w:top w:val="single" w:sz="4" w:space="0" w:color="auto"/>
              <w:left w:val="nil"/>
              <w:bottom w:val="single" w:sz="4" w:space="0" w:color="auto"/>
              <w:right w:val="single" w:sz="4" w:space="0" w:color="auto"/>
            </w:tcBorders>
            <w:shd w:val="clear" w:color="000000" w:fill="404040"/>
            <w:noWrap/>
            <w:vAlign w:val="center"/>
            <w:hideMark/>
          </w:tcPr>
          <w:p w14:paraId="1206BB01" w14:textId="77777777" w:rsidR="00E64A00" w:rsidRPr="00E64A00" w:rsidRDefault="00E64A00" w:rsidP="00E64A00">
            <w:pPr>
              <w:widowControl/>
              <w:wordWrap/>
              <w:autoSpaceDE/>
              <w:autoSpaceDN/>
              <w:jc w:val="center"/>
              <w:rPr>
                <w:rFonts w:cs="Arial"/>
                <w:b/>
                <w:bCs/>
                <w:color w:val="FFFFFF"/>
                <w:kern w:val="0"/>
                <w:szCs w:val="20"/>
              </w:rPr>
            </w:pPr>
            <w:r w:rsidRPr="00E64A00">
              <w:rPr>
                <w:rFonts w:cs="Arial" w:hint="eastAsia"/>
                <w:b/>
                <w:bCs/>
                <w:color w:val="FFFFFF"/>
                <w:kern w:val="0"/>
                <w:szCs w:val="20"/>
              </w:rPr>
              <w:t>2017.3Q</w:t>
            </w:r>
          </w:p>
        </w:tc>
      </w:tr>
      <w:tr w:rsidR="00E64A00" w:rsidRPr="00E64A00" w14:paraId="1206BB08" w14:textId="77777777" w:rsidTr="00E64A00">
        <w:trPr>
          <w:trHeight w:val="323"/>
        </w:trPr>
        <w:tc>
          <w:tcPr>
            <w:tcW w:w="1251" w:type="dxa"/>
            <w:vMerge/>
            <w:tcBorders>
              <w:top w:val="single" w:sz="4" w:space="0" w:color="auto"/>
              <w:left w:val="single" w:sz="4" w:space="0" w:color="auto"/>
              <w:bottom w:val="single" w:sz="4" w:space="0" w:color="000000"/>
              <w:right w:val="single" w:sz="4" w:space="0" w:color="auto"/>
            </w:tcBorders>
            <w:vAlign w:val="center"/>
            <w:hideMark/>
          </w:tcPr>
          <w:p w14:paraId="1206BB03" w14:textId="77777777" w:rsidR="00E64A00" w:rsidRPr="00E64A00" w:rsidRDefault="00E64A00" w:rsidP="00E64A00">
            <w:pPr>
              <w:widowControl/>
              <w:wordWrap/>
              <w:autoSpaceDE/>
              <w:autoSpaceDN/>
              <w:jc w:val="left"/>
              <w:rPr>
                <w:rFonts w:cs="Arial"/>
                <w:b/>
                <w:bCs/>
                <w:color w:val="FFFFFF"/>
                <w:kern w:val="0"/>
                <w:szCs w:val="20"/>
              </w:rPr>
            </w:pPr>
          </w:p>
        </w:tc>
        <w:tc>
          <w:tcPr>
            <w:tcW w:w="2844" w:type="dxa"/>
            <w:tcBorders>
              <w:top w:val="nil"/>
              <w:left w:val="nil"/>
              <w:bottom w:val="single" w:sz="4" w:space="0" w:color="auto"/>
              <w:right w:val="single" w:sz="4" w:space="0" w:color="auto"/>
            </w:tcBorders>
            <w:shd w:val="clear" w:color="000000" w:fill="BFBFBF"/>
            <w:noWrap/>
            <w:vAlign w:val="center"/>
            <w:hideMark/>
          </w:tcPr>
          <w:p w14:paraId="1206BB04" w14:textId="77777777" w:rsidR="00E64A00" w:rsidRPr="00E64A00" w:rsidRDefault="00E64A00" w:rsidP="00E64A00">
            <w:pPr>
              <w:widowControl/>
              <w:wordWrap/>
              <w:autoSpaceDE/>
              <w:autoSpaceDN/>
              <w:jc w:val="center"/>
              <w:rPr>
                <w:rFonts w:cs="Arial"/>
                <w:b/>
                <w:bCs/>
                <w:kern w:val="0"/>
                <w:szCs w:val="20"/>
              </w:rPr>
            </w:pPr>
            <w:proofErr w:type="spellStart"/>
            <w:r w:rsidRPr="00E64A00">
              <w:rPr>
                <w:rFonts w:cs="Arial" w:hint="eastAsia"/>
                <w:b/>
                <w:bCs/>
                <w:kern w:val="0"/>
                <w:szCs w:val="20"/>
              </w:rPr>
              <w:t>판권사</w:t>
            </w:r>
            <w:proofErr w:type="spellEnd"/>
          </w:p>
        </w:tc>
        <w:tc>
          <w:tcPr>
            <w:tcW w:w="1052" w:type="dxa"/>
            <w:tcBorders>
              <w:top w:val="nil"/>
              <w:left w:val="nil"/>
              <w:bottom w:val="single" w:sz="4" w:space="0" w:color="auto"/>
              <w:right w:val="double" w:sz="6" w:space="0" w:color="auto"/>
            </w:tcBorders>
            <w:shd w:val="clear" w:color="000000" w:fill="BFBFBF"/>
            <w:noWrap/>
            <w:vAlign w:val="center"/>
            <w:hideMark/>
          </w:tcPr>
          <w:p w14:paraId="1206BB05" w14:textId="77777777" w:rsidR="00E64A00" w:rsidRPr="00E64A00" w:rsidRDefault="00E64A00" w:rsidP="00E64A00">
            <w:pPr>
              <w:widowControl/>
              <w:wordWrap/>
              <w:autoSpaceDE/>
              <w:autoSpaceDN/>
              <w:jc w:val="center"/>
              <w:rPr>
                <w:rFonts w:cs="Arial"/>
                <w:b/>
                <w:bCs/>
                <w:kern w:val="0"/>
                <w:szCs w:val="20"/>
              </w:rPr>
            </w:pPr>
            <w:r w:rsidRPr="00E64A00">
              <w:rPr>
                <w:rFonts w:cs="Arial" w:hint="eastAsia"/>
                <w:b/>
                <w:bCs/>
                <w:kern w:val="0"/>
                <w:szCs w:val="20"/>
              </w:rPr>
              <w:t>비중</w:t>
            </w:r>
          </w:p>
        </w:tc>
        <w:tc>
          <w:tcPr>
            <w:tcW w:w="2801" w:type="dxa"/>
            <w:tcBorders>
              <w:top w:val="nil"/>
              <w:left w:val="nil"/>
              <w:bottom w:val="single" w:sz="4" w:space="0" w:color="auto"/>
              <w:right w:val="single" w:sz="4" w:space="0" w:color="auto"/>
            </w:tcBorders>
            <w:shd w:val="clear" w:color="000000" w:fill="BFBFBF"/>
            <w:noWrap/>
            <w:vAlign w:val="center"/>
            <w:hideMark/>
          </w:tcPr>
          <w:p w14:paraId="1206BB06" w14:textId="77777777" w:rsidR="00E64A00" w:rsidRPr="00E64A00" w:rsidRDefault="00E64A00" w:rsidP="00E64A00">
            <w:pPr>
              <w:widowControl/>
              <w:wordWrap/>
              <w:autoSpaceDE/>
              <w:autoSpaceDN/>
              <w:jc w:val="center"/>
              <w:rPr>
                <w:rFonts w:cs="Arial"/>
                <w:b/>
                <w:bCs/>
                <w:kern w:val="0"/>
                <w:szCs w:val="20"/>
              </w:rPr>
            </w:pPr>
            <w:proofErr w:type="spellStart"/>
            <w:r w:rsidRPr="00E64A00">
              <w:rPr>
                <w:rFonts w:cs="Arial" w:hint="eastAsia"/>
                <w:b/>
                <w:bCs/>
                <w:kern w:val="0"/>
                <w:szCs w:val="20"/>
              </w:rPr>
              <w:t>판권사</w:t>
            </w:r>
            <w:proofErr w:type="spellEnd"/>
          </w:p>
        </w:tc>
        <w:tc>
          <w:tcPr>
            <w:tcW w:w="1052" w:type="dxa"/>
            <w:tcBorders>
              <w:top w:val="nil"/>
              <w:left w:val="nil"/>
              <w:bottom w:val="single" w:sz="4" w:space="0" w:color="auto"/>
              <w:right w:val="single" w:sz="4" w:space="0" w:color="auto"/>
            </w:tcBorders>
            <w:shd w:val="clear" w:color="000000" w:fill="BFBFBF"/>
            <w:noWrap/>
            <w:vAlign w:val="center"/>
            <w:hideMark/>
          </w:tcPr>
          <w:p w14:paraId="1206BB07" w14:textId="77777777" w:rsidR="00E64A00" w:rsidRPr="00E64A00" w:rsidRDefault="00E64A00" w:rsidP="00E64A00">
            <w:pPr>
              <w:widowControl/>
              <w:wordWrap/>
              <w:autoSpaceDE/>
              <w:autoSpaceDN/>
              <w:jc w:val="center"/>
              <w:rPr>
                <w:rFonts w:cs="Arial"/>
                <w:b/>
                <w:bCs/>
                <w:kern w:val="0"/>
                <w:szCs w:val="20"/>
              </w:rPr>
            </w:pPr>
            <w:r w:rsidRPr="00E64A00">
              <w:rPr>
                <w:rFonts w:cs="Arial" w:hint="eastAsia"/>
                <w:b/>
                <w:bCs/>
                <w:kern w:val="0"/>
                <w:szCs w:val="20"/>
              </w:rPr>
              <w:t>비중</w:t>
            </w:r>
          </w:p>
        </w:tc>
      </w:tr>
      <w:tr w:rsidR="00E64A00" w:rsidRPr="00E64A00" w14:paraId="1206BB0E" w14:textId="77777777" w:rsidTr="00E64A00">
        <w:trPr>
          <w:trHeight w:val="323"/>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1206BB09" w14:textId="77777777" w:rsidR="00E64A00" w:rsidRPr="00E64A00" w:rsidRDefault="00E64A00" w:rsidP="00E64A00">
            <w:pPr>
              <w:widowControl/>
              <w:wordWrap/>
              <w:autoSpaceDE/>
              <w:autoSpaceDN/>
              <w:jc w:val="center"/>
              <w:rPr>
                <w:rFonts w:cs="Arial"/>
                <w:color w:val="000000"/>
                <w:kern w:val="0"/>
                <w:szCs w:val="20"/>
              </w:rPr>
            </w:pPr>
            <w:r w:rsidRPr="00E64A00">
              <w:rPr>
                <w:rFonts w:cs="Arial" w:hint="eastAsia"/>
                <w:color w:val="000000"/>
                <w:kern w:val="0"/>
                <w:szCs w:val="20"/>
              </w:rPr>
              <w:t>1</w:t>
            </w:r>
          </w:p>
        </w:tc>
        <w:tc>
          <w:tcPr>
            <w:tcW w:w="2844" w:type="dxa"/>
            <w:tcBorders>
              <w:top w:val="nil"/>
              <w:left w:val="nil"/>
              <w:bottom w:val="single" w:sz="4" w:space="0" w:color="auto"/>
              <w:right w:val="single" w:sz="4" w:space="0" w:color="auto"/>
            </w:tcBorders>
            <w:shd w:val="clear" w:color="auto" w:fill="auto"/>
            <w:noWrap/>
            <w:vAlign w:val="center"/>
            <w:hideMark/>
          </w:tcPr>
          <w:p w14:paraId="1206BB0A"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조이앤컨텐츠</w:t>
            </w:r>
            <w:proofErr w:type="spellEnd"/>
          </w:p>
        </w:tc>
        <w:tc>
          <w:tcPr>
            <w:tcW w:w="1052" w:type="dxa"/>
            <w:tcBorders>
              <w:top w:val="nil"/>
              <w:left w:val="nil"/>
              <w:bottom w:val="single" w:sz="4" w:space="0" w:color="auto"/>
              <w:right w:val="double" w:sz="6" w:space="0" w:color="auto"/>
            </w:tcBorders>
            <w:shd w:val="clear" w:color="auto" w:fill="auto"/>
            <w:noWrap/>
            <w:vAlign w:val="center"/>
            <w:hideMark/>
          </w:tcPr>
          <w:p w14:paraId="1206BB0B"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28.1%</w:t>
            </w:r>
          </w:p>
        </w:tc>
        <w:tc>
          <w:tcPr>
            <w:tcW w:w="2801" w:type="dxa"/>
            <w:tcBorders>
              <w:top w:val="nil"/>
              <w:left w:val="nil"/>
              <w:bottom w:val="single" w:sz="4" w:space="0" w:color="auto"/>
              <w:right w:val="single" w:sz="4" w:space="0" w:color="auto"/>
            </w:tcBorders>
            <w:shd w:val="clear" w:color="auto" w:fill="auto"/>
            <w:noWrap/>
            <w:vAlign w:val="center"/>
            <w:hideMark/>
          </w:tcPr>
          <w:p w14:paraId="1206BB0C"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미디어캐슬</w:t>
            </w:r>
            <w:proofErr w:type="spellEnd"/>
          </w:p>
        </w:tc>
        <w:tc>
          <w:tcPr>
            <w:tcW w:w="1052" w:type="dxa"/>
            <w:tcBorders>
              <w:top w:val="nil"/>
              <w:left w:val="nil"/>
              <w:bottom w:val="single" w:sz="4" w:space="0" w:color="auto"/>
              <w:right w:val="single" w:sz="4" w:space="0" w:color="auto"/>
            </w:tcBorders>
            <w:shd w:val="clear" w:color="auto" w:fill="auto"/>
            <w:noWrap/>
            <w:vAlign w:val="center"/>
            <w:hideMark/>
          </w:tcPr>
          <w:p w14:paraId="1206BB0D"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17.3%</w:t>
            </w:r>
          </w:p>
        </w:tc>
      </w:tr>
      <w:tr w:rsidR="00E64A00" w:rsidRPr="00E64A00" w14:paraId="1206BB14" w14:textId="77777777" w:rsidTr="00E64A00">
        <w:trPr>
          <w:trHeight w:val="323"/>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1206BB0F" w14:textId="77777777" w:rsidR="00E64A00" w:rsidRPr="00E64A00" w:rsidRDefault="00E64A00" w:rsidP="00E64A00">
            <w:pPr>
              <w:widowControl/>
              <w:wordWrap/>
              <w:autoSpaceDE/>
              <w:autoSpaceDN/>
              <w:jc w:val="center"/>
              <w:rPr>
                <w:rFonts w:cs="Arial"/>
                <w:color w:val="000000"/>
                <w:kern w:val="0"/>
                <w:szCs w:val="20"/>
              </w:rPr>
            </w:pPr>
            <w:r w:rsidRPr="00E64A00">
              <w:rPr>
                <w:rFonts w:cs="Arial" w:hint="eastAsia"/>
                <w:color w:val="000000"/>
                <w:kern w:val="0"/>
                <w:szCs w:val="20"/>
              </w:rPr>
              <w:t>2</w:t>
            </w:r>
          </w:p>
        </w:tc>
        <w:tc>
          <w:tcPr>
            <w:tcW w:w="2844" w:type="dxa"/>
            <w:tcBorders>
              <w:top w:val="nil"/>
              <w:left w:val="nil"/>
              <w:bottom w:val="single" w:sz="4" w:space="0" w:color="auto"/>
              <w:right w:val="single" w:sz="4" w:space="0" w:color="auto"/>
            </w:tcBorders>
            <w:shd w:val="clear" w:color="auto" w:fill="auto"/>
            <w:noWrap/>
            <w:vAlign w:val="center"/>
            <w:hideMark/>
          </w:tcPr>
          <w:p w14:paraId="1206BB10" w14:textId="77777777" w:rsidR="00E64A00" w:rsidRPr="00E64A00" w:rsidRDefault="00E64A00" w:rsidP="00E64A00">
            <w:pPr>
              <w:widowControl/>
              <w:wordWrap/>
              <w:autoSpaceDE/>
              <w:autoSpaceDN/>
              <w:jc w:val="center"/>
              <w:rPr>
                <w:rFonts w:cs="Arial"/>
                <w:kern w:val="0"/>
                <w:szCs w:val="20"/>
              </w:rPr>
            </w:pPr>
            <w:r w:rsidRPr="00E64A00">
              <w:rPr>
                <w:rFonts w:cs="Arial" w:hint="eastAsia"/>
                <w:kern w:val="0"/>
                <w:szCs w:val="20"/>
              </w:rPr>
              <w:t>사계절</w:t>
            </w:r>
          </w:p>
        </w:tc>
        <w:tc>
          <w:tcPr>
            <w:tcW w:w="1052" w:type="dxa"/>
            <w:tcBorders>
              <w:top w:val="nil"/>
              <w:left w:val="nil"/>
              <w:bottom w:val="single" w:sz="4" w:space="0" w:color="auto"/>
              <w:right w:val="double" w:sz="6" w:space="0" w:color="auto"/>
            </w:tcBorders>
            <w:shd w:val="clear" w:color="auto" w:fill="auto"/>
            <w:noWrap/>
            <w:vAlign w:val="center"/>
            <w:hideMark/>
          </w:tcPr>
          <w:p w14:paraId="1206BB11"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8.1%</w:t>
            </w:r>
          </w:p>
        </w:tc>
        <w:tc>
          <w:tcPr>
            <w:tcW w:w="2801" w:type="dxa"/>
            <w:tcBorders>
              <w:top w:val="nil"/>
              <w:left w:val="nil"/>
              <w:bottom w:val="single" w:sz="4" w:space="0" w:color="auto"/>
              <w:right w:val="single" w:sz="4" w:space="0" w:color="auto"/>
            </w:tcBorders>
            <w:shd w:val="clear" w:color="auto" w:fill="auto"/>
            <w:noWrap/>
            <w:vAlign w:val="center"/>
            <w:hideMark/>
          </w:tcPr>
          <w:p w14:paraId="1206BB12"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판씨네마</w:t>
            </w:r>
            <w:proofErr w:type="spellEnd"/>
          </w:p>
        </w:tc>
        <w:tc>
          <w:tcPr>
            <w:tcW w:w="1052" w:type="dxa"/>
            <w:tcBorders>
              <w:top w:val="nil"/>
              <w:left w:val="nil"/>
              <w:bottom w:val="single" w:sz="4" w:space="0" w:color="auto"/>
              <w:right w:val="single" w:sz="4" w:space="0" w:color="auto"/>
            </w:tcBorders>
            <w:shd w:val="clear" w:color="auto" w:fill="auto"/>
            <w:noWrap/>
            <w:vAlign w:val="center"/>
            <w:hideMark/>
          </w:tcPr>
          <w:p w14:paraId="1206BB13"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16.9%</w:t>
            </w:r>
          </w:p>
        </w:tc>
      </w:tr>
      <w:tr w:rsidR="00E64A00" w:rsidRPr="00E64A00" w14:paraId="1206BB1A" w14:textId="77777777" w:rsidTr="00E64A00">
        <w:trPr>
          <w:trHeight w:val="323"/>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1206BB15" w14:textId="77777777" w:rsidR="00E64A00" w:rsidRPr="00E64A00" w:rsidRDefault="00E64A00" w:rsidP="00E64A00">
            <w:pPr>
              <w:widowControl/>
              <w:wordWrap/>
              <w:autoSpaceDE/>
              <w:autoSpaceDN/>
              <w:jc w:val="center"/>
              <w:rPr>
                <w:rFonts w:cs="Arial"/>
                <w:color w:val="000000"/>
                <w:kern w:val="0"/>
                <w:szCs w:val="20"/>
              </w:rPr>
            </w:pPr>
            <w:r w:rsidRPr="00E64A00">
              <w:rPr>
                <w:rFonts w:cs="Arial" w:hint="eastAsia"/>
                <w:color w:val="000000"/>
                <w:kern w:val="0"/>
                <w:szCs w:val="20"/>
              </w:rPr>
              <w:t>3</w:t>
            </w:r>
          </w:p>
        </w:tc>
        <w:tc>
          <w:tcPr>
            <w:tcW w:w="2844" w:type="dxa"/>
            <w:tcBorders>
              <w:top w:val="nil"/>
              <w:left w:val="nil"/>
              <w:bottom w:val="single" w:sz="4" w:space="0" w:color="auto"/>
              <w:right w:val="single" w:sz="4" w:space="0" w:color="auto"/>
            </w:tcBorders>
            <w:shd w:val="clear" w:color="auto" w:fill="auto"/>
            <w:noWrap/>
            <w:vAlign w:val="center"/>
            <w:hideMark/>
          </w:tcPr>
          <w:p w14:paraId="1206BB16"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소나무픽쳐스</w:t>
            </w:r>
            <w:proofErr w:type="spellEnd"/>
          </w:p>
        </w:tc>
        <w:tc>
          <w:tcPr>
            <w:tcW w:w="1052" w:type="dxa"/>
            <w:tcBorders>
              <w:top w:val="nil"/>
              <w:left w:val="nil"/>
              <w:bottom w:val="single" w:sz="4" w:space="0" w:color="auto"/>
              <w:right w:val="double" w:sz="6" w:space="0" w:color="auto"/>
            </w:tcBorders>
            <w:shd w:val="clear" w:color="auto" w:fill="auto"/>
            <w:noWrap/>
            <w:vAlign w:val="center"/>
            <w:hideMark/>
          </w:tcPr>
          <w:p w14:paraId="1206BB17"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6.3%</w:t>
            </w:r>
          </w:p>
        </w:tc>
        <w:tc>
          <w:tcPr>
            <w:tcW w:w="2801" w:type="dxa"/>
            <w:tcBorders>
              <w:top w:val="nil"/>
              <w:left w:val="nil"/>
              <w:bottom w:val="single" w:sz="4" w:space="0" w:color="auto"/>
              <w:right w:val="single" w:sz="4" w:space="0" w:color="auto"/>
            </w:tcBorders>
            <w:shd w:val="clear" w:color="auto" w:fill="auto"/>
            <w:noWrap/>
            <w:vAlign w:val="center"/>
            <w:hideMark/>
          </w:tcPr>
          <w:p w14:paraId="1206BB18"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조이앤컨텐츠</w:t>
            </w:r>
            <w:proofErr w:type="spellEnd"/>
          </w:p>
        </w:tc>
        <w:tc>
          <w:tcPr>
            <w:tcW w:w="1052" w:type="dxa"/>
            <w:tcBorders>
              <w:top w:val="nil"/>
              <w:left w:val="nil"/>
              <w:bottom w:val="single" w:sz="4" w:space="0" w:color="auto"/>
              <w:right w:val="single" w:sz="4" w:space="0" w:color="auto"/>
            </w:tcBorders>
            <w:shd w:val="clear" w:color="auto" w:fill="auto"/>
            <w:noWrap/>
            <w:vAlign w:val="center"/>
            <w:hideMark/>
          </w:tcPr>
          <w:p w14:paraId="1206BB19"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13.5%</w:t>
            </w:r>
          </w:p>
        </w:tc>
      </w:tr>
      <w:tr w:rsidR="00E64A00" w:rsidRPr="00E64A00" w14:paraId="1206BB20" w14:textId="77777777" w:rsidTr="00E64A00">
        <w:trPr>
          <w:trHeight w:val="323"/>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1206BB1B" w14:textId="77777777" w:rsidR="00E64A00" w:rsidRPr="00E64A00" w:rsidRDefault="00E64A00" w:rsidP="00E64A00">
            <w:pPr>
              <w:widowControl/>
              <w:wordWrap/>
              <w:autoSpaceDE/>
              <w:autoSpaceDN/>
              <w:jc w:val="center"/>
              <w:rPr>
                <w:rFonts w:cs="Arial"/>
                <w:color w:val="000000"/>
                <w:kern w:val="0"/>
                <w:szCs w:val="20"/>
              </w:rPr>
            </w:pPr>
            <w:r w:rsidRPr="00E64A00">
              <w:rPr>
                <w:rFonts w:cs="Arial" w:hint="eastAsia"/>
                <w:color w:val="000000"/>
                <w:kern w:val="0"/>
                <w:szCs w:val="20"/>
              </w:rPr>
              <w:t>4</w:t>
            </w:r>
          </w:p>
        </w:tc>
        <w:tc>
          <w:tcPr>
            <w:tcW w:w="2844" w:type="dxa"/>
            <w:tcBorders>
              <w:top w:val="nil"/>
              <w:left w:val="nil"/>
              <w:bottom w:val="single" w:sz="4" w:space="0" w:color="auto"/>
              <w:right w:val="single" w:sz="4" w:space="0" w:color="auto"/>
            </w:tcBorders>
            <w:shd w:val="clear" w:color="auto" w:fill="auto"/>
            <w:noWrap/>
            <w:vAlign w:val="center"/>
            <w:hideMark/>
          </w:tcPr>
          <w:p w14:paraId="1206BB1C"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엣나인</w:t>
            </w:r>
            <w:proofErr w:type="spellEnd"/>
            <w:r w:rsidRPr="00E64A00">
              <w:rPr>
                <w:rFonts w:cs="Arial" w:hint="eastAsia"/>
                <w:kern w:val="0"/>
                <w:szCs w:val="20"/>
              </w:rPr>
              <w:t xml:space="preserve"> 필름</w:t>
            </w:r>
          </w:p>
        </w:tc>
        <w:tc>
          <w:tcPr>
            <w:tcW w:w="1052" w:type="dxa"/>
            <w:tcBorders>
              <w:top w:val="nil"/>
              <w:left w:val="nil"/>
              <w:bottom w:val="single" w:sz="4" w:space="0" w:color="auto"/>
              <w:right w:val="double" w:sz="6" w:space="0" w:color="auto"/>
            </w:tcBorders>
            <w:shd w:val="clear" w:color="auto" w:fill="auto"/>
            <w:noWrap/>
            <w:vAlign w:val="center"/>
            <w:hideMark/>
          </w:tcPr>
          <w:p w14:paraId="1206BB1D"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4.7%</w:t>
            </w:r>
          </w:p>
        </w:tc>
        <w:tc>
          <w:tcPr>
            <w:tcW w:w="2801" w:type="dxa"/>
            <w:tcBorders>
              <w:top w:val="nil"/>
              <w:left w:val="nil"/>
              <w:bottom w:val="single" w:sz="4" w:space="0" w:color="auto"/>
              <w:right w:val="single" w:sz="4" w:space="0" w:color="auto"/>
            </w:tcBorders>
            <w:shd w:val="clear" w:color="auto" w:fill="auto"/>
            <w:noWrap/>
            <w:vAlign w:val="center"/>
            <w:hideMark/>
          </w:tcPr>
          <w:p w14:paraId="1206BB1E"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엣나인</w:t>
            </w:r>
            <w:proofErr w:type="spellEnd"/>
            <w:r w:rsidRPr="00E64A00">
              <w:rPr>
                <w:rFonts w:cs="Arial" w:hint="eastAsia"/>
                <w:kern w:val="0"/>
                <w:szCs w:val="20"/>
              </w:rPr>
              <w:t xml:space="preserve"> 필름</w:t>
            </w:r>
          </w:p>
        </w:tc>
        <w:tc>
          <w:tcPr>
            <w:tcW w:w="1052" w:type="dxa"/>
            <w:tcBorders>
              <w:top w:val="nil"/>
              <w:left w:val="nil"/>
              <w:bottom w:val="single" w:sz="4" w:space="0" w:color="auto"/>
              <w:right w:val="single" w:sz="4" w:space="0" w:color="auto"/>
            </w:tcBorders>
            <w:shd w:val="clear" w:color="auto" w:fill="auto"/>
            <w:noWrap/>
            <w:vAlign w:val="center"/>
            <w:hideMark/>
          </w:tcPr>
          <w:p w14:paraId="1206BB1F"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11.0%</w:t>
            </w:r>
          </w:p>
        </w:tc>
      </w:tr>
      <w:tr w:rsidR="00E64A00" w:rsidRPr="00E64A00" w14:paraId="1206BB26" w14:textId="77777777" w:rsidTr="00E64A00">
        <w:trPr>
          <w:trHeight w:val="323"/>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1206BB21" w14:textId="77777777" w:rsidR="00E64A00" w:rsidRPr="00E64A00" w:rsidRDefault="00E64A00" w:rsidP="00E64A00">
            <w:pPr>
              <w:widowControl/>
              <w:wordWrap/>
              <w:autoSpaceDE/>
              <w:autoSpaceDN/>
              <w:jc w:val="center"/>
              <w:rPr>
                <w:rFonts w:cs="Arial"/>
                <w:color w:val="000000"/>
                <w:kern w:val="0"/>
                <w:szCs w:val="20"/>
              </w:rPr>
            </w:pPr>
            <w:r w:rsidRPr="00E64A00">
              <w:rPr>
                <w:rFonts w:cs="Arial" w:hint="eastAsia"/>
                <w:color w:val="000000"/>
                <w:kern w:val="0"/>
                <w:szCs w:val="20"/>
              </w:rPr>
              <w:t>5</w:t>
            </w:r>
          </w:p>
        </w:tc>
        <w:tc>
          <w:tcPr>
            <w:tcW w:w="2844" w:type="dxa"/>
            <w:tcBorders>
              <w:top w:val="nil"/>
              <w:left w:val="nil"/>
              <w:bottom w:val="single" w:sz="4" w:space="0" w:color="auto"/>
              <w:right w:val="single" w:sz="4" w:space="0" w:color="auto"/>
            </w:tcBorders>
            <w:shd w:val="clear" w:color="auto" w:fill="auto"/>
            <w:noWrap/>
            <w:vAlign w:val="center"/>
            <w:hideMark/>
          </w:tcPr>
          <w:p w14:paraId="1206BB22" w14:textId="77777777" w:rsidR="00E64A00" w:rsidRPr="00E64A00" w:rsidRDefault="00E64A00" w:rsidP="00E64A00">
            <w:pPr>
              <w:widowControl/>
              <w:wordWrap/>
              <w:autoSpaceDE/>
              <w:autoSpaceDN/>
              <w:jc w:val="center"/>
              <w:rPr>
                <w:rFonts w:cs="Arial"/>
                <w:kern w:val="0"/>
                <w:szCs w:val="20"/>
              </w:rPr>
            </w:pPr>
            <w:r w:rsidRPr="00E64A00">
              <w:rPr>
                <w:rFonts w:cs="Arial" w:hint="eastAsia"/>
                <w:kern w:val="0"/>
                <w:szCs w:val="20"/>
              </w:rPr>
              <w:t>우성 엔터테인먼트</w:t>
            </w:r>
          </w:p>
        </w:tc>
        <w:tc>
          <w:tcPr>
            <w:tcW w:w="1052" w:type="dxa"/>
            <w:tcBorders>
              <w:top w:val="nil"/>
              <w:left w:val="nil"/>
              <w:bottom w:val="single" w:sz="4" w:space="0" w:color="auto"/>
              <w:right w:val="double" w:sz="6" w:space="0" w:color="auto"/>
            </w:tcBorders>
            <w:shd w:val="clear" w:color="auto" w:fill="auto"/>
            <w:noWrap/>
            <w:vAlign w:val="center"/>
            <w:hideMark/>
          </w:tcPr>
          <w:p w14:paraId="1206BB23"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4.5%</w:t>
            </w:r>
          </w:p>
        </w:tc>
        <w:tc>
          <w:tcPr>
            <w:tcW w:w="2801" w:type="dxa"/>
            <w:tcBorders>
              <w:top w:val="nil"/>
              <w:left w:val="nil"/>
              <w:bottom w:val="single" w:sz="4" w:space="0" w:color="auto"/>
              <w:right w:val="single" w:sz="4" w:space="0" w:color="auto"/>
            </w:tcBorders>
            <w:shd w:val="clear" w:color="auto" w:fill="auto"/>
            <w:noWrap/>
            <w:vAlign w:val="center"/>
            <w:hideMark/>
          </w:tcPr>
          <w:p w14:paraId="1206BB24" w14:textId="77777777" w:rsidR="00E64A00" w:rsidRPr="00E64A00" w:rsidRDefault="00E64A00" w:rsidP="00E64A00">
            <w:pPr>
              <w:widowControl/>
              <w:wordWrap/>
              <w:autoSpaceDE/>
              <w:autoSpaceDN/>
              <w:jc w:val="center"/>
              <w:rPr>
                <w:rFonts w:cs="Arial"/>
                <w:kern w:val="0"/>
                <w:szCs w:val="20"/>
              </w:rPr>
            </w:pPr>
            <w:r w:rsidRPr="00E64A00">
              <w:rPr>
                <w:rFonts w:cs="Arial" w:hint="eastAsia"/>
                <w:kern w:val="0"/>
                <w:szCs w:val="20"/>
              </w:rPr>
              <w:t>사계절</w:t>
            </w:r>
          </w:p>
        </w:tc>
        <w:tc>
          <w:tcPr>
            <w:tcW w:w="1052" w:type="dxa"/>
            <w:tcBorders>
              <w:top w:val="nil"/>
              <w:left w:val="nil"/>
              <w:bottom w:val="single" w:sz="4" w:space="0" w:color="auto"/>
              <w:right w:val="single" w:sz="4" w:space="0" w:color="auto"/>
            </w:tcBorders>
            <w:shd w:val="clear" w:color="auto" w:fill="auto"/>
            <w:noWrap/>
            <w:vAlign w:val="center"/>
            <w:hideMark/>
          </w:tcPr>
          <w:p w14:paraId="1206BB25"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4.5%</w:t>
            </w:r>
          </w:p>
        </w:tc>
      </w:tr>
      <w:tr w:rsidR="00E64A00" w:rsidRPr="00E64A00" w14:paraId="1206BB2C" w14:textId="77777777" w:rsidTr="00E64A00">
        <w:trPr>
          <w:trHeight w:val="323"/>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1206BB27" w14:textId="77777777" w:rsidR="00E64A00" w:rsidRPr="00E64A00" w:rsidRDefault="00E64A00" w:rsidP="00E64A00">
            <w:pPr>
              <w:widowControl/>
              <w:wordWrap/>
              <w:autoSpaceDE/>
              <w:autoSpaceDN/>
              <w:jc w:val="center"/>
              <w:rPr>
                <w:rFonts w:cs="Arial"/>
                <w:color w:val="000000"/>
                <w:kern w:val="0"/>
                <w:szCs w:val="20"/>
              </w:rPr>
            </w:pPr>
            <w:r w:rsidRPr="00E64A00">
              <w:rPr>
                <w:rFonts w:cs="Arial" w:hint="eastAsia"/>
                <w:color w:val="000000"/>
                <w:kern w:val="0"/>
                <w:szCs w:val="20"/>
              </w:rPr>
              <w:t>6</w:t>
            </w:r>
          </w:p>
        </w:tc>
        <w:tc>
          <w:tcPr>
            <w:tcW w:w="2844" w:type="dxa"/>
            <w:tcBorders>
              <w:top w:val="nil"/>
              <w:left w:val="nil"/>
              <w:bottom w:val="single" w:sz="4" w:space="0" w:color="auto"/>
              <w:right w:val="single" w:sz="4" w:space="0" w:color="auto"/>
            </w:tcBorders>
            <w:shd w:val="clear" w:color="auto" w:fill="auto"/>
            <w:noWrap/>
            <w:vAlign w:val="center"/>
            <w:hideMark/>
          </w:tcPr>
          <w:p w14:paraId="1206BB28"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스톰픽쳐스</w:t>
            </w:r>
            <w:proofErr w:type="spellEnd"/>
          </w:p>
        </w:tc>
        <w:tc>
          <w:tcPr>
            <w:tcW w:w="1052" w:type="dxa"/>
            <w:tcBorders>
              <w:top w:val="nil"/>
              <w:left w:val="nil"/>
              <w:bottom w:val="single" w:sz="4" w:space="0" w:color="auto"/>
              <w:right w:val="double" w:sz="6" w:space="0" w:color="auto"/>
            </w:tcBorders>
            <w:shd w:val="clear" w:color="auto" w:fill="auto"/>
            <w:noWrap/>
            <w:vAlign w:val="center"/>
            <w:hideMark/>
          </w:tcPr>
          <w:p w14:paraId="1206BB29"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3.1%</w:t>
            </w:r>
          </w:p>
        </w:tc>
        <w:tc>
          <w:tcPr>
            <w:tcW w:w="2801" w:type="dxa"/>
            <w:tcBorders>
              <w:top w:val="nil"/>
              <w:left w:val="nil"/>
              <w:bottom w:val="single" w:sz="4" w:space="0" w:color="auto"/>
              <w:right w:val="single" w:sz="4" w:space="0" w:color="auto"/>
            </w:tcBorders>
            <w:shd w:val="clear" w:color="auto" w:fill="auto"/>
            <w:noWrap/>
            <w:vAlign w:val="center"/>
            <w:hideMark/>
          </w:tcPr>
          <w:p w14:paraId="1206BB2A" w14:textId="77777777" w:rsidR="00E64A00" w:rsidRPr="00E64A00" w:rsidRDefault="00E64A00" w:rsidP="00E64A00">
            <w:pPr>
              <w:widowControl/>
              <w:wordWrap/>
              <w:autoSpaceDE/>
              <w:autoSpaceDN/>
              <w:jc w:val="center"/>
              <w:rPr>
                <w:rFonts w:cs="Arial"/>
                <w:kern w:val="0"/>
                <w:szCs w:val="20"/>
              </w:rPr>
            </w:pPr>
            <w:r w:rsidRPr="00E64A00">
              <w:rPr>
                <w:rFonts w:cs="Arial" w:hint="eastAsia"/>
                <w:kern w:val="0"/>
                <w:szCs w:val="20"/>
              </w:rPr>
              <w:t>콘텐츠 판다</w:t>
            </w:r>
          </w:p>
        </w:tc>
        <w:tc>
          <w:tcPr>
            <w:tcW w:w="1052" w:type="dxa"/>
            <w:tcBorders>
              <w:top w:val="nil"/>
              <w:left w:val="nil"/>
              <w:bottom w:val="single" w:sz="4" w:space="0" w:color="auto"/>
              <w:right w:val="single" w:sz="4" w:space="0" w:color="auto"/>
            </w:tcBorders>
            <w:shd w:val="clear" w:color="auto" w:fill="auto"/>
            <w:noWrap/>
            <w:vAlign w:val="center"/>
            <w:hideMark/>
          </w:tcPr>
          <w:p w14:paraId="1206BB2B"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3.2%</w:t>
            </w:r>
          </w:p>
        </w:tc>
      </w:tr>
      <w:tr w:rsidR="00E64A00" w:rsidRPr="00E64A00" w14:paraId="1206BB32" w14:textId="77777777" w:rsidTr="00E64A00">
        <w:trPr>
          <w:trHeight w:val="323"/>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1206BB2D" w14:textId="77777777" w:rsidR="00E64A00" w:rsidRPr="00E64A00" w:rsidRDefault="00E64A00" w:rsidP="00E64A00">
            <w:pPr>
              <w:widowControl/>
              <w:wordWrap/>
              <w:autoSpaceDE/>
              <w:autoSpaceDN/>
              <w:jc w:val="center"/>
              <w:rPr>
                <w:rFonts w:cs="Arial"/>
                <w:color w:val="000000"/>
                <w:kern w:val="0"/>
                <w:szCs w:val="20"/>
              </w:rPr>
            </w:pPr>
            <w:r w:rsidRPr="00E64A00">
              <w:rPr>
                <w:rFonts w:cs="Arial" w:hint="eastAsia"/>
                <w:color w:val="000000"/>
                <w:kern w:val="0"/>
                <w:szCs w:val="20"/>
              </w:rPr>
              <w:t>7</w:t>
            </w:r>
          </w:p>
        </w:tc>
        <w:tc>
          <w:tcPr>
            <w:tcW w:w="2844" w:type="dxa"/>
            <w:tcBorders>
              <w:top w:val="nil"/>
              <w:left w:val="nil"/>
              <w:bottom w:val="single" w:sz="4" w:space="0" w:color="auto"/>
              <w:right w:val="single" w:sz="4" w:space="0" w:color="auto"/>
            </w:tcBorders>
            <w:shd w:val="clear" w:color="auto" w:fill="auto"/>
            <w:noWrap/>
            <w:vAlign w:val="center"/>
            <w:hideMark/>
          </w:tcPr>
          <w:p w14:paraId="1206BB2E"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골든타이드</w:t>
            </w:r>
            <w:proofErr w:type="spellEnd"/>
          </w:p>
        </w:tc>
        <w:tc>
          <w:tcPr>
            <w:tcW w:w="1052" w:type="dxa"/>
            <w:tcBorders>
              <w:top w:val="nil"/>
              <w:left w:val="nil"/>
              <w:bottom w:val="single" w:sz="4" w:space="0" w:color="auto"/>
              <w:right w:val="double" w:sz="6" w:space="0" w:color="auto"/>
            </w:tcBorders>
            <w:shd w:val="clear" w:color="auto" w:fill="auto"/>
            <w:noWrap/>
            <w:vAlign w:val="center"/>
            <w:hideMark/>
          </w:tcPr>
          <w:p w14:paraId="1206BB2F"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3.0%</w:t>
            </w:r>
          </w:p>
        </w:tc>
        <w:tc>
          <w:tcPr>
            <w:tcW w:w="2801" w:type="dxa"/>
            <w:tcBorders>
              <w:top w:val="nil"/>
              <w:left w:val="nil"/>
              <w:bottom w:val="single" w:sz="4" w:space="0" w:color="auto"/>
              <w:right w:val="single" w:sz="4" w:space="0" w:color="auto"/>
            </w:tcBorders>
            <w:shd w:val="clear" w:color="auto" w:fill="auto"/>
            <w:noWrap/>
            <w:vAlign w:val="center"/>
            <w:hideMark/>
          </w:tcPr>
          <w:p w14:paraId="1206BB30"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액티버스</w:t>
            </w:r>
            <w:proofErr w:type="spellEnd"/>
            <w:r w:rsidRPr="00E64A00">
              <w:rPr>
                <w:rFonts w:cs="Arial" w:hint="eastAsia"/>
                <w:kern w:val="0"/>
                <w:szCs w:val="20"/>
              </w:rPr>
              <w:t>/</w:t>
            </w:r>
            <w:proofErr w:type="spellStart"/>
            <w:r w:rsidRPr="00E64A00">
              <w:rPr>
                <w:rFonts w:cs="Arial" w:hint="eastAsia"/>
                <w:kern w:val="0"/>
                <w:szCs w:val="20"/>
              </w:rPr>
              <w:t>쿱</w:t>
            </w:r>
            <w:proofErr w:type="spellEnd"/>
          </w:p>
        </w:tc>
        <w:tc>
          <w:tcPr>
            <w:tcW w:w="1052" w:type="dxa"/>
            <w:tcBorders>
              <w:top w:val="nil"/>
              <w:left w:val="nil"/>
              <w:bottom w:val="single" w:sz="4" w:space="0" w:color="auto"/>
              <w:right w:val="single" w:sz="4" w:space="0" w:color="auto"/>
            </w:tcBorders>
            <w:shd w:val="clear" w:color="auto" w:fill="auto"/>
            <w:noWrap/>
            <w:vAlign w:val="center"/>
            <w:hideMark/>
          </w:tcPr>
          <w:p w14:paraId="1206BB31"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3.1%</w:t>
            </w:r>
          </w:p>
        </w:tc>
      </w:tr>
      <w:tr w:rsidR="00E64A00" w:rsidRPr="00E64A00" w14:paraId="1206BB38" w14:textId="77777777" w:rsidTr="00E64A00">
        <w:trPr>
          <w:trHeight w:val="323"/>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1206BB33" w14:textId="77777777" w:rsidR="00E64A00" w:rsidRPr="00E64A00" w:rsidRDefault="00E64A00" w:rsidP="00E64A00">
            <w:pPr>
              <w:widowControl/>
              <w:wordWrap/>
              <w:autoSpaceDE/>
              <w:autoSpaceDN/>
              <w:jc w:val="center"/>
              <w:rPr>
                <w:rFonts w:cs="Arial"/>
                <w:color w:val="000000"/>
                <w:kern w:val="0"/>
                <w:szCs w:val="20"/>
              </w:rPr>
            </w:pPr>
            <w:r w:rsidRPr="00E64A00">
              <w:rPr>
                <w:rFonts w:cs="Arial" w:hint="eastAsia"/>
                <w:color w:val="000000"/>
                <w:kern w:val="0"/>
                <w:szCs w:val="20"/>
              </w:rPr>
              <w:t>8</w:t>
            </w:r>
          </w:p>
        </w:tc>
        <w:tc>
          <w:tcPr>
            <w:tcW w:w="2844" w:type="dxa"/>
            <w:tcBorders>
              <w:top w:val="nil"/>
              <w:left w:val="nil"/>
              <w:bottom w:val="single" w:sz="4" w:space="0" w:color="auto"/>
              <w:right w:val="single" w:sz="4" w:space="0" w:color="auto"/>
            </w:tcBorders>
            <w:shd w:val="clear" w:color="auto" w:fill="auto"/>
            <w:noWrap/>
            <w:vAlign w:val="center"/>
            <w:hideMark/>
          </w:tcPr>
          <w:p w14:paraId="1206BB34"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베르디미디어</w:t>
            </w:r>
            <w:proofErr w:type="spellEnd"/>
          </w:p>
        </w:tc>
        <w:tc>
          <w:tcPr>
            <w:tcW w:w="1052" w:type="dxa"/>
            <w:tcBorders>
              <w:top w:val="nil"/>
              <w:left w:val="nil"/>
              <w:bottom w:val="single" w:sz="4" w:space="0" w:color="auto"/>
              <w:right w:val="double" w:sz="6" w:space="0" w:color="auto"/>
            </w:tcBorders>
            <w:shd w:val="clear" w:color="auto" w:fill="auto"/>
            <w:noWrap/>
            <w:vAlign w:val="center"/>
            <w:hideMark/>
          </w:tcPr>
          <w:p w14:paraId="1206BB35"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2.9%</w:t>
            </w:r>
          </w:p>
        </w:tc>
        <w:tc>
          <w:tcPr>
            <w:tcW w:w="2801" w:type="dxa"/>
            <w:tcBorders>
              <w:top w:val="nil"/>
              <w:left w:val="nil"/>
              <w:bottom w:val="single" w:sz="4" w:space="0" w:color="auto"/>
              <w:right w:val="single" w:sz="4" w:space="0" w:color="auto"/>
            </w:tcBorders>
            <w:shd w:val="clear" w:color="auto" w:fill="auto"/>
            <w:noWrap/>
            <w:vAlign w:val="center"/>
            <w:hideMark/>
          </w:tcPr>
          <w:p w14:paraId="1206BB36"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소나무픽쳐스</w:t>
            </w:r>
            <w:proofErr w:type="spellEnd"/>
          </w:p>
        </w:tc>
        <w:tc>
          <w:tcPr>
            <w:tcW w:w="1052" w:type="dxa"/>
            <w:tcBorders>
              <w:top w:val="nil"/>
              <w:left w:val="nil"/>
              <w:bottom w:val="single" w:sz="4" w:space="0" w:color="auto"/>
              <w:right w:val="single" w:sz="4" w:space="0" w:color="auto"/>
            </w:tcBorders>
            <w:shd w:val="clear" w:color="auto" w:fill="auto"/>
            <w:noWrap/>
            <w:vAlign w:val="center"/>
            <w:hideMark/>
          </w:tcPr>
          <w:p w14:paraId="1206BB37"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2.8%</w:t>
            </w:r>
          </w:p>
        </w:tc>
      </w:tr>
      <w:tr w:rsidR="00E64A00" w:rsidRPr="00E64A00" w14:paraId="1206BB3E" w14:textId="77777777" w:rsidTr="00E64A00">
        <w:trPr>
          <w:trHeight w:val="323"/>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1206BB39" w14:textId="77777777" w:rsidR="00E64A00" w:rsidRPr="00E64A00" w:rsidRDefault="00E64A00" w:rsidP="00E64A00">
            <w:pPr>
              <w:widowControl/>
              <w:wordWrap/>
              <w:autoSpaceDE/>
              <w:autoSpaceDN/>
              <w:jc w:val="center"/>
              <w:rPr>
                <w:rFonts w:cs="Arial"/>
                <w:color w:val="000000"/>
                <w:kern w:val="0"/>
                <w:szCs w:val="20"/>
              </w:rPr>
            </w:pPr>
            <w:r w:rsidRPr="00E64A00">
              <w:rPr>
                <w:rFonts w:cs="Arial" w:hint="eastAsia"/>
                <w:color w:val="000000"/>
                <w:kern w:val="0"/>
                <w:szCs w:val="20"/>
              </w:rPr>
              <w:t>9</w:t>
            </w:r>
          </w:p>
        </w:tc>
        <w:tc>
          <w:tcPr>
            <w:tcW w:w="2844" w:type="dxa"/>
            <w:tcBorders>
              <w:top w:val="nil"/>
              <w:left w:val="nil"/>
              <w:bottom w:val="single" w:sz="4" w:space="0" w:color="auto"/>
              <w:right w:val="single" w:sz="4" w:space="0" w:color="auto"/>
            </w:tcBorders>
            <w:shd w:val="clear" w:color="auto" w:fill="auto"/>
            <w:noWrap/>
            <w:vAlign w:val="center"/>
            <w:hideMark/>
          </w:tcPr>
          <w:p w14:paraId="1206BB3A" w14:textId="77777777" w:rsidR="00E64A00" w:rsidRPr="00E64A00" w:rsidRDefault="00E64A00" w:rsidP="00E64A00">
            <w:pPr>
              <w:widowControl/>
              <w:wordWrap/>
              <w:autoSpaceDE/>
              <w:autoSpaceDN/>
              <w:jc w:val="center"/>
              <w:rPr>
                <w:rFonts w:cs="Arial"/>
                <w:kern w:val="0"/>
                <w:szCs w:val="20"/>
              </w:rPr>
            </w:pPr>
            <w:r w:rsidRPr="00E64A00">
              <w:rPr>
                <w:rFonts w:cs="Arial" w:hint="eastAsia"/>
                <w:kern w:val="0"/>
                <w:szCs w:val="20"/>
              </w:rPr>
              <w:t>메인타이틀</w:t>
            </w:r>
          </w:p>
        </w:tc>
        <w:tc>
          <w:tcPr>
            <w:tcW w:w="1052" w:type="dxa"/>
            <w:tcBorders>
              <w:top w:val="nil"/>
              <w:left w:val="nil"/>
              <w:bottom w:val="single" w:sz="4" w:space="0" w:color="auto"/>
              <w:right w:val="double" w:sz="6" w:space="0" w:color="auto"/>
            </w:tcBorders>
            <w:shd w:val="clear" w:color="auto" w:fill="auto"/>
            <w:noWrap/>
            <w:vAlign w:val="center"/>
            <w:hideMark/>
          </w:tcPr>
          <w:p w14:paraId="1206BB3B"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2.8%</w:t>
            </w:r>
          </w:p>
        </w:tc>
        <w:tc>
          <w:tcPr>
            <w:tcW w:w="2801" w:type="dxa"/>
            <w:tcBorders>
              <w:top w:val="nil"/>
              <w:left w:val="nil"/>
              <w:bottom w:val="single" w:sz="4" w:space="0" w:color="auto"/>
              <w:right w:val="single" w:sz="4" w:space="0" w:color="auto"/>
            </w:tcBorders>
            <w:shd w:val="clear" w:color="auto" w:fill="auto"/>
            <w:noWrap/>
            <w:vAlign w:val="center"/>
            <w:hideMark/>
          </w:tcPr>
          <w:p w14:paraId="1206BB3C"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더그레이트컴퍼니</w:t>
            </w:r>
            <w:proofErr w:type="spellEnd"/>
          </w:p>
        </w:tc>
        <w:tc>
          <w:tcPr>
            <w:tcW w:w="1052" w:type="dxa"/>
            <w:tcBorders>
              <w:top w:val="nil"/>
              <w:left w:val="nil"/>
              <w:bottom w:val="single" w:sz="4" w:space="0" w:color="auto"/>
              <w:right w:val="single" w:sz="4" w:space="0" w:color="auto"/>
            </w:tcBorders>
            <w:shd w:val="clear" w:color="auto" w:fill="auto"/>
            <w:noWrap/>
            <w:vAlign w:val="center"/>
            <w:hideMark/>
          </w:tcPr>
          <w:p w14:paraId="1206BB3D"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2.3%</w:t>
            </w:r>
          </w:p>
        </w:tc>
      </w:tr>
      <w:tr w:rsidR="00E64A00" w:rsidRPr="00E64A00" w14:paraId="1206BB44" w14:textId="77777777" w:rsidTr="00E64A00">
        <w:trPr>
          <w:trHeight w:val="323"/>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1206BB3F" w14:textId="77777777" w:rsidR="00E64A00" w:rsidRPr="00E64A00" w:rsidRDefault="00E64A00" w:rsidP="00E64A00">
            <w:pPr>
              <w:widowControl/>
              <w:wordWrap/>
              <w:autoSpaceDE/>
              <w:autoSpaceDN/>
              <w:jc w:val="center"/>
              <w:rPr>
                <w:rFonts w:cs="Arial"/>
                <w:color w:val="000000"/>
                <w:kern w:val="0"/>
                <w:szCs w:val="20"/>
              </w:rPr>
            </w:pPr>
            <w:r w:rsidRPr="00E64A00">
              <w:rPr>
                <w:rFonts w:cs="Arial" w:hint="eastAsia"/>
                <w:color w:val="000000"/>
                <w:kern w:val="0"/>
                <w:szCs w:val="20"/>
              </w:rPr>
              <w:t>10</w:t>
            </w:r>
          </w:p>
        </w:tc>
        <w:tc>
          <w:tcPr>
            <w:tcW w:w="2844" w:type="dxa"/>
            <w:tcBorders>
              <w:top w:val="nil"/>
              <w:left w:val="nil"/>
              <w:bottom w:val="single" w:sz="4" w:space="0" w:color="auto"/>
              <w:right w:val="single" w:sz="4" w:space="0" w:color="auto"/>
            </w:tcBorders>
            <w:shd w:val="clear" w:color="auto" w:fill="auto"/>
            <w:noWrap/>
            <w:vAlign w:val="center"/>
            <w:hideMark/>
          </w:tcPr>
          <w:p w14:paraId="1206BB40" w14:textId="77777777" w:rsidR="00E64A00" w:rsidRPr="00E64A00" w:rsidRDefault="00E64A00" w:rsidP="00E64A00">
            <w:pPr>
              <w:widowControl/>
              <w:wordWrap/>
              <w:autoSpaceDE/>
              <w:autoSpaceDN/>
              <w:jc w:val="center"/>
              <w:rPr>
                <w:rFonts w:cs="Arial"/>
                <w:kern w:val="0"/>
                <w:szCs w:val="20"/>
              </w:rPr>
            </w:pPr>
            <w:r w:rsidRPr="00E64A00">
              <w:rPr>
                <w:rFonts w:cs="Arial" w:hint="eastAsia"/>
                <w:kern w:val="0"/>
                <w:szCs w:val="20"/>
              </w:rPr>
              <w:t>컴퍼니엘</w:t>
            </w:r>
          </w:p>
        </w:tc>
        <w:tc>
          <w:tcPr>
            <w:tcW w:w="1052" w:type="dxa"/>
            <w:tcBorders>
              <w:top w:val="nil"/>
              <w:left w:val="nil"/>
              <w:bottom w:val="single" w:sz="4" w:space="0" w:color="auto"/>
              <w:right w:val="double" w:sz="6" w:space="0" w:color="auto"/>
            </w:tcBorders>
            <w:shd w:val="clear" w:color="auto" w:fill="auto"/>
            <w:noWrap/>
            <w:vAlign w:val="center"/>
            <w:hideMark/>
          </w:tcPr>
          <w:p w14:paraId="1206BB41"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2.8%</w:t>
            </w:r>
          </w:p>
        </w:tc>
        <w:tc>
          <w:tcPr>
            <w:tcW w:w="2801" w:type="dxa"/>
            <w:tcBorders>
              <w:top w:val="nil"/>
              <w:left w:val="nil"/>
              <w:bottom w:val="single" w:sz="4" w:space="0" w:color="auto"/>
              <w:right w:val="single" w:sz="4" w:space="0" w:color="auto"/>
            </w:tcBorders>
            <w:shd w:val="clear" w:color="auto" w:fill="auto"/>
            <w:noWrap/>
            <w:vAlign w:val="center"/>
            <w:hideMark/>
          </w:tcPr>
          <w:p w14:paraId="1206BB42" w14:textId="77777777" w:rsidR="00E64A00" w:rsidRPr="00E64A00" w:rsidRDefault="00E64A00" w:rsidP="00E64A00">
            <w:pPr>
              <w:widowControl/>
              <w:wordWrap/>
              <w:autoSpaceDE/>
              <w:autoSpaceDN/>
              <w:jc w:val="center"/>
              <w:rPr>
                <w:rFonts w:cs="Arial"/>
                <w:kern w:val="0"/>
                <w:szCs w:val="20"/>
              </w:rPr>
            </w:pPr>
            <w:proofErr w:type="spellStart"/>
            <w:r w:rsidRPr="00E64A00">
              <w:rPr>
                <w:rFonts w:cs="Arial" w:hint="eastAsia"/>
                <w:kern w:val="0"/>
                <w:szCs w:val="20"/>
              </w:rPr>
              <w:t>골든타이드</w:t>
            </w:r>
            <w:proofErr w:type="spellEnd"/>
          </w:p>
        </w:tc>
        <w:tc>
          <w:tcPr>
            <w:tcW w:w="1052" w:type="dxa"/>
            <w:tcBorders>
              <w:top w:val="nil"/>
              <w:left w:val="nil"/>
              <w:bottom w:val="single" w:sz="4" w:space="0" w:color="auto"/>
              <w:right w:val="single" w:sz="4" w:space="0" w:color="auto"/>
            </w:tcBorders>
            <w:shd w:val="clear" w:color="auto" w:fill="auto"/>
            <w:noWrap/>
            <w:vAlign w:val="center"/>
            <w:hideMark/>
          </w:tcPr>
          <w:p w14:paraId="1206BB43"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1.3%</w:t>
            </w:r>
          </w:p>
        </w:tc>
      </w:tr>
      <w:tr w:rsidR="00E64A00" w:rsidRPr="00E64A00" w14:paraId="1206BB4A" w14:textId="77777777" w:rsidTr="00E64A00">
        <w:trPr>
          <w:trHeight w:val="323"/>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1206BB45" w14:textId="77777777" w:rsidR="00E64A00" w:rsidRPr="00E64A00" w:rsidRDefault="00E64A00" w:rsidP="00E64A00">
            <w:pPr>
              <w:widowControl/>
              <w:wordWrap/>
              <w:autoSpaceDE/>
              <w:autoSpaceDN/>
              <w:jc w:val="center"/>
              <w:rPr>
                <w:rFonts w:cs="Arial"/>
                <w:color w:val="000000"/>
                <w:kern w:val="0"/>
                <w:szCs w:val="20"/>
              </w:rPr>
            </w:pPr>
            <w:r w:rsidRPr="00E64A00">
              <w:rPr>
                <w:rFonts w:cs="Arial" w:hint="eastAsia"/>
                <w:color w:val="000000"/>
                <w:kern w:val="0"/>
                <w:szCs w:val="20"/>
              </w:rPr>
              <w:t xml:space="preserve">　</w:t>
            </w:r>
          </w:p>
        </w:tc>
        <w:tc>
          <w:tcPr>
            <w:tcW w:w="2844" w:type="dxa"/>
            <w:tcBorders>
              <w:top w:val="nil"/>
              <w:left w:val="nil"/>
              <w:bottom w:val="single" w:sz="4" w:space="0" w:color="auto"/>
              <w:right w:val="single" w:sz="4" w:space="0" w:color="auto"/>
            </w:tcBorders>
            <w:shd w:val="clear" w:color="auto" w:fill="auto"/>
            <w:noWrap/>
            <w:vAlign w:val="center"/>
            <w:hideMark/>
          </w:tcPr>
          <w:p w14:paraId="1206BB46" w14:textId="77777777" w:rsidR="00E64A00" w:rsidRPr="00E64A00" w:rsidRDefault="00E64A00" w:rsidP="00E64A00">
            <w:pPr>
              <w:widowControl/>
              <w:wordWrap/>
              <w:autoSpaceDE/>
              <w:autoSpaceDN/>
              <w:jc w:val="center"/>
              <w:rPr>
                <w:rFonts w:cs="Arial"/>
                <w:kern w:val="0"/>
                <w:szCs w:val="20"/>
              </w:rPr>
            </w:pPr>
            <w:r w:rsidRPr="00E64A00">
              <w:rPr>
                <w:rFonts w:cs="Arial" w:hint="eastAsia"/>
                <w:kern w:val="0"/>
                <w:szCs w:val="20"/>
              </w:rPr>
              <w:t>기타 48 개 업체</w:t>
            </w:r>
          </w:p>
        </w:tc>
        <w:tc>
          <w:tcPr>
            <w:tcW w:w="1052" w:type="dxa"/>
            <w:tcBorders>
              <w:top w:val="nil"/>
              <w:left w:val="nil"/>
              <w:bottom w:val="single" w:sz="4" w:space="0" w:color="auto"/>
              <w:right w:val="double" w:sz="6" w:space="0" w:color="auto"/>
            </w:tcBorders>
            <w:shd w:val="clear" w:color="auto" w:fill="auto"/>
            <w:noWrap/>
            <w:vAlign w:val="center"/>
            <w:hideMark/>
          </w:tcPr>
          <w:p w14:paraId="1206BB47"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33.8%</w:t>
            </w:r>
          </w:p>
        </w:tc>
        <w:tc>
          <w:tcPr>
            <w:tcW w:w="2801" w:type="dxa"/>
            <w:tcBorders>
              <w:top w:val="nil"/>
              <w:left w:val="nil"/>
              <w:bottom w:val="single" w:sz="4" w:space="0" w:color="auto"/>
              <w:right w:val="single" w:sz="4" w:space="0" w:color="auto"/>
            </w:tcBorders>
            <w:shd w:val="clear" w:color="auto" w:fill="auto"/>
            <w:noWrap/>
            <w:vAlign w:val="center"/>
            <w:hideMark/>
          </w:tcPr>
          <w:p w14:paraId="1206BB48" w14:textId="77777777" w:rsidR="00E64A00" w:rsidRPr="00E64A00" w:rsidRDefault="00E64A00" w:rsidP="00E64A00">
            <w:pPr>
              <w:widowControl/>
              <w:wordWrap/>
              <w:autoSpaceDE/>
              <w:autoSpaceDN/>
              <w:jc w:val="center"/>
              <w:rPr>
                <w:rFonts w:cs="Arial"/>
                <w:kern w:val="0"/>
                <w:szCs w:val="20"/>
              </w:rPr>
            </w:pPr>
            <w:r w:rsidRPr="00E64A00">
              <w:rPr>
                <w:rFonts w:cs="Arial" w:hint="eastAsia"/>
                <w:kern w:val="0"/>
                <w:szCs w:val="20"/>
              </w:rPr>
              <w:t>기타 59개 업체</w:t>
            </w:r>
          </w:p>
        </w:tc>
        <w:tc>
          <w:tcPr>
            <w:tcW w:w="1052" w:type="dxa"/>
            <w:tcBorders>
              <w:top w:val="nil"/>
              <w:left w:val="nil"/>
              <w:bottom w:val="single" w:sz="4" w:space="0" w:color="auto"/>
              <w:right w:val="single" w:sz="4" w:space="0" w:color="auto"/>
            </w:tcBorders>
            <w:shd w:val="clear" w:color="auto" w:fill="auto"/>
            <w:noWrap/>
            <w:vAlign w:val="center"/>
            <w:hideMark/>
          </w:tcPr>
          <w:p w14:paraId="1206BB49" w14:textId="77777777" w:rsidR="00E64A00" w:rsidRPr="00E64A00" w:rsidRDefault="00E64A00" w:rsidP="00E64A00">
            <w:pPr>
              <w:widowControl/>
              <w:wordWrap/>
              <w:autoSpaceDE/>
              <w:autoSpaceDN/>
              <w:jc w:val="right"/>
              <w:rPr>
                <w:rFonts w:cs="Arial"/>
                <w:color w:val="000000"/>
                <w:kern w:val="0"/>
                <w:szCs w:val="20"/>
              </w:rPr>
            </w:pPr>
            <w:r w:rsidRPr="00E64A00">
              <w:rPr>
                <w:rFonts w:cs="Arial" w:hint="eastAsia"/>
                <w:color w:val="000000"/>
                <w:kern w:val="0"/>
                <w:szCs w:val="20"/>
              </w:rPr>
              <w:t>24.1%</w:t>
            </w:r>
          </w:p>
        </w:tc>
      </w:tr>
    </w:tbl>
    <w:p w14:paraId="1206BB4B" w14:textId="77777777" w:rsidR="009642FC" w:rsidRDefault="009642FC">
      <w:pPr>
        <w:widowControl/>
        <w:wordWrap/>
        <w:autoSpaceDE/>
        <w:autoSpaceDN/>
        <w:jc w:val="left"/>
        <w:rPr>
          <w:rFonts w:asciiTheme="minorHAnsi" w:eastAsiaTheme="minorHAnsi" w:hAnsiTheme="minorHAnsi"/>
          <w:b/>
          <w:sz w:val="32"/>
          <w:szCs w:val="32"/>
        </w:rPr>
      </w:pPr>
      <w:r>
        <w:rPr>
          <w:rFonts w:asciiTheme="minorHAnsi" w:eastAsiaTheme="minorHAnsi" w:hAnsiTheme="minorHAnsi"/>
          <w:b/>
          <w:sz w:val="32"/>
          <w:szCs w:val="32"/>
        </w:rPr>
        <w:br w:type="page"/>
      </w:r>
    </w:p>
    <w:p w14:paraId="1206BB4C" w14:textId="77777777" w:rsidR="00742D7C" w:rsidRDefault="00742D7C" w:rsidP="00311F9F">
      <w:pPr>
        <w:widowControl/>
        <w:wordWrap/>
        <w:autoSpaceDE/>
        <w:autoSpaceDN/>
        <w:spacing w:line="276" w:lineRule="auto"/>
        <w:jc w:val="left"/>
        <w:rPr>
          <w:rFonts w:asciiTheme="minorHAnsi" w:eastAsiaTheme="minorHAnsi" w:hAnsiTheme="minorHAnsi"/>
          <w:b/>
          <w:sz w:val="32"/>
          <w:szCs w:val="32"/>
        </w:rPr>
      </w:pPr>
      <w:r w:rsidRPr="001234FB">
        <w:rPr>
          <w:rFonts w:asciiTheme="minorHAnsi" w:eastAsiaTheme="minorHAnsi" w:hAnsiTheme="minorHAnsi"/>
          <w:b/>
          <w:sz w:val="32"/>
          <w:szCs w:val="32"/>
        </w:rPr>
        <w:lastRenderedPageBreak/>
        <w:t>V. 손익 추정</w:t>
      </w:r>
    </w:p>
    <w:p w14:paraId="1206BB4D" w14:textId="77777777" w:rsidR="00742D7C" w:rsidRDefault="00742D7C" w:rsidP="00742D7C">
      <w:pPr>
        <w:widowControl/>
        <w:wordWrap/>
        <w:autoSpaceDE/>
        <w:autoSpaceDN/>
        <w:spacing w:line="276" w:lineRule="auto"/>
        <w:jc w:val="left"/>
        <w:rPr>
          <w:rFonts w:asciiTheme="minorHAnsi" w:eastAsiaTheme="minorHAnsi" w:hAnsiTheme="minorHAnsi"/>
          <w:b/>
          <w:sz w:val="24"/>
          <w:szCs w:val="32"/>
        </w:rPr>
      </w:pPr>
      <w:r w:rsidRPr="001234FB">
        <w:rPr>
          <w:rFonts w:asciiTheme="minorHAnsi" w:eastAsiaTheme="minorHAnsi" w:hAnsiTheme="minorHAnsi"/>
          <w:b/>
          <w:sz w:val="24"/>
          <w:szCs w:val="32"/>
        </w:rPr>
        <w:t>1.</w:t>
      </w:r>
      <w:r w:rsidR="00E64A00">
        <w:rPr>
          <w:rFonts w:asciiTheme="minorHAnsi" w:eastAsiaTheme="minorHAnsi" w:hAnsiTheme="minorHAnsi" w:hint="eastAsia"/>
          <w:b/>
          <w:sz w:val="24"/>
          <w:szCs w:val="32"/>
        </w:rPr>
        <w:t xml:space="preserve"> 매출</w:t>
      </w:r>
      <w:r w:rsidR="009A67B9">
        <w:rPr>
          <w:rFonts w:asciiTheme="minorHAnsi" w:eastAsiaTheme="minorHAnsi" w:hAnsiTheme="minorHAnsi" w:hint="eastAsia"/>
          <w:b/>
          <w:sz w:val="24"/>
          <w:szCs w:val="32"/>
        </w:rPr>
        <w:t xml:space="preserve"> 및 매출총이익</w:t>
      </w:r>
      <w:r w:rsidR="000637F7">
        <w:rPr>
          <w:rFonts w:asciiTheme="minorHAnsi" w:eastAsiaTheme="minorHAnsi" w:hAnsiTheme="minorHAnsi" w:hint="eastAsia"/>
          <w:b/>
          <w:sz w:val="24"/>
          <w:szCs w:val="32"/>
        </w:rPr>
        <w:t xml:space="preserve"> 추정</w:t>
      </w:r>
    </w:p>
    <w:p w14:paraId="1206BB4E" w14:textId="77777777" w:rsidR="00BF4C71" w:rsidRDefault="00742D7C" w:rsidP="00C20D5D">
      <w:pPr>
        <w:widowControl/>
        <w:wordWrap/>
        <w:autoSpaceDE/>
        <w:autoSpaceDN/>
        <w:spacing w:line="276" w:lineRule="auto"/>
        <w:ind w:leftChars="71" w:left="142"/>
        <w:jc w:val="left"/>
        <w:rPr>
          <w:rFonts w:asciiTheme="minorHAnsi" w:eastAsiaTheme="minorHAnsi" w:hAnsiTheme="minorHAnsi"/>
          <w:sz w:val="16"/>
          <w:szCs w:val="32"/>
        </w:rPr>
      </w:pPr>
      <w:r>
        <w:rPr>
          <w:rFonts w:asciiTheme="minorHAnsi" w:eastAsiaTheme="minorHAnsi" w:hAnsiTheme="minorHAnsi" w:hint="eastAsia"/>
          <w:b/>
          <w:szCs w:val="32"/>
        </w:rPr>
        <w:t xml:space="preserve">1) 추정 </w:t>
      </w:r>
      <w:r w:rsidR="00E64A00">
        <w:rPr>
          <w:rFonts w:asciiTheme="minorHAnsi" w:eastAsiaTheme="minorHAnsi" w:hAnsiTheme="minorHAnsi" w:hint="eastAsia"/>
          <w:b/>
          <w:szCs w:val="32"/>
        </w:rPr>
        <w:t>매출</w:t>
      </w:r>
      <w:r>
        <w:rPr>
          <w:rFonts w:asciiTheme="minorHAnsi" w:eastAsiaTheme="minorHAnsi" w:hAnsiTheme="minorHAnsi" w:hint="eastAsia"/>
          <w:b/>
          <w:szCs w:val="32"/>
        </w:rPr>
        <w:t xml:space="preserve">              </w:t>
      </w:r>
      <w:r>
        <w:rPr>
          <w:rFonts w:asciiTheme="minorHAnsi" w:eastAsiaTheme="minorHAnsi" w:hAnsiTheme="minorHAnsi" w:hint="eastAsia"/>
          <w:b/>
          <w:szCs w:val="32"/>
        </w:rPr>
        <w:tab/>
      </w:r>
      <w:r>
        <w:rPr>
          <w:rFonts w:asciiTheme="minorHAnsi" w:eastAsiaTheme="minorHAnsi" w:hAnsiTheme="minorHAnsi" w:hint="eastAsia"/>
          <w:b/>
          <w:szCs w:val="32"/>
        </w:rPr>
        <w:tab/>
      </w:r>
      <w:r>
        <w:rPr>
          <w:rFonts w:asciiTheme="minorHAnsi" w:eastAsiaTheme="minorHAnsi" w:hAnsiTheme="minorHAnsi" w:hint="eastAsia"/>
          <w:b/>
          <w:szCs w:val="32"/>
        </w:rPr>
        <w:tab/>
      </w:r>
      <w:r>
        <w:rPr>
          <w:rFonts w:asciiTheme="minorHAnsi" w:eastAsiaTheme="minorHAnsi" w:hAnsiTheme="minorHAnsi" w:hint="eastAsia"/>
          <w:b/>
          <w:szCs w:val="32"/>
        </w:rPr>
        <w:tab/>
      </w:r>
      <w:r w:rsidR="00CE0B62">
        <w:rPr>
          <w:rFonts w:asciiTheme="minorHAnsi" w:eastAsiaTheme="minorHAnsi" w:hAnsiTheme="minorHAnsi" w:hint="eastAsia"/>
          <w:b/>
          <w:szCs w:val="32"/>
        </w:rPr>
        <w:t xml:space="preserve"> </w:t>
      </w:r>
      <w:r>
        <w:rPr>
          <w:rFonts w:asciiTheme="minorHAnsi" w:eastAsiaTheme="minorHAnsi" w:hAnsiTheme="minorHAnsi" w:hint="eastAsia"/>
          <w:b/>
          <w:szCs w:val="32"/>
        </w:rPr>
        <w:tab/>
      </w:r>
    </w:p>
    <w:tbl>
      <w:tblPr>
        <w:tblW w:w="9043" w:type="dxa"/>
        <w:tblInd w:w="104" w:type="dxa"/>
        <w:tblLayout w:type="fixed"/>
        <w:tblCellMar>
          <w:left w:w="99" w:type="dxa"/>
          <w:right w:w="99" w:type="dxa"/>
        </w:tblCellMar>
        <w:tblLook w:val="04A0" w:firstRow="1" w:lastRow="0" w:firstColumn="1" w:lastColumn="0" w:noHBand="0" w:noVBand="1"/>
      </w:tblPr>
      <w:tblGrid>
        <w:gridCol w:w="2293"/>
        <w:gridCol w:w="2250"/>
        <w:gridCol w:w="2250"/>
        <w:gridCol w:w="2250"/>
      </w:tblGrid>
      <w:tr w:rsidR="00C20D5D" w:rsidRPr="00C20D5D" w14:paraId="1206BB53" w14:textId="77777777" w:rsidTr="003C373D">
        <w:trPr>
          <w:trHeight w:val="323"/>
        </w:trPr>
        <w:tc>
          <w:tcPr>
            <w:tcW w:w="2293" w:type="dxa"/>
            <w:tcBorders>
              <w:top w:val="single" w:sz="4" w:space="0" w:color="auto"/>
              <w:left w:val="single" w:sz="4" w:space="0" w:color="auto"/>
              <w:bottom w:val="single" w:sz="4" w:space="0" w:color="auto"/>
              <w:right w:val="single" w:sz="4" w:space="0" w:color="auto"/>
            </w:tcBorders>
            <w:shd w:val="clear" w:color="000000" w:fill="404040"/>
            <w:noWrap/>
            <w:vAlign w:val="center"/>
            <w:hideMark/>
          </w:tcPr>
          <w:p w14:paraId="1206BB4F" w14:textId="77777777" w:rsidR="00C20D5D" w:rsidRPr="00C20D5D" w:rsidRDefault="00C20D5D" w:rsidP="00C20D5D">
            <w:pPr>
              <w:widowControl/>
              <w:wordWrap/>
              <w:autoSpaceDE/>
              <w:autoSpaceDN/>
              <w:jc w:val="center"/>
              <w:rPr>
                <w:rFonts w:cs="굴림"/>
                <w:b/>
                <w:bCs/>
                <w:i/>
                <w:iCs/>
                <w:color w:val="FFFFFF"/>
                <w:kern w:val="0"/>
                <w:sz w:val="18"/>
                <w:szCs w:val="18"/>
              </w:rPr>
            </w:pPr>
            <w:r w:rsidRPr="00C20D5D">
              <w:rPr>
                <w:rFonts w:cs="굴림" w:hint="eastAsia"/>
                <w:b/>
                <w:bCs/>
                <w:i/>
                <w:iCs/>
                <w:color w:val="FFFFFF"/>
                <w:kern w:val="0"/>
                <w:sz w:val="18"/>
                <w:szCs w:val="18"/>
              </w:rPr>
              <w:t>(단위: 백만원)</w:t>
            </w:r>
          </w:p>
        </w:tc>
        <w:tc>
          <w:tcPr>
            <w:tcW w:w="2250" w:type="dxa"/>
            <w:tcBorders>
              <w:top w:val="single" w:sz="4" w:space="0" w:color="auto"/>
              <w:left w:val="nil"/>
              <w:bottom w:val="single" w:sz="4" w:space="0" w:color="auto"/>
              <w:right w:val="single" w:sz="4" w:space="0" w:color="auto"/>
            </w:tcBorders>
            <w:shd w:val="clear" w:color="000000" w:fill="404040"/>
            <w:noWrap/>
            <w:vAlign w:val="center"/>
            <w:hideMark/>
          </w:tcPr>
          <w:p w14:paraId="1206BB50" w14:textId="77777777" w:rsidR="00C20D5D" w:rsidRPr="00C20D5D" w:rsidRDefault="00C20D5D" w:rsidP="00C20D5D">
            <w:pPr>
              <w:widowControl/>
              <w:wordWrap/>
              <w:autoSpaceDE/>
              <w:autoSpaceDN/>
              <w:jc w:val="center"/>
              <w:rPr>
                <w:rFonts w:cs="굴림"/>
                <w:b/>
                <w:bCs/>
                <w:color w:val="FFFFFF"/>
                <w:kern w:val="0"/>
                <w:szCs w:val="20"/>
              </w:rPr>
            </w:pPr>
            <w:r w:rsidRPr="00C20D5D">
              <w:rPr>
                <w:rFonts w:cs="굴림" w:hint="eastAsia"/>
                <w:b/>
                <w:bCs/>
                <w:color w:val="FFFFFF"/>
                <w:kern w:val="0"/>
                <w:szCs w:val="20"/>
              </w:rPr>
              <w:t>2017E</w:t>
            </w:r>
          </w:p>
        </w:tc>
        <w:tc>
          <w:tcPr>
            <w:tcW w:w="2250" w:type="dxa"/>
            <w:tcBorders>
              <w:top w:val="single" w:sz="4" w:space="0" w:color="auto"/>
              <w:left w:val="nil"/>
              <w:bottom w:val="single" w:sz="4" w:space="0" w:color="auto"/>
              <w:right w:val="single" w:sz="4" w:space="0" w:color="auto"/>
            </w:tcBorders>
            <w:shd w:val="clear" w:color="000000" w:fill="404040"/>
            <w:noWrap/>
            <w:vAlign w:val="center"/>
            <w:hideMark/>
          </w:tcPr>
          <w:p w14:paraId="1206BB51" w14:textId="77777777" w:rsidR="00C20D5D" w:rsidRPr="00C20D5D" w:rsidRDefault="00C20D5D" w:rsidP="00C20D5D">
            <w:pPr>
              <w:widowControl/>
              <w:wordWrap/>
              <w:autoSpaceDE/>
              <w:autoSpaceDN/>
              <w:jc w:val="center"/>
              <w:rPr>
                <w:rFonts w:cs="굴림"/>
                <w:b/>
                <w:bCs/>
                <w:color w:val="FFFFFF"/>
                <w:kern w:val="0"/>
                <w:szCs w:val="20"/>
              </w:rPr>
            </w:pPr>
            <w:r w:rsidRPr="00C20D5D">
              <w:rPr>
                <w:rFonts w:cs="굴림" w:hint="eastAsia"/>
                <w:b/>
                <w:bCs/>
                <w:color w:val="FFFFFF"/>
                <w:kern w:val="0"/>
                <w:szCs w:val="20"/>
              </w:rPr>
              <w:t>2018E</w:t>
            </w:r>
          </w:p>
        </w:tc>
        <w:tc>
          <w:tcPr>
            <w:tcW w:w="2250" w:type="dxa"/>
            <w:tcBorders>
              <w:top w:val="single" w:sz="4" w:space="0" w:color="auto"/>
              <w:left w:val="nil"/>
              <w:bottom w:val="single" w:sz="4" w:space="0" w:color="auto"/>
              <w:right w:val="single" w:sz="4" w:space="0" w:color="auto"/>
            </w:tcBorders>
            <w:shd w:val="clear" w:color="000000" w:fill="404040"/>
            <w:noWrap/>
            <w:vAlign w:val="center"/>
            <w:hideMark/>
          </w:tcPr>
          <w:p w14:paraId="1206BB52" w14:textId="77777777" w:rsidR="00C20D5D" w:rsidRPr="00C20D5D" w:rsidRDefault="00C20D5D" w:rsidP="00C20D5D">
            <w:pPr>
              <w:widowControl/>
              <w:wordWrap/>
              <w:autoSpaceDE/>
              <w:autoSpaceDN/>
              <w:jc w:val="center"/>
              <w:rPr>
                <w:rFonts w:cs="굴림"/>
                <w:b/>
                <w:bCs/>
                <w:color w:val="FFFFFF"/>
                <w:kern w:val="0"/>
                <w:szCs w:val="20"/>
              </w:rPr>
            </w:pPr>
            <w:r w:rsidRPr="00C20D5D">
              <w:rPr>
                <w:rFonts w:cs="굴림" w:hint="eastAsia"/>
                <w:b/>
                <w:bCs/>
                <w:color w:val="FFFFFF"/>
                <w:kern w:val="0"/>
                <w:szCs w:val="20"/>
              </w:rPr>
              <w:t>2019E</w:t>
            </w:r>
          </w:p>
        </w:tc>
      </w:tr>
      <w:tr w:rsidR="00C20D5D" w:rsidRPr="00C20D5D" w14:paraId="1206BB58" w14:textId="77777777" w:rsidTr="003C373D">
        <w:trPr>
          <w:trHeight w:val="323"/>
        </w:trPr>
        <w:tc>
          <w:tcPr>
            <w:tcW w:w="2293" w:type="dxa"/>
            <w:tcBorders>
              <w:top w:val="nil"/>
              <w:left w:val="single" w:sz="4" w:space="0" w:color="auto"/>
              <w:bottom w:val="nil"/>
              <w:right w:val="single" w:sz="4" w:space="0" w:color="auto"/>
            </w:tcBorders>
            <w:shd w:val="clear" w:color="auto" w:fill="auto"/>
            <w:noWrap/>
            <w:vAlign w:val="center"/>
            <w:hideMark/>
          </w:tcPr>
          <w:p w14:paraId="1206BB54" w14:textId="77777777" w:rsidR="00C20D5D" w:rsidRPr="00C20D5D" w:rsidRDefault="00C20D5D" w:rsidP="003C373D">
            <w:pPr>
              <w:widowControl/>
              <w:wordWrap/>
              <w:autoSpaceDE/>
              <w:autoSpaceDN/>
              <w:jc w:val="distribute"/>
              <w:rPr>
                <w:rFonts w:cs="굴림"/>
                <w:b/>
                <w:bCs/>
                <w:color w:val="000000"/>
                <w:kern w:val="0"/>
                <w:szCs w:val="20"/>
              </w:rPr>
            </w:pPr>
            <w:r w:rsidRPr="00C20D5D">
              <w:rPr>
                <w:rFonts w:cs="굴림" w:hint="eastAsia"/>
                <w:b/>
                <w:bCs/>
                <w:color w:val="000000"/>
                <w:kern w:val="0"/>
                <w:szCs w:val="20"/>
              </w:rPr>
              <w:t>매출액</w:t>
            </w:r>
          </w:p>
        </w:tc>
        <w:tc>
          <w:tcPr>
            <w:tcW w:w="2250" w:type="dxa"/>
            <w:tcBorders>
              <w:top w:val="nil"/>
              <w:left w:val="nil"/>
              <w:bottom w:val="nil"/>
              <w:right w:val="single" w:sz="4" w:space="0" w:color="auto"/>
            </w:tcBorders>
            <w:shd w:val="clear" w:color="auto" w:fill="auto"/>
            <w:noWrap/>
            <w:vAlign w:val="center"/>
            <w:hideMark/>
          </w:tcPr>
          <w:p w14:paraId="1206BB55" w14:textId="77777777" w:rsidR="00C20D5D" w:rsidRPr="00C20D5D" w:rsidRDefault="00C20D5D" w:rsidP="00C20D5D">
            <w:pPr>
              <w:widowControl/>
              <w:wordWrap/>
              <w:autoSpaceDE/>
              <w:autoSpaceDN/>
              <w:jc w:val="right"/>
              <w:rPr>
                <w:rFonts w:cs="굴림"/>
                <w:b/>
                <w:bCs/>
                <w:color w:val="000000"/>
                <w:kern w:val="0"/>
                <w:szCs w:val="20"/>
              </w:rPr>
            </w:pPr>
            <w:r w:rsidRPr="00C20D5D">
              <w:rPr>
                <w:rFonts w:cs="굴림" w:hint="eastAsia"/>
                <w:b/>
                <w:bCs/>
                <w:color w:val="000000"/>
                <w:kern w:val="0"/>
                <w:szCs w:val="20"/>
              </w:rPr>
              <w:t xml:space="preserve">17,739 </w:t>
            </w:r>
          </w:p>
        </w:tc>
        <w:tc>
          <w:tcPr>
            <w:tcW w:w="2250" w:type="dxa"/>
            <w:tcBorders>
              <w:top w:val="nil"/>
              <w:left w:val="nil"/>
              <w:bottom w:val="nil"/>
              <w:right w:val="single" w:sz="4" w:space="0" w:color="auto"/>
            </w:tcBorders>
            <w:shd w:val="clear" w:color="auto" w:fill="auto"/>
            <w:noWrap/>
            <w:vAlign w:val="center"/>
            <w:hideMark/>
          </w:tcPr>
          <w:p w14:paraId="1206BB56" w14:textId="77777777" w:rsidR="00C20D5D" w:rsidRPr="00C20D5D" w:rsidRDefault="00C20D5D" w:rsidP="00C20D5D">
            <w:pPr>
              <w:widowControl/>
              <w:wordWrap/>
              <w:autoSpaceDE/>
              <w:autoSpaceDN/>
              <w:jc w:val="right"/>
              <w:rPr>
                <w:rFonts w:cs="굴림"/>
                <w:b/>
                <w:bCs/>
                <w:color w:val="000000"/>
                <w:kern w:val="0"/>
                <w:szCs w:val="20"/>
              </w:rPr>
            </w:pPr>
            <w:r w:rsidRPr="00C20D5D">
              <w:rPr>
                <w:rFonts w:cs="굴림" w:hint="eastAsia"/>
                <w:b/>
                <w:bCs/>
                <w:color w:val="000000"/>
                <w:kern w:val="0"/>
                <w:szCs w:val="20"/>
              </w:rPr>
              <w:t xml:space="preserve">23,300 </w:t>
            </w:r>
          </w:p>
        </w:tc>
        <w:tc>
          <w:tcPr>
            <w:tcW w:w="2250" w:type="dxa"/>
            <w:tcBorders>
              <w:top w:val="nil"/>
              <w:left w:val="nil"/>
              <w:bottom w:val="nil"/>
              <w:right w:val="single" w:sz="4" w:space="0" w:color="auto"/>
            </w:tcBorders>
            <w:shd w:val="clear" w:color="auto" w:fill="auto"/>
            <w:noWrap/>
            <w:vAlign w:val="center"/>
            <w:hideMark/>
          </w:tcPr>
          <w:p w14:paraId="1206BB57" w14:textId="77777777" w:rsidR="00C20D5D" w:rsidRPr="00C20D5D" w:rsidRDefault="00C20D5D" w:rsidP="00C20D5D">
            <w:pPr>
              <w:widowControl/>
              <w:wordWrap/>
              <w:autoSpaceDE/>
              <w:autoSpaceDN/>
              <w:jc w:val="right"/>
              <w:rPr>
                <w:rFonts w:cs="굴림"/>
                <w:b/>
                <w:bCs/>
                <w:color w:val="000000"/>
                <w:kern w:val="0"/>
                <w:szCs w:val="20"/>
              </w:rPr>
            </w:pPr>
            <w:r w:rsidRPr="00C20D5D">
              <w:rPr>
                <w:rFonts w:cs="굴림" w:hint="eastAsia"/>
                <w:b/>
                <w:bCs/>
                <w:color w:val="000000"/>
                <w:kern w:val="0"/>
                <w:szCs w:val="20"/>
              </w:rPr>
              <w:t xml:space="preserve">25,300 </w:t>
            </w:r>
          </w:p>
        </w:tc>
      </w:tr>
      <w:tr w:rsidR="00C20D5D" w:rsidRPr="00C20D5D" w14:paraId="1206BB5D" w14:textId="77777777" w:rsidTr="003C373D">
        <w:trPr>
          <w:trHeight w:val="323"/>
        </w:trPr>
        <w:tc>
          <w:tcPr>
            <w:tcW w:w="2293" w:type="dxa"/>
            <w:tcBorders>
              <w:top w:val="nil"/>
              <w:left w:val="single" w:sz="4" w:space="0" w:color="auto"/>
              <w:bottom w:val="nil"/>
              <w:right w:val="single" w:sz="4" w:space="0" w:color="auto"/>
            </w:tcBorders>
            <w:shd w:val="clear" w:color="auto" w:fill="auto"/>
            <w:noWrap/>
            <w:vAlign w:val="center"/>
            <w:hideMark/>
          </w:tcPr>
          <w:p w14:paraId="1206BB59" w14:textId="77777777" w:rsidR="00C20D5D" w:rsidRPr="00C20D5D" w:rsidRDefault="00C20D5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부가판권</w:t>
            </w:r>
          </w:p>
        </w:tc>
        <w:tc>
          <w:tcPr>
            <w:tcW w:w="2250" w:type="dxa"/>
            <w:tcBorders>
              <w:top w:val="nil"/>
              <w:left w:val="nil"/>
              <w:bottom w:val="nil"/>
              <w:right w:val="single" w:sz="4" w:space="0" w:color="auto"/>
            </w:tcBorders>
            <w:shd w:val="clear" w:color="auto" w:fill="auto"/>
            <w:noWrap/>
            <w:vAlign w:val="center"/>
            <w:hideMark/>
          </w:tcPr>
          <w:p w14:paraId="1206BB5A"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11,618 </w:t>
            </w:r>
          </w:p>
        </w:tc>
        <w:tc>
          <w:tcPr>
            <w:tcW w:w="2250" w:type="dxa"/>
            <w:tcBorders>
              <w:top w:val="nil"/>
              <w:left w:val="nil"/>
              <w:bottom w:val="nil"/>
              <w:right w:val="single" w:sz="4" w:space="0" w:color="auto"/>
            </w:tcBorders>
            <w:shd w:val="clear" w:color="auto" w:fill="auto"/>
            <w:noWrap/>
            <w:vAlign w:val="center"/>
            <w:hideMark/>
          </w:tcPr>
          <w:p w14:paraId="1206BB5B"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15,000 </w:t>
            </w:r>
          </w:p>
        </w:tc>
        <w:tc>
          <w:tcPr>
            <w:tcW w:w="2250" w:type="dxa"/>
            <w:tcBorders>
              <w:top w:val="nil"/>
              <w:left w:val="nil"/>
              <w:bottom w:val="nil"/>
              <w:right w:val="single" w:sz="4" w:space="0" w:color="auto"/>
            </w:tcBorders>
            <w:shd w:val="clear" w:color="auto" w:fill="auto"/>
            <w:noWrap/>
            <w:vAlign w:val="center"/>
            <w:hideMark/>
          </w:tcPr>
          <w:p w14:paraId="1206BB5C"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17,000 </w:t>
            </w:r>
          </w:p>
        </w:tc>
      </w:tr>
      <w:tr w:rsidR="00C20D5D" w:rsidRPr="00C20D5D" w14:paraId="1206BB62" w14:textId="77777777" w:rsidTr="003C373D">
        <w:trPr>
          <w:trHeight w:val="323"/>
        </w:trPr>
        <w:tc>
          <w:tcPr>
            <w:tcW w:w="2293" w:type="dxa"/>
            <w:tcBorders>
              <w:top w:val="nil"/>
              <w:left w:val="single" w:sz="4" w:space="0" w:color="auto"/>
              <w:bottom w:val="nil"/>
              <w:right w:val="single" w:sz="4" w:space="0" w:color="auto"/>
            </w:tcBorders>
            <w:shd w:val="clear" w:color="auto" w:fill="auto"/>
            <w:noWrap/>
            <w:vAlign w:val="center"/>
            <w:hideMark/>
          </w:tcPr>
          <w:p w14:paraId="1206BB5E" w14:textId="77777777" w:rsidR="00C20D5D" w:rsidRPr="00C20D5D" w:rsidRDefault="00C20D5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극장배급</w:t>
            </w:r>
          </w:p>
        </w:tc>
        <w:tc>
          <w:tcPr>
            <w:tcW w:w="2250" w:type="dxa"/>
            <w:tcBorders>
              <w:top w:val="nil"/>
              <w:left w:val="nil"/>
              <w:bottom w:val="nil"/>
              <w:right w:val="single" w:sz="4" w:space="0" w:color="auto"/>
            </w:tcBorders>
            <w:shd w:val="clear" w:color="auto" w:fill="auto"/>
            <w:noWrap/>
            <w:vAlign w:val="center"/>
            <w:hideMark/>
          </w:tcPr>
          <w:p w14:paraId="1206BB5F"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6,121 </w:t>
            </w:r>
          </w:p>
        </w:tc>
        <w:tc>
          <w:tcPr>
            <w:tcW w:w="2250" w:type="dxa"/>
            <w:tcBorders>
              <w:top w:val="nil"/>
              <w:left w:val="nil"/>
              <w:bottom w:val="nil"/>
              <w:right w:val="single" w:sz="4" w:space="0" w:color="auto"/>
            </w:tcBorders>
            <w:shd w:val="clear" w:color="auto" w:fill="auto"/>
            <w:noWrap/>
            <w:vAlign w:val="center"/>
            <w:hideMark/>
          </w:tcPr>
          <w:p w14:paraId="1206BB60"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3,300 </w:t>
            </w:r>
          </w:p>
        </w:tc>
        <w:tc>
          <w:tcPr>
            <w:tcW w:w="2250" w:type="dxa"/>
            <w:tcBorders>
              <w:top w:val="nil"/>
              <w:left w:val="nil"/>
              <w:bottom w:val="nil"/>
              <w:right w:val="single" w:sz="4" w:space="0" w:color="auto"/>
            </w:tcBorders>
            <w:shd w:val="clear" w:color="auto" w:fill="auto"/>
            <w:noWrap/>
            <w:vAlign w:val="center"/>
            <w:hideMark/>
          </w:tcPr>
          <w:p w14:paraId="1206BB61"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3,300 </w:t>
            </w:r>
          </w:p>
        </w:tc>
      </w:tr>
      <w:tr w:rsidR="00C20D5D" w:rsidRPr="00C20D5D" w14:paraId="1206BB67" w14:textId="77777777" w:rsidTr="003C373D">
        <w:trPr>
          <w:trHeight w:val="323"/>
        </w:trPr>
        <w:tc>
          <w:tcPr>
            <w:tcW w:w="2293" w:type="dxa"/>
            <w:tcBorders>
              <w:top w:val="nil"/>
              <w:left w:val="single" w:sz="4" w:space="0" w:color="auto"/>
              <w:bottom w:val="single" w:sz="4" w:space="0" w:color="auto"/>
              <w:right w:val="single" w:sz="4" w:space="0" w:color="auto"/>
            </w:tcBorders>
            <w:shd w:val="clear" w:color="auto" w:fill="auto"/>
            <w:noWrap/>
            <w:vAlign w:val="center"/>
            <w:hideMark/>
          </w:tcPr>
          <w:p w14:paraId="1206BB63" w14:textId="77777777" w:rsidR="00C20D5D" w:rsidRPr="00C20D5D" w:rsidRDefault="00C20D5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영화제작</w:t>
            </w:r>
          </w:p>
        </w:tc>
        <w:tc>
          <w:tcPr>
            <w:tcW w:w="2250" w:type="dxa"/>
            <w:tcBorders>
              <w:top w:val="nil"/>
              <w:left w:val="nil"/>
              <w:bottom w:val="single" w:sz="4" w:space="0" w:color="auto"/>
              <w:right w:val="single" w:sz="4" w:space="0" w:color="auto"/>
            </w:tcBorders>
            <w:shd w:val="clear" w:color="auto" w:fill="auto"/>
            <w:noWrap/>
            <w:vAlign w:val="center"/>
            <w:hideMark/>
          </w:tcPr>
          <w:p w14:paraId="1206BB64"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0 </w:t>
            </w:r>
          </w:p>
        </w:tc>
        <w:tc>
          <w:tcPr>
            <w:tcW w:w="2250" w:type="dxa"/>
            <w:tcBorders>
              <w:top w:val="nil"/>
              <w:left w:val="nil"/>
              <w:bottom w:val="single" w:sz="4" w:space="0" w:color="auto"/>
              <w:right w:val="single" w:sz="4" w:space="0" w:color="auto"/>
            </w:tcBorders>
            <w:shd w:val="clear" w:color="auto" w:fill="auto"/>
            <w:noWrap/>
            <w:vAlign w:val="center"/>
            <w:hideMark/>
          </w:tcPr>
          <w:p w14:paraId="1206BB65"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5,000 </w:t>
            </w:r>
          </w:p>
        </w:tc>
        <w:tc>
          <w:tcPr>
            <w:tcW w:w="2250" w:type="dxa"/>
            <w:tcBorders>
              <w:top w:val="nil"/>
              <w:left w:val="nil"/>
              <w:bottom w:val="single" w:sz="4" w:space="0" w:color="auto"/>
              <w:right w:val="single" w:sz="4" w:space="0" w:color="auto"/>
            </w:tcBorders>
            <w:shd w:val="clear" w:color="auto" w:fill="auto"/>
            <w:noWrap/>
            <w:vAlign w:val="center"/>
            <w:hideMark/>
          </w:tcPr>
          <w:p w14:paraId="1206BB66"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5,000 </w:t>
            </w:r>
          </w:p>
        </w:tc>
      </w:tr>
      <w:tr w:rsidR="00C20D5D" w:rsidRPr="00C20D5D" w14:paraId="1206BB6C" w14:textId="77777777" w:rsidTr="003C373D">
        <w:trPr>
          <w:trHeight w:val="323"/>
        </w:trPr>
        <w:tc>
          <w:tcPr>
            <w:tcW w:w="2293" w:type="dxa"/>
            <w:tcBorders>
              <w:top w:val="nil"/>
              <w:left w:val="single" w:sz="4" w:space="0" w:color="auto"/>
              <w:bottom w:val="nil"/>
              <w:right w:val="single" w:sz="4" w:space="0" w:color="auto"/>
            </w:tcBorders>
            <w:shd w:val="clear" w:color="auto" w:fill="auto"/>
            <w:noWrap/>
            <w:vAlign w:val="center"/>
            <w:hideMark/>
          </w:tcPr>
          <w:p w14:paraId="1206BB68" w14:textId="77777777" w:rsidR="00C20D5D" w:rsidRPr="00C20D5D" w:rsidRDefault="00C20D5D" w:rsidP="003C373D">
            <w:pPr>
              <w:widowControl/>
              <w:wordWrap/>
              <w:autoSpaceDE/>
              <w:autoSpaceDN/>
              <w:jc w:val="distribute"/>
              <w:rPr>
                <w:rFonts w:cs="굴림"/>
                <w:b/>
                <w:bCs/>
                <w:color w:val="000000"/>
                <w:kern w:val="0"/>
                <w:szCs w:val="20"/>
              </w:rPr>
            </w:pPr>
            <w:r w:rsidRPr="00C20D5D">
              <w:rPr>
                <w:rFonts w:cs="굴림" w:hint="eastAsia"/>
                <w:b/>
                <w:bCs/>
                <w:color w:val="000000"/>
                <w:kern w:val="0"/>
                <w:szCs w:val="20"/>
              </w:rPr>
              <w:t>매출원가</w:t>
            </w:r>
          </w:p>
        </w:tc>
        <w:tc>
          <w:tcPr>
            <w:tcW w:w="2250" w:type="dxa"/>
            <w:tcBorders>
              <w:top w:val="nil"/>
              <w:left w:val="nil"/>
              <w:bottom w:val="nil"/>
              <w:right w:val="single" w:sz="4" w:space="0" w:color="auto"/>
            </w:tcBorders>
            <w:shd w:val="clear" w:color="auto" w:fill="auto"/>
            <w:noWrap/>
            <w:vAlign w:val="center"/>
            <w:hideMark/>
          </w:tcPr>
          <w:p w14:paraId="1206BB69" w14:textId="77777777" w:rsidR="00C20D5D" w:rsidRPr="00C20D5D" w:rsidRDefault="00C20D5D" w:rsidP="00C20D5D">
            <w:pPr>
              <w:widowControl/>
              <w:wordWrap/>
              <w:autoSpaceDE/>
              <w:autoSpaceDN/>
              <w:jc w:val="right"/>
              <w:rPr>
                <w:rFonts w:cs="굴림"/>
                <w:b/>
                <w:bCs/>
                <w:color w:val="000000"/>
                <w:kern w:val="0"/>
                <w:szCs w:val="20"/>
              </w:rPr>
            </w:pPr>
            <w:r w:rsidRPr="00C20D5D">
              <w:rPr>
                <w:rFonts w:cs="굴림" w:hint="eastAsia"/>
                <w:b/>
                <w:bCs/>
                <w:color w:val="000000"/>
                <w:kern w:val="0"/>
                <w:szCs w:val="20"/>
              </w:rPr>
              <w:t xml:space="preserve">14,803 </w:t>
            </w:r>
          </w:p>
        </w:tc>
        <w:tc>
          <w:tcPr>
            <w:tcW w:w="2250" w:type="dxa"/>
            <w:tcBorders>
              <w:top w:val="nil"/>
              <w:left w:val="nil"/>
              <w:bottom w:val="nil"/>
              <w:right w:val="single" w:sz="4" w:space="0" w:color="auto"/>
            </w:tcBorders>
            <w:shd w:val="clear" w:color="auto" w:fill="auto"/>
            <w:noWrap/>
            <w:vAlign w:val="center"/>
            <w:hideMark/>
          </w:tcPr>
          <w:p w14:paraId="1206BB6A" w14:textId="77777777" w:rsidR="00C20D5D" w:rsidRPr="00C20D5D" w:rsidRDefault="00C20D5D" w:rsidP="00C20D5D">
            <w:pPr>
              <w:widowControl/>
              <w:wordWrap/>
              <w:autoSpaceDE/>
              <w:autoSpaceDN/>
              <w:jc w:val="right"/>
              <w:rPr>
                <w:rFonts w:cs="굴림"/>
                <w:b/>
                <w:bCs/>
                <w:color w:val="000000"/>
                <w:kern w:val="0"/>
                <w:szCs w:val="20"/>
              </w:rPr>
            </w:pPr>
            <w:r w:rsidRPr="00C20D5D">
              <w:rPr>
                <w:rFonts w:cs="굴림" w:hint="eastAsia"/>
                <w:b/>
                <w:bCs/>
                <w:color w:val="000000"/>
                <w:kern w:val="0"/>
                <w:szCs w:val="20"/>
              </w:rPr>
              <w:t xml:space="preserve">19,105 </w:t>
            </w:r>
          </w:p>
        </w:tc>
        <w:tc>
          <w:tcPr>
            <w:tcW w:w="2250" w:type="dxa"/>
            <w:tcBorders>
              <w:top w:val="nil"/>
              <w:left w:val="nil"/>
              <w:bottom w:val="nil"/>
              <w:right w:val="single" w:sz="4" w:space="0" w:color="auto"/>
            </w:tcBorders>
            <w:shd w:val="clear" w:color="auto" w:fill="auto"/>
            <w:noWrap/>
            <w:vAlign w:val="center"/>
            <w:hideMark/>
          </w:tcPr>
          <w:p w14:paraId="1206BB6B" w14:textId="77777777" w:rsidR="00C20D5D" w:rsidRPr="00C20D5D" w:rsidRDefault="00C20D5D" w:rsidP="00C20D5D">
            <w:pPr>
              <w:widowControl/>
              <w:wordWrap/>
              <w:autoSpaceDE/>
              <w:autoSpaceDN/>
              <w:jc w:val="right"/>
              <w:rPr>
                <w:rFonts w:cs="굴림"/>
                <w:b/>
                <w:bCs/>
                <w:color w:val="000000"/>
                <w:kern w:val="0"/>
                <w:szCs w:val="20"/>
              </w:rPr>
            </w:pPr>
            <w:r w:rsidRPr="00C20D5D">
              <w:rPr>
                <w:rFonts w:cs="굴림" w:hint="eastAsia"/>
                <w:b/>
                <w:bCs/>
                <w:color w:val="000000"/>
                <w:kern w:val="0"/>
                <w:szCs w:val="20"/>
              </w:rPr>
              <w:t xml:space="preserve">20,010 </w:t>
            </w:r>
          </w:p>
        </w:tc>
      </w:tr>
      <w:tr w:rsidR="00C20D5D" w:rsidRPr="00C20D5D" w14:paraId="1206BB71" w14:textId="77777777" w:rsidTr="003C373D">
        <w:trPr>
          <w:trHeight w:val="323"/>
        </w:trPr>
        <w:tc>
          <w:tcPr>
            <w:tcW w:w="2293" w:type="dxa"/>
            <w:tcBorders>
              <w:top w:val="nil"/>
              <w:left w:val="single" w:sz="4" w:space="0" w:color="auto"/>
              <w:bottom w:val="nil"/>
              <w:right w:val="single" w:sz="4" w:space="0" w:color="auto"/>
            </w:tcBorders>
            <w:shd w:val="clear" w:color="auto" w:fill="auto"/>
            <w:noWrap/>
            <w:vAlign w:val="center"/>
            <w:hideMark/>
          </w:tcPr>
          <w:p w14:paraId="1206BB6D" w14:textId="77777777" w:rsidR="00C20D5D" w:rsidRPr="00C20D5D" w:rsidRDefault="00C20D5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부가판권</w:t>
            </w:r>
          </w:p>
        </w:tc>
        <w:tc>
          <w:tcPr>
            <w:tcW w:w="2250" w:type="dxa"/>
            <w:tcBorders>
              <w:top w:val="nil"/>
              <w:left w:val="nil"/>
              <w:bottom w:val="nil"/>
              <w:right w:val="single" w:sz="4" w:space="0" w:color="auto"/>
            </w:tcBorders>
            <w:shd w:val="clear" w:color="auto" w:fill="auto"/>
            <w:noWrap/>
            <w:vAlign w:val="center"/>
            <w:hideMark/>
          </w:tcPr>
          <w:p w14:paraId="1206BB6E"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9,294 </w:t>
            </w:r>
          </w:p>
        </w:tc>
        <w:tc>
          <w:tcPr>
            <w:tcW w:w="2250" w:type="dxa"/>
            <w:tcBorders>
              <w:top w:val="nil"/>
              <w:left w:val="nil"/>
              <w:bottom w:val="nil"/>
              <w:right w:val="single" w:sz="4" w:space="0" w:color="auto"/>
            </w:tcBorders>
            <w:shd w:val="clear" w:color="auto" w:fill="auto"/>
            <w:noWrap/>
            <w:vAlign w:val="center"/>
            <w:hideMark/>
          </w:tcPr>
          <w:p w14:paraId="1206BB6F"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12,000 </w:t>
            </w:r>
          </w:p>
        </w:tc>
        <w:tc>
          <w:tcPr>
            <w:tcW w:w="2250" w:type="dxa"/>
            <w:tcBorders>
              <w:top w:val="nil"/>
              <w:left w:val="nil"/>
              <w:bottom w:val="nil"/>
              <w:right w:val="single" w:sz="4" w:space="0" w:color="auto"/>
            </w:tcBorders>
            <w:shd w:val="clear" w:color="auto" w:fill="auto"/>
            <w:noWrap/>
            <w:vAlign w:val="center"/>
            <w:hideMark/>
          </w:tcPr>
          <w:p w14:paraId="1206BB70"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13,600 </w:t>
            </w:r>
          </w:p>
        </w:tc>
      </w:tr>
      <w:tr w:rsidR="00C20D5D" w:rsidRPr="00C20D5D" w14:paraId="1206BB76" w14:textId="77777777" w:rsidTr="003C373D">
        <w:trPr>
          <w:trHeight w:val="323"/>
        </w:trPr>
        <w:tc>
          <w:tcPr>
            <w:tcW w:w="2293" w:type="dxa"/>
            <w:tcBorders>
              <w:top w:val="nil"/>
              <w:left w:val="single" w:sz="4" w:space="0" w:color="auto"/>
              <w:bottom w:val="nil"/>
              <w:right w:val="single" w:sz="4" w:space="0" w:color="auto"/>
            </w:tcBorders>
            <w:shd w:val="clear" w:color="auto" w:fill="auto"/>
            <w:noWrap/>
            <w:vAlign w:val="center"/>
            <w:hideMark/>
          </w:tcPr>
          <w:p w14:paraId="1206BB72" w14:textId="77777777" w:rsidR="00C20D5D" w:rsidRPr="00C20D5D" w:rsidRDefault="00C20D5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극장배급</w:t>
            </w:r>
          </w:p>
        </w:tc>
        <w:tc>
          <w:tcPr>
            <w:tcW w:w="2250" w:type="dxa"/>
            <w:tcBorders>
              <w:top w:val="nil"/>
              <w:left w:val="nil"/>
              <w:bottom w:val="nil"/>
              <w:right w:val="single" w:sz="4" w:space="0" w:color="auto"/>
            </w:tcBorders>
            <w:shd w:val="clear" w:color="auto" w:fill="auto"/>
            <w:noWrap/>
            <w:vAlign w:val="center"/>
            <w:hideMark/>
          </w:tcPr>
          <w:p w14:paraId="1206BB73"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5,509 </w:t>
            </w:r>
          </w:p>
        </w:tc>
        <w:tc>
          <w:tcPr>
            <w:tcW w:w="2250" w:type="dxa"/>
            <w:tcBorders>
              <w:top w:val="nil"/>
              <w:left w:val="nil"/>
              <w:bottom w:val="nil"/>
              <w:right w:val="single" w:sz="4" w:space="0" w:color="auto"/>
            </w:tcBorders>
            <w:shd w:val="clear" w:color="auto" w:fill="auto"/>
            <w:noWrap/>
            <w:vAlign w:val="center"/>
            <w:hideMark/>
          </w:tcPr>
          <w:p w14:paraId="1206BB74"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2,970 </w:t>
            </w:r>
          </w:p>
        </w:tc>
        <w:tc>
          <w:tcPr>
            <w:tcW w:w="2250" w:type="dxa"/>
            <w:tcBorders>
              <w:top w:val="nil"/>
              <w:left w:val="nil"/>
              <w:bottom w:val="nil"/>
              <w:right w:val="single" w:sz="4" w:space="0" w:color="auto"/>
            </w:tcBorders>
            <w:shd w:val="clear" w:color="auto" w:fill="auto"/>
            <w:noWrap/>
            <w:vAlign w:val="center"/>
            <w:hideMark/>
          </w:tcPr>
          <w:p w14:paraId="1206BB75"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2,970 </w:t>
            </w:r>
          </w:p>
        </w:tc>
      </w:tr>
      <w:tr w:rsidR="00C20D5D" w:rsidRPr="00C20D5D" w14:paraId="1206BB7B" w14:textId="77777777" w:rsidTr="003C373D">
        <w:trPr>
          <w:trHeight w:val="323"/>
        </w:trPr>
        <w:tc>
          <w:tcPr>
            <w:tcW w:w="2293" w:type="dxa"/>
            <w:tcBorders>
              <w:top w:val="nil"/>
              <w:left w:val="single" w:sz="4" w:space="0" w:color="auto"/>
              <w:bottom w:val="single" w:sz="4" w:space="0" w:color="auto"/>
              <w:right w:val="single" w:sz="4" w:space="0" w:color="auto"/>
            </w:tcBorders>
            <w:shd w:val="clear" w:color="auto" w:fill="auto"/>
            <w:noWrap/>
            <w:vAlign w:val="center"/>
            <w:hideMark/>
          </w:tcPr>
          <w:p w14:paraId="1206BB77" w14:textId="77777777" w:rsidR="00C20D5D" w:rsidRPr="00C20D5D" w:rsidRDefault="00C20D5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영화제작</w:t>
            </w:r>
          </w:p>
        </w:tc>
        <w:tc>
          <w:tcPr>
            <w:tcW w:w="2250" w:type="dxa"/>
            <w:tcBorders>
              <w:top w:val="nil"/>
              <w:left w:val="nil"/>
              <w:bottom w:val="single" w:sz="4" w:space="0" w:color="auto"/>
              <w:right w:val="single" w:sz="4" w:space="0" w:color="auto"/>
            </w:tcBorders>
            <w:shd w:val="clear" w:color="auto" w:fill="auto"/>
            <w:noWrap/>
            <w:vAlign w:val="center"/>
            <w:hideMark/>
          </w:tcPr>
          <w:p w14:paraId="1206BB78"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0 </w:t>
            </w:r>
          </w:p>
        </w:tc>
        <w:tc>
          <w:tcPr>
            <w:tcW w:w="2250" w:type="dxa"/>
            <w:tcBorders>
              <w:top w:val="nil"/>
              <w:left w:val="nil"/>
              <w:bottom w:val="single" w:sz="4" w:space="0" w:color="auto"/>
              <w:right w:val="single" w:sz="4" w:space="0" w:color="auto"/>
            </w:tcBorders>
            <w:shd w:val="clear" w:color="auto" w:fill="auto"/>
            <w:noWrap/>
            <w:vAlign w:val="center"/>
            <w:hideMark/>
          </w:tcPr>
          <w:p w14:paraId="1206BB79"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4,135 </w:t>
            </w:r>
          </w:p>
        </w:tc>
        <w:tc>
          <w:tcPr>
            <w:tcW w:w="2250" w:type="dxa"/>
            <w:tcBorders>
              <w:top w:val="nil"/>
              <w:left w:val="nil"/>
              <w:bottom w:val="single" w:sz="4" w:space="0" w:color="auto"/>
              <w:right w:val="single" w:sz="4" w:space="0" w:color="auto"/>
            </w:tcBorders>
            <w:shd w:val="clear" w:color="auto" w:fill="auto"/>
            <w:noWrap/>
            <w:vAlign w:val="center"/>
            <w:hideMark/>
          </w:tcPr>
          <w:p w14:paraId="1206BB7A"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3,440 </w:t>
            </w:r>
          </w:p>
        </w:tc>
      </w:tr>
      <w:tr w:rsidR="00C20D5D" w:rsidRPr="00C20D5D" w14:paraId="1206BB80" w14:textId="77777777" w:rsidTr="003C373D">
        <w:trPr>
          <w:trHeight w:val="323"/>
        </w:trPr>
        <w:tc>
          <w:tcPr>
            <w:tcW w:w="2293" w:type="dxa"/>
            <w:tcBorders>
              <w:top w:val="nil"/>
              <w:left w:val="single" w:sz="4" w:space="0" w:color="auto"/>
              <w:bottom w:val="nil"/>
              <w:right w:val="single" w:sz="4" w:space="0" w:color="auto"/>
            </w:tcBorders>
            <w:shd w:val="clear" w:color="auto" w:fill="auto"/>
            <w:noWrap/>
            <w:vAlign w:val="center"/>
            <w:hideMark/>
          </w:tcPr>
          <w:p w14:paraId="1206BB7C" w14:textId="77777777" w:rsidR="00C20D5D" w:rsidRPr="00C20D5D" w:rsidRDefault="00C20D5D" w:rsidP="003C373D">
            <w:pPr>
              <w:widowControl/>
              <w:wordWrap/>
              <w:autoSpaceDE/>
              <w:autoSpaceDN/>
              <w:jc w:val="distribute"/>
              <w:rPr>
                <w:rFonts w:cs="굴림"/>
                <w:b/>
                <w:bCs/>
                <w:color w:val="000000"/>
                <w:kern w:val="0"/>
                <w:szCs w:val="20"/>
              </w:rPr>
            </w:pPr>
            <w:r w:rsidRPr="00C20D5D">
              <w:rPr>
                <w:rFonts w:cs="굴림" w:hint="eastAsia"/>
                <w:b/>
                <w:bCs/>
                <w:color w:val="000000"/>
                <w:kern w:val="0"/>
                <w:szCs w:val="20"/>
              </w:rPr>
              <w:t>매출총이익</w:t>
            </w:r>
          </w:p>
        </w:tc>
        <w:tc>
          <w:tcPr>
            <w:tcW w:w="2250" w:type="dxa"/>
            <w:tcBorders>
              <w:top w:val="nil"/>
              <w:left w:val="nil"/>
              <w:bottom w:val="nil"/>
              <w:right w:val="single" w:sz="4" w:space="0" w:color="auto"/>
            </w:tcBorders>
            <w:shd w:val="clear" w:color="auto" w:fill="auto"/>
            <w:noWrap/>
            <w:vAlign w:val="center"/>
            <w:hideMark/>
          </w:tcPr>
          <w:p w14:paraId="1206BB7D" w14:textId="77777777" w:rsidR="00C20D5D" w:rsidRPr="00C20D5D" w:rsidRDefault="00C20D5D" w:rsidP="00C20D5D">
            <w:pPr>
              <w:widowControl/>
              <w:wordWrap/>
              <w:autoSpaceDE/>
              <w:autoSpaceDN/>
              <w:jc w:val="right"/>
              <w:rPr>
                <w:rFonts w:cs="굴림"/>
                <w:b/>
                <w:bCs/>
                <w:color w:val="000000"/>
                <w:kern w:val="0"/>
                <w:szCs w:val="20"/>
              </w:rPr>
            </w:pPr>
            <w:r w:rsidRPr="00C20D5D">
              <w:rPr>
                <w:rFonts w:cs="굴림" w:hint="eastAsia"/>
                <w:b/>
                <w:bCs/>
                <w:color w:val="000000"/>
                <w:kern w:val="0"/>
                <w:szCs w:val="20"/>
              </w:rPr>
              <w:t xml:space="preserve">2,936 </w:t>
            </w:r>
          </w:p>
        </w:tc>
        <w:tc>
          <w:tcPr>
            <w:tcW w:w="2250" w:type="dxa"/>
            <w:tcBorders>
              <w:top w:val="nil"/>
              <w:left w:val="nil"/>
              <w:bottom w:val="nil"/>
              <w:right w:val="single" w:sz="4" w:space="0" w:color="auto"/>
            </w:tcBorders>
            <w:shd w:val="clear" w:color="auto" w:fill="auto"/>
            <w:noWrap/>
            <w:vAlign w:val="center"/>
            <w:hideMark/>
          </w:tcPr>
          <w:p w14:paraId="1206BB7E" w14:textId="77777777" w:rsidR="00C20D5D" w:rsidRPr="00C20D5D" w:rsidRDefault="00C20D5D" w:rsidP="00C20D5D">
            <w:pPr>
              <w:widowControl/>
              <w:wordWrap/>
              <w:autoSpaceDE/>
              <w:autoSpaceDN/>
              <w:jc w:val="right"/>
              <w:rPr>
                <w:rFonts w:cs="굴림"/>
                <w:b/>
                <w:bCs/>
                <w:color w:val="000000"/>
                <w:kern w:val="0"/>
                <w:szCs w:val="20"/>
              </w:rPr>
            </w:pPr>
            <w:r w:rsidRPr="00C20D5D">
              <w:rPr>
                <w:rFonts w:cs="굴림" w:hint="eastAsia"/>
                <w:b/>
                <w:bCs/>
                <w:color w:val="000000"/>
                <w:kern w:val="0"/>
                <w:szCs w:val="20"/>
              </w:rPr>
              <w:t xml:space="preserve">4,195 </w:t>
            </w:r>
          </w:p>
        </w:tc>
        <w:tc>
          <w:tcPr>
            <w:tcW w:w="2250" w:type="dxa"/>
            <w:tcBorders>
              <w:top w:val="nil"/>
              <w:left w:val="nil"/>
              <w:bottom w:val="nil"/>
              <w:right w:val="single" w:sz="4" w:space="0" w:color="auto"/>
            </w:tcBorders>
            <w:shd w:val="clear" w:color="auto" w:fill="auto"/>
            <w:noWrap/>
            <w:vAlign w:val="center"/>
            <w:hideMark/>
          </w:tcPr>
          <w:p w14:paraId="1206BB7F" w14:textId="77777777" w:rsidR="00C20D5D" w:rsidRPr="00C20D5D" w:rsidRDefault="00C20D5D" w:rsidP="00C20D5D">
            <w:pPr>
              <w:widowControl/>
              <w:wordWrap/>
              <w:autoSpaceDE/>
              <w:autoSpaceDN/>
              <w:jc w:val="right"/>
              <w:rPr>
                <w:rFonts w:cs="굴림"/>
                <w:b/>
                <w:bCs/>
                <w:color w:val="000000"/>
                <w:kern w:val="0"/>
                <w:szCs w:val="20"/>
              </w:rPr>
            </w:pPr>
            <w:r w:rsidRPr="00C20D5D">
              <w:rPr>
                <w:rFonts w:cs="굴림" w:hint="eastAsia"/>
                <w:b/>
                <w:bCs/>
                <w:color w:val="000000"/>
                <w:kern w:val="0"/>
                <w:szCs w:val="20"/>
              </w:rPr>
              <w:t xml:space="preserve">5,290 </w:t>
            </w:r>
          </w:p>
        </w:tc>
      </w:tr>
      <w:tr w:rsidR="00C20D5D" w:rsidRPr="00C20D5D" w14:paraId="1206BB85" w14:textId="77777777" w:rsidTr="003C373D">
        <w:trPr>
          <w:trHeight w:val="323"/>
        </w:trPr>
        <w:tc>
          <w:tcPr>
            <w:tcW w:w="2293" w:type="dxa"/>
            <w:tcBorders>
              <w:top w:val="nil"/>
              <w:left w:val="single" w:sz="4" w:space="0" w:color="auto"/>
              <w:bottom w:val="nil"/>
              <w:right w:val="single" w:sz="4" w:space="0" w:color="auto"/>
            </w:tcBorders>
            <w:shd w:val="clear" w:color="auto" w:fill="auto"/>
            <w:noWrap/>
            <w:vAlign w:val="center"/>
            <w:hideMark/>
          </w:tcPr>
          <w:p w14:paraId="1206BB81" w14:textId="77777777" w:rsidR="00C20D5D" w:rsidRPr="00C20D5D" w:rsidRDefault="00C20D5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부가판권</w:t>
            </w:r>
          </w:p>
        </w:tc>
        <w:tc>
          <w:tcPr>
            <w:tcW w:w="2250" w:type="dxa"/>
            <w:tcBorders>
              <w:top w:val="nil"/>
              <w:left w:val="nil"/>
              <w:bottom w:val="nil"/>
              <w:right w:val="single" w:sz="4" w:space="0" w:color="auto"/>
            </w:tcBorders>
            <w:shd w:val="clear" w:color="auto" w:fill="auto"/>
            <w:noWrap/>
            <w:vAlign w:val="center"/>
            <w:hideMark/>
          </w:tcPr>
          <w:p w14:paraId="1206BB82"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2,324 </w:t>
            </w:r>
          </w:p>
        </w:tc>
        <w:tc>
          <w:tcPr>
            <w:tcW w:w="2250" w:type="dxa"/>
            <w:tcBorders>
              <w:top w:val="nil"/>
              <w:left w:val="nil"/>
              <w:bottom w:val="nil"/>
              <w:right w:val="single" w:sz="4" w:space="0" w:color="auto"/>
            </w:tcBorders>
            <w:shd w:val="clear" w:color="auto" w:fill="auto"/>
            <w:noWrap/>
            <w:vAlign w:val="center"/>
            <w:hideMark/>
          </w:tcPr>
          <w:p w14:paraId="1206BB83"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3,000 </w:t>
            </w:r>
          </w:p>
        </w:tc>
        <w:tc>
          <w:tcPr>
            <w:tcW w:w="2250" w:type="dxa"/>
            <w:tcBorders>
              <w:top w:val="nil"/>
              <w:left w:val="nil"/>
              <w:bottom w:val="nil"/>
              <w:right w:val="single" w:sz="4" w:space="0" w:color="auto"/>
            </w:tcBorders>
            <w:shd w:val="clear" w:color="auto" w:fill="auto"/>
            <w:noWrap/>
            <w:vAlign w:val="center"/>
            <w:hideMark/>
          </w:tcPr>
          <w:p w14:paraId="1206BB84"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3,400 </w:t>
            </w:r>
          </w:p>
        </w:tc>
      </w:tr>
      <w:tr w:rsidR="00C20D5D" w:rsidRPr="00C20D5D" w14:paraId="1206BB8A" w14:textId="77777777" w:rsidTr="003C373D">
        <w:trPr>
          <w:trHeight w:val="323"/>
        </w:trPr>
        <w:tc>
          <w:tcPr>
            <w:tcW w:w="2293" w:type="dxa"/>
            <w:tcBorders>
              <w:top w:val="nil"/>
              <w:left w:val="single" w:sz="4" w:space="0" w:color="auto"/>
              <w:bottom w:val="nil"/>
              <w:right w:val="single" w:sz="4" w:space="0" w:color="auto"/>
            </w:tcBorders>
            <w:shd w:val="clear" w:color="auto" w:fill="auto"/>
            <w:noWrap/>
            <w:vAlign w:val="center"/>
            <w:hideMark/>
          </w:tcPr>
          <w:p w14:paraId="1206BB86" w14:textId="77777777" w:rsidR="00C20D5D" w:rsidRPr="00C20D5D" w:rsidRDefault="00C20D5D" w:rsidP="003C373D">
            <w:pPr>
              <w:widowControl/>
              <w:wordWrap/>
              <w:autoSpaceDE/>
              <w:autoSpaceDN/>
              <w:ind w:firstLineChars="100" w:firstLine="180"/>
              <w:rPr>
                <w:rFonts w:cs="굴림"/>
                <w:i/>
                <w:iCs/>
                <w:color w:val="000000"/>
                <w:kern w:val="0"/>
                <w:sz w:val="18"/>
                <w:szCs w:val="18"/>
              </w:rPr>
            </w:pPr>
            <w:r w:rsidRPr="00C20D5D">
              <w:rPr>
                <w:rFonts w:cs="굴림" w:hint="eastAsia"/>
                <w:i/>
                <w:iCs/>
                <w:color w:val="000000"/>
                <w:kern w:val="0"/>
                <w:sz w:val="18"/>
                <w:szCs w:val="18"/>
              </w:rPr>
              <w:t xml:space="preserve"> (%)</w:t>
            </w:r>
          </w:p>
        </w:tc>
        <w:tc>
          <w:tcPr>
            <w:tcW w:w="2250" w:type="dxa"/>
            <w:tcBorders>
              <w:top w:val="nil"/>
              <w:left w:val="nil"/>
              <w:bottom w:val="nil"/>
              <w:right w:val="single" w:sz="4" w:space="0" w:color="auto"/>
            </w:tcBorders>
            <w:shd w:val="clear" w:color="auto" w:fill="auto"/>
            <w:noWrap/>
            <w:vAlign w:val="center"/>
            <w:hideMark/>
          </w:tcPr>
          <w:p w14:paraId="1206BB87" w14:textId="77777777" w:rsidR="00C20D5D" w:rsidRPr="00C20D5D" w:rsidRDefault="00C20D5D" w:rsidP="00C20D5D">
            <w:pPr>
              <w:widowControl/>
              <w:wordWrap/>
              <w:autoSpaceDE/>
              <w:autoSpaceDN/>
              <w:jc w:val="right"/>
              <w:rPr>
                <w:rFonts w:cs="굴림"/>
                <w:i/>
                <w:iCs/>
                <w:color w:val="000000"/>
                <w:kern w:val="0"/>
                <w:sz w:val="18"/>
                <w:szCs w:val="18"/>
              </w:rPr>
            </w:pPr>
            <w:r w:rsidRPr="00C20D5D">
              <w:rPr>
                <w:rFonts w:cs="굴림" w:hint="eastAsia"/>
                <w:i/>
                <w:iCs/>
                <w:color w:val="000000"/>
                <w:kern w:val="0"/>
                <w:sz w:val="18"/>
                <w:szCs w:val="18"/>
              </w:rPr>
              <w:t>20.0%</w:t>
            </w:r>
          </w:p>
        </w:tc>
        <w:tc>
          <w:tcPr>
            <w:tcW w:w="2250" w:type="dxa"/>
            <w:tcBorders>
              <w:top w:val="nil"/>
              <w:left w:val="nil"/>
              <w:bottom w:val="nil"/>
              <w:right w:val="single" w:sz="4" w:space="0" w:color="auto"/>
            </w:tcBorders>
            <w:shd w:val="clear" w:color="auto" w:fill="auto"/>
            <w:noWrap/>
            <w:vAlign w:val="center"/>
            <w:hideMark/>
          </w:tcPr>
          <w:p w14:paraId="1206BB88" w14:textId="77777777" w:rsidR="00C20D5D" w:rsidRPr="00C20D5D" w:rsidRDefault="00C20D5D" w:rsidP="00C20D5D">
            <w:pPr>
              <w:widowControl/>
              <w:wordWrap/>
              <w:autoSpaceDE/>
              <w:autoSpaceDN/>
              <w:jc w:val="right"/>
              <w:rPr>
                <w:rFonts w:cs="굴림"/>
                <w:i/>
                <w:iCs/>
                <w:color w:val="000000"/>
                <w:kern w:val="0"/>
                <w:sz w:val="18"/>
                <w:szCs w:val="18"/>
              </w:rPr>
            </w:pPr>
            <w:r w:rsidRPr="00C20D5D">
              <w:rPr>
                <w:rFonts w:cs="굴림" w:hint="eastAsia"/>
                <w:i/>
                <w:iCs/>
                <w:color w:val="000000"/>
                <w:kern w:val="0"/>
                <w:sz w:val="18"/>
                <w:szCs w:val="18"/>
              </w:rPr>
              <w:t>20.0%</w:t>
            </w:r>
          </w:p>
        </w:tc>
        <w:tc>
          <w:tcPr>
            <w:tcW w:w="2250" w:type="dxa"/>
            <w:tcBorders>
              <w:top w:val="nil"/>
              <w:left w:val="nil"/>
              <w:bottom w:val="nil"/>
              <w:right w:val="single" w:sz="4" w:space="0" w:color="auto"/>
            </w:tcBorders>
            <w:shd w:val="clear" w:color="auto" w:fill="auto"/>
            <w:noWrap/>
            <w:vAlign w:val="center"/>
            <w:hideMark/>
          </w:tcPr>
          <w:p w14:paraId="1206BB89" w14:textId="77777777" w:rsidR="00C20D5D" w:rsidRPr="00C20D5D" w:rsidRDefault="00C20D5D" w:rsidP="00C20D5D">
            <w:pPr>
              <w:widowControl/>
              <w:wordWrap/>
              <w:autoSpaceDE/>
              <w:autoSpaceDN/>
              <w:jc w:val="right"/>
              <w:rPr>
                <w:rFonts w:cs="굴림"/>
                <w:i/>
                <w:iCs/>
                <w:color w:val="000000"/>
                <w:kern w:val="0"/>
                <w:sz w:val="18"/>
                <w:szCs w:val="18"/>
              </w:rPr>
            </w:pPr>
            <w:r w:rsidRPr="00C20D5D">
              <w:rPr>
                <w:rFonts w:cs="굴림" w:hint="eastAsia"/>
                <w:i/>
                <w:iCs/>
                <w:color w:val="000000"/>
                <w:kern w:val="0"/>
                <w:sz w:val="18"/>
                <w:szCs w:val="18"/>
              </w:rPr>
              <w:t>20.0%</w:t>
            </w:r>
          </w:p>
        </w:tc>
      </w:tr>
      <w:tr w:rsidR="00C20D5D" w:rsidRPr="00C20D5D" w14:paraId="1206BB8F" w14:textId="77777777" w:rsidTr="003C373D">
        <w:trPr>
          <w:trHeight w:val="323"/>
        </w:trPr>
        <w:tc>
          <w:tcPr>
            <w:tcW w:w="2293" w:type="dxa"/>
            <w:tcBorders>
              <w:top w:val="nil"/>
              <w:left w:val="single" w:sz="4" w:space="0" w:color="auto"/>
              <w:bottom w:val="nil"/>
              <w:right w:val="single" w:sz="4" w:space="0" w:color="auto"/>
            </w:tcBorders>
            <w:shd w:val="clear" w:color="auto" w:fill="auto"/>
            <w:noWrap/>
            <w:vAlign w:val="center"/>
            <w:hideMark/>
          </w:tcPr>
          <w:p w14:paraId="1206BB8B" w14:textId="77777777" w:rsidR="00C20D5D" w:rsidRPr="00C20D5D" w:rsidRDefault="00C20D5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극장배급</w:t>
            </w:r>
          </w:p>
        </w:tc>
        <w:tc>
          <w:tcPr>
            <w:tcW w:w="2250" w:type="dxa"/>
            <w:tcBorders>
              <w:top w:val="nil"/>
              <w:left w:val="nil"/>
              <w:bottom w:val="nil"/>
              <w:right w:val="single" w:sz="4" w:space="0" w:color="auto"/>
            </w:tcBorders>
            <w:shd w:val="clear" w:color="auto" w:fill="auto"/>
            <w:noWrap/>
            <w:vAlign w:val="center"/>
            <w:hideMark/>
          </w:tcPr>
          <w:p w14:paraId="1206BB8C"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612 </w:t>
            </w:r>
          </w:p>
        </w:tc>
        <w:tc>
          <w:tcPr>
            <w:tcW w:w="2250" w:type="dxa"/>
            <w:tcBorders>
              <w:top w:val="nil"/>
              <w:left w:val="nil"/>
              <w:bottom w:val="nil"/>
              <w:right w:val="single" w:sz="4" w:space="0" w:color="auto"/>
            </w:tcBorders>
            <w:shd w:val="clear" w:color="auto" w:fill="auto"/>
            <w:noWrap/>
            <w:vAlign w:val="center"/>
            <w:hideMark/>
          </w:tcPr>
          <w:p w14:paraId="1206BB8D"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330 </w:t>
            </w:r>
          </w:p>
        </w:tc>
        <w:tc>
          <w:tcPr>
            <w:tcW w:w="2250" w:type="dxa"/>
            <w:tcBorders>
              <w:top w:val="nil"/>
              <w:left w:val="nil"/>
              <w:bottom w:val="nil"/>
              <w:right w:val="single" w:sz="4" w:space="0" w:color="auto"/>
            </w:tcBorders>
            <w:shd w:val="clear" w:color="auto" w:fill="auto"/>
            <w:noWrap/>
            <w:vAlign w:val="center"/>
            <w:hideMark/>
          </w:tcPr>
          <w:p w14:paraId="1206BB8E"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330 </w:t>
            </w:r>
          </w:p>
        </w:tc>
      </w:tr>
      <w:tr w:rsidR="00C20D5D" w:rsidRPr="00C20D5D" w14:paraId="1206BB94" w14:textId="77777777" w:rsidTr="003C373D">
        <w:trPr>
          <w:trHeight w:val="323"/>
        </w:trPr>
        <w:tc>
          <w:tcPr>
            <w:tcW w:w="2293" w:type="dxa"/>
            <w:tcBorders>
              <w:top w:val="nil"/>
              <w:left w:val="single" w:sz="4" w:space="0" w:color="auto"/>
              <w:bottom w:val="nil"/>
              <w:right w:val="single" w:sz="4" w:space="0" w:color="auto"/>
            </w:tcBorders>
            <w:shd w:val="clear" w:color="auto" w:fill="auto"/>
            <w:noWrap/>
            <w:vAlign w:val="center"/>
            <w:hideMark/>
          </w:tcPr>
          <w:p w14:paraId="1206BB90" w14:textId="77777777" w:rsidR="00C20D5D" w:rsidRPr="00C20D5D" w:rsidRDefault="00C20D5D" w:rsidP="003C373D">
            <w:pPr>
              <w:widowControl/>
              <w:wordWrap/>
              <w:autoSpaceDE/>
              <w:autoSpaceDN/>
              <w:ind w:firstLineChars="100" w:firstLine="180"/>
              <w:rPr>
                <w:rFonts w:cs="굴림"/>
                <w:i/>
                <w:iCs/>
                <w:color w:val="000000"/>
                <w:kern w:val="0"/>
                <w:sz w:val="18"/>
                <w:szCs w:val="18"/>
              </w:rPr>
            </w:pPr>
            <w:r w:rsidRPr="00C20D5D">
              <w:rPr>
                <w:rFonts w:cs="굴림" w:hint="eastAsia"/>
                <w:i/>
                <w:iCs/>
                <w:color w:val="000000"/>
                <w:kern w:val="0"/>
                <w:sz w:val="18"/>
                <w:szCs w:val="18"/>
              </w:rPr>
              <w:t xml:space="preserve"> (%)</w:t>
            </w:r>
          </w:p>
        </w:tc>
        <w:tc>
          <w:tcPr>
            <w:tcW w:w="2250" w:type="dxa"/>
            <w:tcBorders>
              <w:top w:val="nil"/>
              <w:left w:val="nil"/>
              <w:bottom w:val="nil"/>
              <w:right w:val="single" w:sz="4" w:space="0" w:color="auto"/>
            </w:tcBorders>
            <w:shd w:val="clear" w:color="auto" w:fill="auto"/>
            <w:noWrap/>
            <w:vAlign w:val="center"/>
            <w:hideMark/>
          </w:tcPr>
          <w:p w14:paraId="1206BB91" w14:textId="77777777" w:rsidR="00C20D5D" w:rsidRPr="00C20D5D" w:rsidRDefault="00C20D5D" w:rsidP="00C20D5D">
            <w:pPr>
              <w:widowControl/>
              <w:wordWrap/>
              <w:autoSpaceDE/>
              <w:autoSpaceDN/>
              <w:jc w:val="right"/>
              <w:rPr>
                <w:rFonts w:cs="굴림"/>
                <w:i/>
                <w:iCs/>
                <w:color w:val="000000"/>
                <w:kern w:val="0"/>
                <w:sz w:val="18"/>
                <w:szCs w:val="18"/>
              </w:rPr>
            </w:pPr>
            <w:r w:rsidRPr="00C20D5D">
              <w:rPr>
                <w:rFonts w:cs="굴림" w:hint="eastAsia"/>
                <w:i/>
                <w:iCs/>
                <w:color w:val="000000"/>
                <w:kern w:val="0"/>
                <w:sz w:val="18"/>
                <w:szCs w:val="18"/>
              </w:rPr>
              <w:t>10.0%</w:t>
            </w:r>
          </w:p>
        </w:tc>
        <w:tc>
          <w:tcPr>
            <w:tcW w:w="2250" w:type="dxa"/>
            <w:tcBorders>
              <w:top w:val="nil"/>
              <w:left w:val="nil"/>
              <w:bottom w:val="nil"/>
              <w:right w:val="single" w:sz="4" w:space="0" w:color="auto"/>
            </w:tcBorders>
            <w:shd w:val="clear" w:color="auto" w:fill="auto"/>
            <w:noWrap/>
            <w:vAlign w:val="center"/>
            <w:hideMark/>
          </w:tcPr>
          <w:p w14:paraId="1206BB92" w14:textId="77777777" w:rsidR="00C20D5D" w:rsidRPr="00C20D5D" w:rsidRDefault="00C20D5D" w:rsidP="00C20D5D">
            <w:pPr>
              <w:widowControl/>
              <w:wordWrap/>
              <w:autoSpaceDE/>
              <w:autoSpaceDN/>
              <w:jc w:val="right"/>
              <w:rPr>
                <w:rFonts w:cs="굴림"/>
                <w:i/>
                <w:iCs/>
                <w:color w:val="000000"/>
                <w:kern w:val="0"/>
                <w:sz w:val="18"/>
                <w:szCs w:val="18"/>
              </w:rPr>
            </w:pPr>
            <w:r w:rsidRPr="00C20D5D">
              <w:rPr>
                <w:rFonts w:cs="굴림" w:hint="eastAsia"/>
                <w:i/>
                <w:iCs/>
                <w:color w:val="000000"/>
                <w:kern w:val="0"/>
                <w:sz w:val="18"/>
                <w:szCs w:val="18"/>
              </w:rPr>
              <w:t>10.0%</w:t>
            </w:r>
          </w:p>
        </w:tc>
        <w:tc>
          <w:tcPr>
            <w:tcW w:w="2250" w:type="dxa"/>
            <w:tcBorders>
              <w:top w:val="nil"/>
              <w:left w:val="nil"/>
              <w:bottom w:val="nil"/>
              <w:right w:val="single" w:sz="4" w:space="0" w:color="auto"/>
            </w:tcBorders>
            <w:shd w:val="clear" w:color="auto" w:fill="auto"/>
            <w:noWrap/>
            <w:vAlign w:val="center"/>
            <w:hideMark/>
          </w:tcPr>
          <w:p w14:paraId="1206BB93" w14:textId="77777777" w:rsidR="00C20D5D" w:rsidRPr="00C20D5D" w:rsidRDefault="00C20D5D" w:rsidP="00C20D5D">
            <w:pPr>
              <w:widowControl/>
              <w:wordWrap/>
              <w:autoSpaceDE/>
              <w:autoSpaceDN/>
              <w:jc w:val="right"/>
              <w:rPr>
                <w:rFonts w:cs="굴림"/>
                <w:i/>
                <w:iCs/>
                <w:color w:val="000000"/>
                <w:kern w:val="0"/>
                <w:sz w:val="18"/>
                <w:szCs w:val="18"/>
              </w:rPr>
            </w:pPr>
            <w:r w:rsidRPr="00C20D5D">
              <w:rPr>
                <w:rFonts w:cs="굴림" w:hint="eastAsia"/>
                <w:i/>
                <w:iCs/>
                <w:color w:val="000000"/>
                <w:kern w:val="0"/>
                <w:sz w:val="18"/>
                <w:szCs w:val="18"/>
              </w:rPr>
              <w:t>10.0%</w:t>
            </w:r>
          </w:p>
        </w:tc>
      </w:tr>
      <w:tr w:rsidR="00C20D5D" w:rsidRPr="00C20D5D" w14:paraId="1206BB99" w14:textId="77777777" w:rsidTr="003C373D">
        <w:trPr>
          <w:trHeight w:val="323"/>
        </w:trPr>
        <w:tc>
          <w:tcPr>
            <w:tcW w:w="2293" w:type="dxa"/>
            <w:tcBorders>
              <w:top w:val="nil"/>
              <w:left w:val="single" w:sz="4" w:space="0" w:color="auto"/>
              <w:bottom w:val="nil"/>
              <w:right w:val="single" w:sz="4" w:space="0" w:color="auto"/>
            </w:tcBorders>
            <w:shd w:val="clear" w:color="auto" w:fill="auto"/>
            <w:noWrap/>
            <w:vAlign w:val="center"/>
            <w:hideMark/>
          </w:tcPr>
          <w:p w14:paraId="1206BB95" w14:textId="77777777" w:rsidR="00C20D5D" w:rsidRPr="00C20D5D" w:rsidRDefault="00C20D5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영화제작</w:t>
            </w:r>
          </w:p>
        </w:tc>
        <w:tc>
          <w:tcPr>
            <w:tcW w:w="2250" w:type="dxa"/>
            <w:tcBorders>
              <w:top w:val="nil"/>
              <w:left w:val="nil"/>
              <w:bottom w:val="nil"/>
              <w:right w:val="single" w:sz="4" w:space="0" w:color="auto"/>
            </w:tcBorders>
            <w:shd w:val="clear" w:color="auto" w:fill="auto"/>
            <w:noWrap/>
            <w:vAlign w:val="center"/>
            <w:hideMark/>
          </w:tcPr>
          <w:p w14:paraId="1206BB96"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0 </w:t>
            </w:r>
          </w:p>
        </w:tc>
        <w:tc>
          <w:tcPr>
            <w:tcW w:w="2250" w:type="dxa"/>
            <w:tcBorders>
              <w:top w:val="nil"/>
              <w:left w:val="nil"/>
              <w:bottom w:val="nil"/>
              <w:right w:val="single" w:sz="4" w:space="0" w:color="auto"/>
            </w:tcBorders>
            <w:shd w:val="clear" w:color="auto" w:fill="auto"/>
            <w:noWrap/>
            <w:vAlign w:val="center"/>
            <w:hideMark/>
          </w:tcPr>
          <w:p w14:paraId="1206BB97"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865 </w:t>
            </w:r>
          </w:p>
        </w:tc>
        <w:tc>
          <w:tcPr>
            <w:tcW w:w="2250" w:type="dxa"/>
            <w:tcBorders>
              <w:top w:val="nil"/>
              <w:left w:val="nil"/>
              <w:bottom w:val="nil"/>
              <w:right w:val="single" w:sz="4" w:space="0" w:color="auto"/>
            </w:tcBorders>
            <w:shd w:val="clear" w:color="auto" w:fill="auto"/>
            <w:noWrap/>
            <w:vAlign w:val="center"/>
            <w:hideMark/>
          </w:tcPr>
          <w:p w14:paraId="1206BB98" w14:textId="77777777" w:rsidR="00C20D5D" w:rsidRPr="00C20D5D" w:rsidRDefault="00C20D5D" w:rsidP="00C20D5D">
            <w:pPr>
              <w:widowControl/>
              <w:wordWrap/>
              <w:autoSpaceDE/>
              <w:autoSpaceDN/>
              <w:jc w:val="right"/>
              <w:rPr>
                <w:rFonts w:cs="굴림"/>
                <w:color w:val="000000"/>
                <w:kern w:val="0"/>
                <w:szCs w:val="20"/>
              </w:rPr>
            </w:pPr>
            <w:r w:rsidRPr="00C20D5D">
              <w:rPr>
                <w:rFonts w:cs="굴림" w:hint="eastAsia"/>
                <w:color w:val="000000"/>
                <w:kern w:val="0"/>
                <w:szCs w:val="20"/>
              </w:rPr>
              <w:t xml:space="preserve">1,560 </w:t>
            </w:r>
          </w:p>
        </w:tc>
      </w:tr>
      <w:tr w:rsidR="00C20D5D" w:rsidRPr="00C20D5D" w14:paraId="1206BB9E" w14:textId="77777777" w:rsidTr="003C373D">
        <w:trPr>
          <w:trHeight w:val="323"/>
        </w:trPr>
        <w:tc>
          <w:tcPr>
            <w:tcW w:w="2293" w:type="dxa"/>
            <w:tcBorders>
              <w:top w:val="nil"/>
              <w:left w:val="single" w:sz="4" w:space="0" w:color="auto"/>
              <w:bottom w:val="single" w:sz="4" w:space="0" w:color="auto"/>
              <w:right w:val="single" w:sz="4" w:space="0" w:color="auto"/>
            </w:tcBorders>
            <w:shd w:val="clear" w:color="auto" w:fill="auto"/>
            <w:noWrap/>
            <w:vAlign w:val="center"/>
            <w:hideMark/>
          </w:tcPr>
          <w:p w14:paraId="1206BB9A" w14:textId="77777777" w:rsidR="00C20D5D" w:rsidRPr="00C20D5D" w:rsidRDefault="00C20D5D" w:rsidP="003C373D">
            <w:pPr>
              <w:widowControl/>
              <w:wordWrap/>
              <w:autoSpaceDE/>
              <w:autoSpaceDN/>
              <w:ind w:firstLineChars="100" w:firstLine="180"/>
              <w:rPr>
                <w:rFonts w:cs="굴림"/>
                <w:i/>
                <w:iCs/>
                <w:color w:val="000000"/>
                <w:kern w:val="0"/>
                <w:sz w:val="18"/>
                <w:szCs w:val="18"/>
              </w:rPr>
            </w:pPr>
            <w:r w:rsidRPr="00C20D5D">
              <w:rPr>
                <w:rFonts w:cs="굴림" w:hint="eastAsia"/>
                <w:i/>
                <w:iCs/>
                <w:color w:val="000000"/>
                <w:kern w:val="0"/>
                <w:sz w:val="18"/>
                <w:szCs w:val="18"/>
              </w:rPr>
              <w:t xml:space="preserve"> (%)</w:t>
            </w:r>
          </w:p>
        </w:tc>
        <w:tc>
          <w:tcPr>
            <w:tcW w:w="2250" w:type="dxa"/>
            <w:tcBorders>
              <w:top w:val="nil"/>
              <w:left w:val="nil"/>
              <w:bottom w:val="single" w:sz="4" w:space="0" w:color="auto"/>
              <w:right w:val="single" w:sz="4" w:space="0" w:color="auto"/>
            </w:tcBorders>
            <w:shd w:val="clear" w:color="auto" w:fill="auto"/>
            <w:noWrap/>
            <w:vAlign w:val="center"/>
            <w:hideMark/>
          </w:tcPr>
          <w:p w14:paraId="1206BB9B" w14:textId="77777777" w:rsidR="00C20D5D" w:rsidRPr="00C20D5D" w:rsidRDefault="00C20D5D" w:rsidP="00C20D5D">
            <w:pPr>
              <w:widowControl/>
              <w:wordWrap/>
              <w:autoSpaceDE/>
              <w:autoSpaceDN/>
              <w:jc w:val="left"/>
              <w:rPr>
                <w:rFonts w:cs="굴림"/>
                <w:color w:val="000000"/>
                <w:kern w:val="0"/>
                <w:sz w:val="18"/>
                <w:szCs w:val="18"/>
              </w:rPr>
            </w:pPr>
            <w:r w:rsidRPr="00C20D5D">
              <w:rPr>
                <w:rFonts w:cs="굴림" w:hint="eastAsia"/>
                <w:color w:val="000000"/>
                <w:kern w:val="0"/>
                <w:sz w:val="18"/>
                <w:szCs w:val="18"/>
              </w:rPr>
              <w:t xml:space="preserve">　</w:t>
            </w:r>
          </w:p>
        </w:tc>
        <w:tc>
          <w:tcPr>
            <w:tcW w:w="2250" w:type="dxa"/>
            <w:tcBorders>
              <w:top w:val="nil"/>
              <w:left w:val="nil"/>
              <w:bottom w:val="single" w:sz="4" w:space="0" w:color="auto"/>
              <w:right w:val="single" w:sz="4" w:space="0" w:color="auto"/>
            </w:tcBorders>
            <w:shd w:val="clear" w:color="auto" w:fill="auto"/>
            <w:noWrap/>
            <w:vAlign w:val="center"/>
            <w:hideMark/>
          </w:tcPr>
          <w:p w14:paraId="1206BB9C" w14:textId="77777777" w:rsidR="00C20D5D" w:rsidRPr="00C20D5D" w:rsidRDefault="00C20D5D" w:rsidP="00C20D5D">
            <w:pPr>
              <w:widowControl/>
              <w:wordWrap/>
              <w:autoSpaceDE/>
              <w:autoSpaceDN/>
              <w:jc w:val="right"/>
              <w:rPr>
                <w:rFonts w:cs="굴림"/>
                <w:i/>
                <w:iCs/>
                <w:color w:val="000000"/>
                <w:kern w:val="0"/>
                <w:sz w:val="18"/>
                <w:szCs w:val="18"/>
              </w:rPr>
            </w:pPr>
            <w:r w:rsidRPr="00C20D5D">
              <w:rPr>
                <w:rFonts w:cs="굴림" w:hint="eastAsia"/>
                <w:i/>
                <w:iCs/>
                <w:color w:val="000000"/>
                <w:kern w:val="0"/>
                <w:sz w:val="18"/>
                <w:szCs w:val="18"/>
              </w:rPr>
              <w:t>17.3%</w:t>
            </w:r>
          </w:p>
        </w:tc>
        <w:tc>
          <w:tcPr>
            <w:tcW w:w="2250" w:type="dxa"/>
            <w:tcBorders>
              <w:top w:val="nil"/>
              <w:left w:val="nil"/>
              <w:bottom w:val="single" w:sz="4" w:space="0" w:color="auto"/>
              <w:right w:val="single" w:sz="4" w:space="0" w:color="auto"/>
            </w:tcBorders>
            <w:shd w:val="clear" w:color="auto" w:fill="auto"/>
            <w:noWrap/>
            <w:vAlign w:val="center"/>
            <w:hideMark/>
          </w:tcPr>
          <w:p w14:paraId="1206BB9D" w14:textId="77777777" w:rsidR="00C20D5D" w:rsidRPr="00C20D5D" w:rsidRDefault="00C20D5D" w:rsidP="00C20D5D">
            <w:pPr>
              <w:widowControl/>
              <w:wordWrap/>
              <w:autoSpaceDE/>
              <w:autoSpaceDN/>
              <w:jc w:val="right"/>
              <w:rPr>
                <w:rFonts w:cs="굴림"/>
                <w:i/>
                <w:iCs/>
                <w:color w:val="000000"/>
                <w:kern w:val="0"/>
                <w:sz w:val="18"/>
                <w:szCs w:val="18"/>
              </w:rPr>
            </w:pPr>
            <w:r w:rsidRPr="00C20D5D">
              <w:rPr>
                <w:rFonts w:cs="굴림" w:hint="eastAsia"/>
                <w:i/>
                <w:iCs/>
                <w:color w:val="000000"/>
                <w:kern w:val="0"/>
                <w:sz w:val="18"/>
                <w:szCs w:val="18"/>
              </w:rPr>
              <w:t>31.2%</w:t>
            </w:r>
          </w:p>
        </w:tc>
      </w:tr>
    </w:tbl>
    <w:p w14:paraId="1206BB9F" w14:textId="77777777" w:rsidR="00C20D5D" w:rsidRDefault="00C20D5D" w:rsidP="00C20D5D">
      <w:pPr>
        <w:widowControl/>
        <w:wordWrap/>
        <w:autoSpaceDE/>
        <w:autoSpaceDN/>
        <w:spacing w:line="276" w:lineRule="auto"/>
        <w:ind w:leftChars="71" w:left="142"/>
        <w:jc w:val="left"/>
        <w:rPr>
          <w:rFonts w:asciiTheme="minorHAnsi" w:eastAsiaTheme="minorHAnsi" w:hAnsiTheme="minorHAnsi"/>
          <w:b/>
          <w:szCs w:val="32"/>
        </w:rPr>
      </w:pPr>
    </w:p>
    <w:p w14:paraId="1206BBA0" w14:textId="77777777" w:rsidR="00742D7C" w:rsidRDefault="00742D7C" w:rsidP="003C373D">
      <w:pPr>
        <w:widowControl/>
        <w:wordWrap/>
        <w:autoSpaceDE/>
        <w:autoSpaceDN/>
        <w:spacing w:line="276" w:lineRule="auto"/>
        <w:ind w:leftChars="71" w:left="142"/>
        <w:jc w:val="left"/>
        <w:rPr>
          <w:rFonts w:asciiTheme="minorHAnsi" w:eastAsiaTheme="minorHAnsi" w:hAnsiTheme="minorHAnsi"/>
          <w:b/>
          <w:szCs w:val="32"/>
        </w:rPr>
      </w:pPr>
      <w:r>
        <w:rPr>
          <w:rFonts w:asciiTheme="minorHAnsi" w:eastAsiaTheme="minorHAnsi" w:hAnsiTheme="minorHAnsi" w:hint="eastAsia"/>
          <w:b/>
          <w:szCs w:val="32"/>
        </w:rPr>
        <w:t xml:space="preserve">2) 추정 근거 </w:t>
      </w:r>
    </w:p>
    <w:p w14:paraId="1206BBA1" w14:textId="77777777" w:rsidR="003C373D" w:rsidRPr="003C373D" w:rsidRDefault="003C373D" w:rsidP="003C373D">
      <w:pPr>
        <w:widowControl/>
        <w:wordWrap/>
        <w:autoSpaceDE/>
        <w:autoSpaceDN/>
        <w:spacing w:line="276" w:lineRule="auto"/>
        <w:ind w:firstLineChars="100" w:firstLine="200"/>
        <w:jc w:val="left"/>
        <w:rPr>
          <w:rFonts w:asciiTheme="minorHAnsi" w:eastAsiaTheme="minorHAnsi" w:hAnsiTheme="minorHAnsi"/>
          <w:szCs w:val="32"/>
        </w:rPr>
      </w:pPr>
      <w:r>
        <w:rPr>
          <w:rFonts w:asciiTheme="minorHAnsi" w:eastAsiaTheme="minorHAnsi" w:hAnsiTheme="minorHAnsi"/>
          <w:szCs w:val="32"/>
        </w:rPr>
        <w:t>□</w:t>
      </w:r>
      <w:r>
        <w:rPr>
          <w:rFonts w:asciiTheme="minorHAnsi" w:eastAsiaTheme="minorHAnsi" w:hAnsiTheme="minorHAnsi" w:hint="eastAsia"/>
          <w:szCs w:val="32"/>
        </w:rPr>
        <w:t xml:space="preserve"> 주요 근거</w:t>
      </w:r>
    </w:p>
    <w:tbl>
      <w:tblPr>
        <w:tblW w:w="9043" w:type="dxa"/>
        <w:tblInd w:w="104" w:type="dxa"/>
        <w:tblLayout w:type="fixed"/>
        <w:tblCellMar>
          <w:left w:w="99" w:type="dxa"/>
          <w:right w:w="99" w:type="dxa"/>
        </w:tblCellMar>
        <w:tblLook w:val="04A0" w:firstRow="1" w:lastRow="0" w:firstColumn="1" w:lastColumn="0" w:noHBand="0" w:noVBand="1"/>
      </w:tblPr>
      <w:tblGrid>
        <w:gridCol w:w="2293"/>
        <w:gridCol w:w="2250"/>
        <w:gridCol w:w="2250"/>
        <w:gridCol w:w="2250"/>
      </w:tblGrid>
      <w:tr w:rsidR="003C373D" w:rsidRPr="00C20D5D" w14:paraId="1206BBA6" w14:textId="77777777" w:rsidTr="003C373D">
        <w:trPr>
          <w:trHeight w:val="323"/>
        </w:trPr>
        <w:tc>
          <w:tcPr>
            <w:tcW w:w="2293" w:type="dxa"/>
            <w:tcBorders>
              <w:top w:val="single" w:sz="4" w:space="0" w:color="auto"/>
              <w:left w:val="single" w:sz="4" w:space="0" w:color="auto"/>
              <w:bottom w:val="single" w:sz="4" w:space="0" w:color="auto"/>
              <w:right w:val="single" w:sz="4" w:space="0" w:color="auto"/>
            </w:tcBorders>
            <w:shd w:val="clear" w:color="000000" w:fill="404040"/>
            <w:noWrap/>
            <w:vAlign w:val="center"/>
            <w:hideMark/>
          </w:tcPr>
          <w:p w14:paraId="1206BBA2" w14:textId="77777777" w:rsidR="003C373D" w:rsidRPr="00C20D5D" w:rsidRDefault="003C373D" w:rsidP="003C373D">
            <w:pPr>
              <w:widowControl/>
              <w:wordWrap/>
              <w:autoSpaceDE/>
              <w:autoSpaceDN/>
              <w:jc w:val="center"/>
              <w:rPr>
                <w:rFonts w:cs="굴림"/>
                <w:b/>
                <w:bCs/>
                <w:i/>
                <w:iCs/>
                <w:color w:val="FFFFFF"/>
                <w:kern w:val="0"/>
                <w:sz w:val="18"/>
                <w:szCs w:val="18"/>
              </w:rPr>
            </w:pPr>
          </w:p>
        </w:tc>
        <w:tc>
          <w:tcPr>
            <w:tcW w:w="2250" w:type="dxa"/>
            <w:tcBorders>
              <w:top w:val="single" w:sz="4" w:space="0" w:color="auto"/>
              <w:left w:val="nil"/>
              <w:bottom w:val="single" w:sz="4" w:space="0" w:color="auto"/>
              <w:right w:val="single" w:sz="4" w:space="0" w:color="auto"/>
            </w:tcBorders>
            <w:shd w:val="clear" w:color="000000" w:fill="404040"/>
            <w:noWrap/>
            <w:vAlign w:val="center"/>
            <w:hideMark/>
          </w:tcPr>
          <w:p w14:paraId="1206BBA3" w14:textId="77777777" w:rsidR="003C373D" w:rsidRPr="00C20D5D" w:rsidRDefault="003C373D" w:rsidP="003C373D">
            <w:pPr>
              <w:widowControl/>
              <w:wordWrap/>
              <w:autoSpaceDE/>
              <w:autoSpaceDN/>
              <w:jc w:val="center"/>
              <w:rPr>
                <w:rFonts w:cs="굴림"/>
                <w:b/>
                <w:bCs/>
                <w:color w:val="FFFFFF"/>
                <w:kern w:val="0"/>
                <w:szCs w:val="20"/>
              </w:rPr>
            </w:pPr>
            <w:r w:rsidRPr="00C20D5D">
              <w:rPr>
                <w:rFonts w:cs="굴림" w:hint="eastAsia"/>
                <w:b/>
                <w:bCs/>
                <w:color w:val="FFFFFF"/>
                <w:kern w:val="0"/>
                <w:szCs w:val="20"/>
              </w:rPr>
              <w:t>2017E</w:t>
            </w:r>
          </w:p>
        </w:tc>
        <w:tc>
          <w:tcPr>
            <w:tcW w:w="2250" w:type="dxa"/>
            <w:tcBorders>
              <w:top w:val="single" w:sz="4" w:space="0" w:color="auto"/>
              <w:left w:val="nil"/>
              <w:bottom w:val="single" w:sz="4" w:space="0" w:color="auto"/>
              <w:right w:val="single" w:sz="4" w:space="0" w:color="auto"/>
            </w:tcBorders>
            <w:shd w:val="clear" w:color="000000" w:fill="404040"/>
            <w:noWrap/>
            <w:vAlign w:val="center"/>
            <w:hideMark/>
          </w:tcPr>
          <w:p w14:paraId="1206BBA4" w14:textId="77777777" w:rsidR="003C373D" w:rsidRPr="00C20D5D" w:rsidRDefault="003C373D" w:rsidP="003C373D">
            <w:pPr>
              <w:widowControl/>
              <w:wordWrap/>
              <w:autoSpaceDE/>
              <w:autoSpaceDN/>
              <w:jc w:val="center"/>
              <w:rPr>
                <w:rFonts w:cs="굴림"/>
                <w:b/>
                <w:bCs/>
                <w:color w:val="FFFFFF"/>
                <w:kern w:val="0"/>
                <w:szCs w:val="20"/>
              </w:rPr>
            </w:pPr>
            <w:r w:rsidRPr="00C20D5D">
              <w:rPr>
                <w:rFonts w:cs="굴림" w:hint="eastAsia"/>
                <w:b/>
                <w:bCs/>
                <w:color w:val="FFFFFF"/>
                <w:kern w:val="0"/>
                <w:szCs w:val="20"/>
              </w:rPr>
              <w:t>2018E</w:t>
            </w:r>
          </w:p>
        </w:tc>
        <w:tc>
          <w:tcPr>
            <w:tcW w:w="2250" w:type="dxa"/>
            <w:tcBorders>
              <w:top w:val="single" w:sz="4" w:space="0" w:color="auto"/>
              <w:left w:val="nil"/>
              <w:bottom w:val="single" w:sz="4" w:space="0" w:color="auto"/>
              <w:right w:val="single" w:sz="4" w:space="0" w:color="auto"/>
            </w:tcBorders>
            <w:shd w:val="clear" w:color="000000" w:fill="404040"/>
            <w:noWrap/>
            <w:vAlign w:val="center"/>
            <w:hideMark/>
          </w:tcPr>
          <w:p w14:paraId="1206BBA5" w14:textId="77777777" w:rsidR="003C373D" w:rsidRPr="00C20D5D" w:rsidRDefault="003C373D" w:rsidP="003C373D">
            <w:pPr>
              <w:widowControl/>
              <w:wordWrap/>
              <w:autoSpaceDE/>
              <w:autoSpaceDN/>
              <w:jc w:val="center"/>
              <w:rPr>
                <w:rFonts w:cs="굴림"/>
                <w:b/>
                <w:bCs/>
                <w:color w:val="FFFFFF"/>
                <w:kern w:val="0"/>
                <w:szCs w:val="20"/>
              </w:rPr>
            </w:pPr>
            <w:r w:rsidRPr="00C20D5D">
              <w:rPr>
                <w:rFonts w:cs="굴림" w:hint="eastAsia"/>
                <w:b/>
                <w:bCs/>
                <w:color w:val="FFFFFF"/>
                <w:kern w:val="0"/>
                <w:szCs w:val="20"/>
              </w:rPr>
              <w:t>2019E</w:t>
            </w:r>
          </w:p>
        </w:tc>
      </w:tr>
      <w:tr w:rsidR="003C373D" w:rsidRPr="00C20D5D" w14:paraId="1206BBAB" w14:textId="77777777" w:rsidTr="003C373D">
        <w:trPr>
          <w:trHeight w:val="323"/>
        </w:trPr>
        <w:tc>
          <w:tcPr>
            <w:tcW w:w="2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BBA7" w14:textId="77777777" w:rsidR="003C373D" w:rsidRPr="00C20D5D" w:rsidRDefault="003C373D" w:rsidP="003C373D">
            <w:pPr>
              <w:widowControl/>
              <w:wordWrap/>
              <w:autoSpaceDE/>
              <w:autoSpaceDN/>
              <w:jc w:val="distribute"/>
              <w:rPr>
                <w:rFonts w:cs="굴림"/>
                <w:b/>
                <w:bCs/>
                <w:color w:val="000000"/>
                <w:kern w:val="0"/>
                <w:szCs w:val="20"/>
              </w:rPr>
            </w:pPr>
            <w:r w:rsidRPr="00C20D5D">
              <w:rPr>
                <w:rFonts w:cs="굴림" w:hint="eastAsia"/>
                <w:b/>
                <w:bCs/>
                <w:color w:val="000000"/>
                <w:kern w:val="0"/>
                <w:szCs w:val="20"/>
              </w:rPr>
              <w:t>매출액</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206BBA8" w14:textId="77777777" w:rsidR="003C373D" w:rsidRPr="00C20D5D" w:rsidRDefault="003C373D" w:rsidP="003C373D">
            <w:pPr>
              <w:widowControl/>
              <w:wordWrap/>
              <w:autoSpaceDE/>
              <w:autoSpaceDN/>
              <w:jc w:val="left"/>
              <w:rPr>
                <w:rFonts w:cs="굴림"/>
                <w:b/>
                <w:bCs/>
                <w:color w:val="000000"/>
                <w:kern w:val="0"/>
                <w:sz w:val="18"/>
                <w:szCs w:val="18"/>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206BBA9" w14:textId="77777777" w:rsidR="003C373D" w:rsidRPr="00C20D5D" w:rsidRDefault="003C373D" w:rsidP="003C373D">
            <w:pPr>
              <w:widowControl/>
              <w:wordWrap/>
              <w:autoSpaceDE/>
              <w:autoSpaceDN/>
              <w:jc w:val="left"/>
              <w:rPr>
                <w:rFonts w:cs="굴림"/>
                <w:b/>
                <w:bCs/>
                <w:color w:val="000000"/>
                <w:kern w:val="0"/>
                <w:sz w:val="18"/>
                <w:szCs w:val="18"/>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206BBAA" w14:textId="77777777" w:rsidR="003C373D" w:rsidRPr="00C20D5D" w:rsidRDefault="003C373D" w:rsidP="003C373D">
            <w:pPr>
              <w:widowControl/>
              <w:wordWrap/>
              <w:autoSpaceDE/>
              <w:autoSpaceDN/>
              <w:jc w:val="left"/>
              <w:rPr>
                <w:rFonts w:cs="굴림"/>
                <w:b/>
                <w:bCs/>
                <w:color w:val="000000"/>
                <w:kern w:val="0"/>
                <w:sz w:val="18"/>
                <w:szCs w:val="18"/>
              </w:rPr>
            </w:pPr>
          </w:p>
        </w:tc>
      </w:tr>
      <w:tr w:rsidR="003C373D" w:rsidRPr="00C20D5D" w14:paraId="1206BBB2" w14:textId="77777777" w:rsidTr="003C373D">
        <w:trPr>
          <w:trHeight w:val="323"/>
        </w:trPr>
        <w:tc>
          <w:tcPr>
            <w:tcW w:w="2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BBAC" w14:textId="77777777" w:rsidR="003C373D" w:rsidRPr="00C20D5D" w:rsidRDefault="003C373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부가판권</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AD" w14:textId="77777777" w:rsidR="003C373D" w:rsidRPr="00C20D5D" w:rsidRDefault="003C373D" w:rsidP="003C373D">
            <w:pPr>
              <w:widowControl/>
              <w:wordWrap/>
              <w:autoSpaceDE/>
              <w:autoSpaceDN/>
              <w:jc w:val="left"/>
              <w:rPr>
                <w:rFonts w:cs="굴림"/>
                <w:color w:val="000000"/>
                <w:kern w:val="0"/>
                <w:sz w:val="18"/>
                <w:szCs w:val="18"/>
              </w:rPr>
            </w:pPr>
            <w:r w:rsidRPr="003C373D">
              <w:rPr>
                <w:rFonts w:cs="굴림" w:hint="eastAsia"/>
                <w:color w:val="000000"/>
                <w:kern w:val="0"/>
                <w:sz w:val="18"/>
                <w:szCs w:val="18"/>
              </w:rPr>
              <w:t>1</w:t>
            </w:r>
            <w:r w:rsidRPr="003C373D">
              <w:rPr>
                <w:rFonts w:cs="굴림"/>
                <w:color w:val="000000"/>
                <w:kern w:val="0"/>
                <w:sz w:val="18"/>
                <w:szCs w:val="18"/>
              </w:rPr>
              <w:t>1</w:t>
            </w:r>
            <w:r w:rsidRPr="003C373D">
              <w:rPr>
                <w:rFonts w:cs="굴림" w:hint="eastAsia"/>
                <w:color w:val="000000"/>
                <w:kern w:val="0"/>
                <w:sz w:val="18"/>
                <w:szCs w:val="18"/>
              </w:rPr>
              <w:t xml:space="preserve">월까지 </w:t>
            </w:r>
            <w:r w:rsidRPr="003C373D">
              <w:rPr>
                <w:rFonts w:cs="굴림"/>
                <w:color w:val="000000"/>
                <w:kern w:val="0"/>
                <w:sz w:val="18"/>
                <w:szCs w:val="18"/>
              </w:rPr>
              <w:t>actual</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AE" w14:textId="77777777" w:rsidR="003C373D" w:rsidRPr="003C373D" w:rsidRDefault="003C373D" w:rsidP="003C373D">
            <w:pPr>
              <w:widowControl/>
              <w:wordWrap/>
              <w:autoSpaceDE/>
              <w:autoSpaceDN/>
              <w:jc w:val="left"/>
              <w:rPr>
                <w:rFonts w:cs="굴림"/>
                <w:color w:val="000000"/>
                <w:kern w:val="0"/>
                <w:sz w:val="18"/>
                <w:szCs w:val="18"/>
              </w:rPr>
            </w:pPr>
            <w:r w:rsidRPr="003C373D">
              <w:rPr>
                <w:rFonts w:cs="굴림" w:hint="eastAsia"/>
                <w:color w:val="000000"/>
                <w:kern w:val="0"/>
                <w:sz w:val="18"/>
                <w:szCs w:val="18"/>
              </w:rPr>
              <w:t>2</w:t>
            </w:r>
            <w:r w:rsidRPr="003C373D">
              <w:rPr>
                <w:rFonts w:cs="굴림"/>
                <w:color w:val="000000"/>
                <w:kern w:val="0"/>
                <w:sz w:val="18"/>
                <w:szCs w:val="18"/>
              </w:rPr>
              <w:t>017</w:t>
            </w:r>
            <w:r w:rsidRPr="003C373D">
              <w:rPr>
                <w:rFonts w:cs="굴림" w:hint="eastAsia"/>
                <w:color w:val="000000"/>
                <w:kern w:val="0"/>
                <w:sz w:val="18"/>
                <w:szCs w:val="18"/>
              </w:rPr>
              <w:t>년 수준</w:t>
            </w:r>
          </w:p>
          <w:p w14:paraId="1206BBAF" w14:textId="77777777" w:rsidR="003C373D" w:rsidRPr="00C20D5D" w:rsidRDefault="003C373D" w:rsidP="003C373D">
            <w:pPr>
              <w:widowControl/>
              <w:wordWrap/>
              <w:autoSpaceDE/>
              <w:autoSpaceDN/>
              <w:jc w:val="left"/>
              <w:rPr>
                <w:rFonts w:cs="굴림"/>
                <w:color w:val="000000"/>
                <w:kern w:val="0"/>
                <w:sz w:val="18"/>
                <w:szCs w:val="18"/>
              </w:rPr>
            </w:pPr>
            <w:r w:rsidRPr="003C373D">
              <w:rPr>
                <w:rFonts w:cs="굴림" w:hint="eastAsia"/>
                <w:color w:val="000000"/>
                <w:kern w:val="0"/>
                <w:sz w:val="18"/>
                <w:szCs w:val="18"/>
              </w:rPr>
              <w:t>+</w:t>
            </w:r>
            <w:r w:rsidRPr="003C373D">
              <w:rPr>
                <w:rFonts w:cs="굴림"/>
                <w:color w:val="000000"/>
                <w:kern w:val="0"/>
                <w:sz w:val="18"/>
                <w:szCs w:val="18"/>
              </w:rPr>
              <w:t xml:space="preserve"> </w:t>
            </w:r>
            <w:r w:rsidRPr="003C373D">
              <w:rPr>
                <w:rFonts w:cs="굴림" w:hint="eastAsia"/>
                <w:color w:val="000000"/>
                <w:kern w:val="0"/>
                <w:sz w:val="18"/>
                <w:szCs w:val="18"/>
              </w:rPr>
              <w:t xml:space="preserve">제작영화 </w:t>
            </w:r>
            <w:r w:rsidRPr="003C373D">
              <w:rPr>
                <w:rFonts w:cs="굴림"/>
                <w:color w:val="000000"/>
                <w:kern w:val="0"/>
                <w:sz w:val="18"/>
                <w:szCs w:val="18"/>
              </w:rPr>
              <w:t>2~3</w:t>
            </w:r>
            <w:r w:rsidRPr="003C373D">
              <w:rPr>
                <w:rFonts w:cs="굴림" w:hint="eastAsia"/>
                <w:color w:val="000000"/>
                <w:kern w:val="0"/>
                <w:sz w:val="18"/>
                <w:szCs w:val="18"/>
              </w:rPr>
              <w:t>편 추가</w:t>
            </w:r>
            <w:r>
              <w:rPr>
                <w:rFonts w:cs="굴림"/>
                <w:color w:val="000000"/>
                <w:kern w:val="0"/>
                <w:sz w:val="18"/>
                <w:szCs w:val="18"/>
              </w:rPr>
              <w:br/>
              <w:t>(</w:t>
            </w:r>
            <w:proofErr w:type="spellStart"/>
            <w:r>
              <w:rPr>
                <w:rFonts w:cs="굴림" w:hint="eastAsia"/>
                <w:color w:val="000000"/>
                <w:kern w:val="0"/>
                <w:sz w:val="18"/>
                <w:szCs w:val="18"/>
              </w:rPr>
              <w:t>내안의그놈</w:t>
            </w:r>
            <w:proofErr w:type="spellEnd"/>
            <w:r>
              <w:rPr>
                <w:rFonts w:cs="굴림" w:hint="eastAsia"/>
                <w:color w:val="000000"/>
                <w:kern w:val="0"/>
                <w:sz w:val="18"/>
                <w:szCs w:val="18"/>
              </w:rPr>
              <w:t xml:space="preserve"> 외)</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B0" w14:textId="77777777" w:rsidR="003C373D" w:rsidRDefault="003C373D" w:rsidP="003C373D">
            <w:pPr>
              <w:widowControl/>
              <w:wordWrap/>
              <w:autoSpaceDE/>
              <w:autoSpaceDN/>
              <w:jc w:val="left"/>
              <w:rPr>
                <w:rFonts w:cs="굴림"/>
                <w:color w:val="000000"/>
                <w:kern w:val="0"/>
                <w:sz w:val="18"/>
                <w:szCs w:val="18"/>
              </w:rPr>
            </w:pPr>
            <w:r>
              <w:rPr>
                <w:rFonts w:cs="굴림" w:hint="eastAsia"/>
                <w:color w:val="000000"/>
                <w:kern w:val="0"/>
                <w:sz w:val="18"/>
                <w:szCs w:val="18"/>
              </w:rPr>
              <w:t>2</w:t>
            </w:r>
            <w:r>
              <w:rPr>
                <w:rFonts w:cs="굴림"/>
                <w:color w:val="000000"/>
                <w:kern w:val="0"/>
                <w:sz w:val="18"/>
                <w:szCs w:val="18"/>
              </w:rPr>
              <w:t>017</w:t>
            </w:r>
            <w:r>
              <w:rPr>
                <w:rFonts w:cs="굴림" w:hint="eastAsia"/>
                <w:color w:val="000000"/>
                <w:kern w:val="0"/>
                <w:sz w:val="18"/>
                <w:szCs w:val="18"/>
              </w:rPr>
              <w:t>년 수준</w:t>
            </w:r>
            <w:r>
              <w:rPr>
                <w:rFonts w:cs="굴림"/>
                <w:color w:val="000000"/>
                <w:kern w:val="0"/>
                <w:sz w:val="18"/>
                <w:szCs w:val="18"/>
              </w:rPr>
              <w:br/>
              <w:t xml:space="preserve">+ </w:t>
            </w:r>
            <w:r>
              <w:rPr>
                <w:rFonts w:cs="굴림" w:hint="eastAsia"/>
                <w:color w:val="000000"/>
                <w:kern w:val="0"/>
                <w:sz w:val="18"/>
                <w:szCs w:val="18"/>
              </w:rPr>
              <w:t xml:space="preserve">제작영화 </w:t>
            </w:r>
            <w:r>
              <w:rPr>
                <w:rFonts w:cs="굴림"/>
                <w:color w:val="000000"/>
                <w:kern w:val="0"/>
                <w:sz w:val="18"/>
                <w:szCs w:val="18"/>
              </w:rPr>
              <w:t>3~4</w:t>
            </w:r>
            <w:r>
              <w:rPr>
                <w:rFonts w:cs="굴림" w:hint="eastAsia"/>
                <w:color w:val="000000"/>
                <w:kern w:val="0"/>
                <w:sz w:val="18"/>
                <w:szCs w:val="18"/>
              </w:rPr>
              <w:t>편 추가</w:t>
            </w:r>
          </w:p>
          <w:p w14:paraId="1206BBB1" w14:textId="77777777" w:rsidR="003C373D" w:rsidRPr="00C20D5D" w:rsidRDefault="003C373D" w:rsidP="003C373D">
            <w:pPr>
              <w:widowControl/>
              <w:wordWrap/>
              <w:autoSpaceDE/>
              <w:autoSpaceDN/>
              <w:jc w:val="left"/>
              <w:rPr>
                <w:rFonts w:cs="굴림"/>
                <w:color w:val="000000"/>
                <w:kern w:val="0"/>
                <w:sz w:val="18"/>
                <w:szCs w:val="18"/>
              </w:rPr>
            </w:pPr>
            <w:r>
              <w:rPr>
                <w:rFonts w:cs="굴림" w:hint="eastAsia"/>
                <w:color w:val="000000"/>
                <w:kern w:val="0"/>
                <w:sz w:val="18"/>
                <w:szCs w:val="18"/>
              </w:rPr>
              <w:t>(</w:t>
            </w:r>
            <w:proofErr w:type="spellStart"/>
            <w:r>
              <w:rPr>
                <w:rFonts w:cs="굴림" w:hint="eastAsia"/>
                <w:color w:val="000000"/>
                <w:kern w:val="0"/>
                <w:sz w:val="18"/>
                <w:szCs w:val="18"/>
              </w:rPr>
              <w:t>대학로좀비습격사건</w:t>
            </w:r>
            <w:proofErr w:type="spellEnd"/>
            <w:r>
              <w:rPr>
                <w:rFonts w:cs="굴림" w:hint="eastAsia"/>
                <w:color w:val="000000"/>
                <w:kern w:val="0"/>
                <w:sz w:val="18"/>
                <w:szCs w:val="18"/>
              </w:rPr>
              <w:t xml:space="preserve"> 외)</w:t>
            </w:r>
          </w:p>
        </w:tc>
      </w:tr>
      <w:tr w:rsidR="003C373D" w:rsidRPr="00C20D5D" w14:paraId="1206BBB8" w14:textId="77777777" w:rsidTr="003C373D">
        <w:trPr>
          <w:trHeight w:val="323"/>
        </w:trPr>
        <w:tc>
          <w:tcPr>
            <w:tcW w:w="2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BBB3" w14:textId="77777777" w:rsidR="003C373D" w:rsidRPr="00C20D5D" w:rsidRDefault="003C373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극장배급</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B4" w14:textId="77777777" w:rsidR="003C373D" w:rsidRPr="003C373D" w:rsidRDefault="003C373D" w:rsidP="003C373D">
            <w:pPr>
              <w:widowControl/>
              <w:wordWrap/>
              <w:autoSpaceDE/>
              <w:autoSpaceDN/>
              <w:jc w:val="left"/>
              <w:rPr>
                <w:rFonts w:cs="굴림"/>
                <w:color w:val="000000"/>
                <w:kern w:val="0"/>
                <w:sz w:val="18"/>
                <w:szCs w:val="18"/>
              </w:rPr>
            </w:pPr>
            <w:r w:rsidRPr="003C373D">
              <w:rPr>
                <w:rFonts w:cs="굴림" w:hint="eastAsia"/>
                <w:color w:val="000000"/>
                <w:kern w:val="0"/>
                <w:sz w:val="18"/>
                <w:szCs w:val="18"/>
              </w:rPr>
              <w:t>1</w:t>
            </w:r>
            <w:r w:rsidRPr="003C373D">
              <w:rPr>
                <w:rFonts w:cs="굴림"/>
                <w:color w:val="000000"/>
                <w:kern w:val="0"/>
                <w:sz w:val="18"/>
                <w:szCs w:val="18"/>
              </w:rPr>
              <w:t>1</w:t>
            </w:r>
            <w:r w:rsidRPr="003C373D">
              <w:rPr>
                <w:rFonts w:cs="굴림" w:hint="eastAsia"/>
                <w:color w:val="000000"/>
                <w:kern w:val="0"/>
                <w:sz w:val="18"/>
                <w:szCs w:val="18"/>
              </w:rPr>
              <w:t xml:space="preserve">월까지 </w:t>
            </w:r>
            <w:r w:rsidRPr="003C373D">
              <w:rPr>
                <w:rFonts w:cs="굴림"/>
                <w:color w:val="000000"/>
                <w:kern w:val="0"/>
                <w:sz w:val="18"/>
                <w:szCs w:val="18"/>
              </w:rPr>
              <w:t>actual</w:t>
            </w:r>
          </w:p>
          <w:p w14:paraId="1206BBB5" w14:textId="77777777" w:rsidR="003C373D" w:rsidRPr="00C20D5D" w:rsidRDefault="003C373D" w:rsidP="003C373D">
            <w:pPr>
              <w:widowControl/>
              <w:wordWrap/>
              <w:autoSpaceDE/>
              <w:autoSpaceDN/>
              <w:jc w:val="left"/>
              <w:rPr>
                <w:rFonts w:cs="굴림"/>
                <w:color w:val="000000"/>
                <w:kern w:val="0"/>
                <w:sz w:val="18"/>
                <w:szCs w:val="18"/>
              </w:rPr>
            </w:pPr>
            <w:r w:rsidRPr="003C373D">
              <w:rPr>
                <w:rFonts w:cs="굴림" w:hint="eastAsia"/>
                <w:color w:val="000000"/>
                <w:kern w:val="0"/>
                <w:sz w:val="18"/>
                <w:szCs w:val="18"/>
              </w:rPr>
              <w:t>(</w:t>
            </w:r>
            <w:proofErr w:type="spellStart"/>
            <w:r w:rsidRPr="003C373D">
              <w:rPr>
                <w:rFonts w:cs="굴림" w:hint="eastAsia"/>
                <w:color w:val="000000"/>
                <w:kern w:val="0"/>
                <w:sz w:val="18"/>
                <w:szCs w:val="18"/>
              </w:rPr>
              <w:t>킬러의보디가드</w:t>
            </w:r>
            <w:proofErr w:type="spellEnd"/>
            <w:r w:rsidRPr="003C373D">
              <w:rPr>
                <w:rFonts w:cs="굴림" w:hint="eastAsia"/>
                <w:color w:val="000000"/>
                <w:kern w:val="0"/>
                <w:sz w:val="18"/>
                <w:szCs w:val="18"/>
              </w:rPr>
              <w:t xml:space="preserve"> </w:t>
            </w:r>
            <w:r w:rsidRPr="003C373D">
              <w:rPr>
                <w:rFonts w:cs="굴림"/>
                <w:color w:val="000000"/>
                <w:kern w:val="0"/>
                <w:sz w:val="18"/>
                <w:szCs w:val="18"/>
              </w:rPr>
              <w:t>1</w:t>
            </w:r>
            <w:r w:rsidRPr="003C373D">
              <w:rPr>
                <w:rFonts w:cs="굴림" w:hint="eastAsia"/>
                <w:color w:val="000000"/>
                <w:kern w:val="0"/>
                <w:sz w:val="18"/>
                <w:szCs w:val="18"/>
              </w:rPr>
              <w:t>편)</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B6" w14:textId="77777777" w:rsidR="003C373D" w:rsidRPr="00C20D5D" w:rsidRDefault="003C373D" w:rsidP="003C373D">
            <w:pPr>
              <w:widowControl/>
              <w:wordWrap/>
              <w:autoSpaceDE/>
              <w:autoSpaceDN/>
              <w:jc w:val="left"/>
              <w:rPr>
                <w:rFonts w:cs="굴림"/>
                <w:color w:val="000000"/>
                <w:kern w:val="0"/>
                <w:sz w:val="18"/>
                <w:szCs w:val="18"/>
              </w:rPr>
            </w:pPr>
            <w:r>
              <w:rPr>
                <w:rFonts w:cs="굴림" w:hint="eastAsia"/>
                <w:color w:val="000000"/>
                <w:kern w:val="0"/>
                <w:sz w:val="18"/>
                <w:szCs w:val="18"/>
              </w:rPr>
              <w:t>2</w:t>
            </w:r>
            <w:r>
              <w:rPr>
                <w:rFonts w:cs="굴림"/>
                <w:color w:val="000000"/>
                <w:kern w:val="0"/>
                <w:sz w:val="18"/>
                <w:szCs w:val="18"/>
              </w:rPr>
              <w:t>017</w:t>
            </w:r>
            <w:r>
              <w:rPr>
                <w:rFonts w:cs="굴림" w:hint="eastAsia"/>
                <w:color w:val="000000"/>
                <w:kern w:val="0"/>
                <w:sz w:val="18"/>
                <w:szCs w:val="18"/>
              </w:rPr>
              <w:t>년 수준</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B7" w14:textId="77777777" w:rsidR="003C373D" w:rsidRPr="00C20D5D" w:rsidRDefault="003C373D" w:rsidP="003C373D">
            <w:pPr>
              <w:widowControl/>
              <w:wordWrap/>
              <w:autoSpaceDE/>
              <w:autoSpaceDN/>
              <w:jc w:val="left"/>
              <w:rPr>
                <w:rFonts w:cs="굴림"/>
                <w:color w:val="000000"/>
                <w:kern w:val="0"/>
                <w:sz w:val="18"/>
                <w:szCs w:val="18"/>
              </w:rPr>
            </w:pPr>
            <w:r>
              <w:rPr>
                <w:rFonts w:cs="굴림" w:hint="eastAsia"/>
                <w:color w:val="000000"/>
                <w:kern w:val="0"/>
                <w:sz w:val="18"/>
                <w:szCs w:val="18"/>
              </w:rPr>
              <w:t>2</w:t>
            </w:r>
            <w:r>
              <w:rPr>
                <w:rFonts w:cs="굴림"/>
                <w:color w:val="000000"/>
                <w:kern w:val="0"/>
                <w:sz w:val="18"/>
                <w:szCs w:val="18"/>
              </w:rPr>
              <w:t>017</w:t>
            </w:r>
            <w:r>
              <w:rPr>
                <w:rFonts w:cs="굴림" w:hint="eastAsia"/>
                <w:color w:val="000000"/>
                <w:kern w:val="0"/>
                <w:sz w:val="18"/>
                <w:szCs w:val="18"/>
              </w:rPr>
              <w:t>년 수준</w:t>
            </w:r>
          </w:p>
        </w:tc>
      </w:tr>
      <w:tr w:rsidR="003C373D" w:rsidRPr="00C20D5D" w14:paraId="1206BBBD" w14:textId="77777777" w:rsidTr="003C373D">
        <w:trPr>
          <w:trHeight w:val="323"/>
        </w:trPr>
        <w:tc>
          <w:tcPr>
            <w:tcW w:w="2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BBB9" w14:textId="77777777" w:rsidR="003C373D" w:rsidRPr="00C20D5D" w:rsidRDefault="003C373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영화제작</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BA" w14:textId="77777777" w:rsidR="003C373D" w:rsidRPr="00C20D5D" w:rsidRDefault="003C373D" w:rsidP="003C373D">
            <w:pPr>
              <w:widowControl/>
              <w:wordWrap/>
              <w:autoSpaceDE/>
              <w:autoSpaceDN/>
              <w:jc w:val="left"/>
              <w:rPr>
                <w:rFonts w:cs="굴림"/>
                <w:color w:val="000000"/>
                <w:kern w:val="0"/>
                <w:sz w:val="18"/>
                <w:szCs w:val="18"/>
              </w:rPr>
            </w:pPr>
            <w:r>
              <w:rPr>
                <w:rFonts w:cs="굴림" w:hint="eastAsia"/>
                <w:color w:val="000000"/>
                <w:kern w:val="0"/>
                <w:sz w:val="18"/>
                <w:szCs w:val="18"/>
              </w:rPr>
              <w:t>-</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BB" w14:textId="77777777" w:rsidR="003C373D" w:rsidRPr="00C20D5D" w:rsidRDefault="003C373D" w:rsidP="003C373D">
            <w:pPr>
              <w:widowControl/>
              <w:wordWrap/>
              <w:autoSpaceDE/>
              <w:autoSpaceDN/>
              <w:jc w:val="left"/>
              <w:rPr>
                <w:rFonts w:cs="굴림"/>
                <w:color w:val="000000"/>
                <w:kern w:val="0"/>
                <w:sz w:val="18"/>
                <w:szCs w:val="18"/>
              </w:rPr>
            </w:pPr>
            <w:proofErr w:type="spellStart"/>
            <w:r>
              <w:rPr>
                <w:rFonts w:cs="굴림" w:hint="eastAsia"/>
                <w:color w:val="000000"/>
                <w:kern w:val="0"/>
                <w:sz w:val="18"/>
                <w:szCs w:val="18"/>
              </w:rPr>
              <w:t>메인제작</w:t>
            </w:r>
            <w:proofErr w:type="spellEnd"/>
            <w:r>
              <w:rPr>
                <w:rFonts w:cs="굴림" w:hint="eastAsia"/>
                <w:color w:val="000000"/>
                <w:kern w:val="0"/>
                <w:sz w:val="18"/>
                <w:szCs w:val="18"/>
              </w:rPr>
              <w:t xml:space="preserve"> 순제작비</w:t>
            </w:r>
            <w:r>
              <w:rPr>
                <w:rFonts w:cs="굴림"/>
                <w:color w:val="000000"/>
                <w:kern w:val="0"/>
                <w:sz w:val="18"/>
                <w:szCs w:val="18"/>
              </w:rPr>
              <w:br/>
              <w:t>(</w:t>
            </w:r>
            <w:r>
              <w:rPr>
                <w:rFonts w:cs="굴림" w:hint="eastAsia"/>
                <w:color w:val="000000"/>
                <w:kern w:val="0"/>
                <w:sz w:val="18"/>
                <w:szCs w:val="18"/>
              </w:rPr>
              <w:t>이것이 법이다)</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BC" w14:textId="77777777" w:rsidR="003C373D" w:rsidRPr="00C20D5D" w:rsidRDefault="003C373D" w:rsidP="003C373D">
            <w:pPr>
              <w:widowControl/>
              <w:wordWrap/>
              <w:autoSpaceDE/>
              <w:autoSpaceDN/>
              <w:jc w:val="left"/>
              <w:rPr>
                <w:rFonts w:cs="굴림"/>
                <w:color w:val="000000"/>
                <w:kern w:val="0"/>
                <w:sz w:val="18"/>
                <w:szCs w:val="18"/>
              </w:rPr>
            </w:pPr>
            <w:proofErr w:type="spellStart"/>
            <w:r>
              <w:rPr>
                <w:rFonts w:cs="굴림" w:hint="eastAsia"/>
                <w:color w:val="000000"/>
                <w:kern w:val="0"/>
                <w:sz w:val="18"/>
                <w:szCs w:val="18"/>
              </w:rPr>
              <w:t>메인제작</w:t>
            </w:r>
            <w:proofErr w:type="spellEnd"/>
            <w:r>
              <w:rPr>
                <w:rFonts w:cs="굴림" w:hint="eastAsia"/>
                <w:color w:val="000000"/>
                <w:kern w:val="0"/>
                <w:sz w:val="18"/>
                <w:szCs w:val="18"/>
              </w:rPr>
              <w:t xml:space="preserve"> 순제작비</w:t>
            </w:r>
            <w:r>
              <w:rPr>
                <w:rFonts w:cs="굴림"/>
                <w:color w:val="000000"/>
                <w:kern w:val="0"/>
                <w:sz w:val="18"/>
                <w:szCs w:val="18"/>
              </w:rPr>
              <w:br/>
              <w:t>(</w:t>
            </w:r>
            <w:proofErr w:type="spellStart"/>
            <w:r>
              <w:rPr>
                <w:rFonts w:cs="굴림" w:hint="eastAsia"/>
                <w:color w:val="000000"/>
                <w:kern w:val="0"/>
                <w:sz w:val="18"/>
                <w:szCs w:val="18"/>
              </w:rPr>
              <w:t>대학로좀비습격사건</w:t>
            </w:r>
            <w:proofErr w:type="spellEnd"/>
            <w:r>
              <w:rPr>
                <w:rFonts w:cs="굴림" w:hint="eastAsia"/>
                <w:color w:val="000000"/>
                <w:kern w:val="0"/>
                <w:sz w:val="18"/>
                <w:szCs w:val="18"/>
              </w:rPr>
              <w:t>)</w:t>
            </w:r>
          </w:p>
        </w:tc>
      </w:tr>
      <w:tr w:rsidR="003C373D" w:rsidRPr="00C20D5D" w14:paraId="1206BBC2" w14:textId="77777777" w:rsidTr="003C373D">
        <w:trPr>
          <w:trHeight w:val="323"/>
        </w:trPr>
        <w:tc>
          <w:tcPr>
            <w:tcW w:w="2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BBBE" w14:textId="77777777" w:rsidR="003C373D" w:rsidRPr="00C20D5D" w:rsidRDefault="003C373D" w:rsidP="003C373D">
            <w:pPr>
              <w:widowControl/>
              <w:wordWrap/>
              <w:autoSpaceDE/>
              <w:autoSpaceDN/>
              <w:jc w:val="distribute"/>
              <w:rPr>
                <w:rFonts w:cs="굴림"/>
                <w:b/>
                <w:bCs/>
                <w:color w:val="000000"/>
                <w:kern w:val="0"/>
                <w:szCs w:val="20"/>
              </w:rPr>
            </w:pPr>
            <w:r w:rsidRPr="00C20D5D">
              <w:rPr>
                <w:rFonts w:cs="굴림" w:hint="eastAsia"/>
                <w:b/>
                <w:bCs/>
                <w:color w:val="000000"/>
                <w:kern w:val="0"/>
                <w:szCs w:val="20"/>
              </w:rPr>
              <w:t>매출</w:t>
            </w:r>
            <w:r>
              <w:rPr>
                <w:rFonts w:cs="굴림" w:hint="eastAsia"/>
                <w:b/>
                <w:bCs/>
                <w:color w:val="000000"/>
                <w:kern w:val="0"/>
                <w:szCs w:val="20"/>
              </w:rPr>
              <w:t>총이익</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BF" w14:textId="77777777" w:rsidR="003C373D" w:rsidRPr="00C20D5D" w:rsidRDefault="003C373D" w:rsidP="003C373D">
            <w:pPr>
              <w:widowControl/>
              <w:wordWrap/>
              <w:autoSpaceDE/>
              <w:autoSpaceDN/>
              <w:jc w:val="left"/>
              <w:rPr>
                <w:rFonts w:cs="굴림"/>
                <w:b/>
                <w:bCs/>
                <w:color w:val="000000"/>
                <w:kern w:val="0"/>
                <w:sz w:val="18"/>
                <w:szCs w:val="18"/>
              </w:rPr>
            </w:pP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C0" w14:textId="77777777" w:rsidR="003C373D" w:rsidRPr="00C20D5D" w:rsidRDefault="003C373D" w:rsidP="003C373D">
            <w:pPr>
              <w:widowControl/>
              <w:wordWrap/>
              <w:autoSpaceDE/>
              <w:autoSpaceDN/>
              <w:jc w:val="left"/>
              <w:rPr>
                <w:rFonts w:cs="굴림"/>
                <w:b/>
                <w:bCs/>
                <w:color w:val="000000"/>
                <w:kern w:val="0"/>
                <w:sz w:val="18"/>
                <w:szCs w:val="18"/>
              </w:rPr>
            </w:pP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C1" w14:textId="77777777" w:rsidR="003C373D" w:rsidRPr="00C20D5D" w:rsidRDefault="003C373D" w:rsidP="003C373D">
            <w:pPr>
              <w:widowControl/>
              <w:wordWrap/>
              <w:autoSpaceDE/>
              <w:autoSpaceDN/>
              <w:jc w:val="left"/>
              <w:rPr>
                <w:rFonts w:cs="굴림"/>
                <w:b/>
                <w:bCs/>
                <w:color w:val="000000"/>
                <w:kern w:val="0"/>
                <w:sz w:val="18"/>
                <w:szCs w:val="18"/>
              </w:rPr>
            </w:pPr>
          </w:p>
        </w:tc>
      </w:tr>
      <w:tr w:rsidR="003C373D" w:rsidRPr="00C20D5D" w14:paraId="1206BBC7" w14:textId="77777777" w:rsidTr="003C373D">
        <w:trPr>
          <w:trHeight w:val="323"/>
        </w:trPr>
        <w:tc>
          <w:tcPr>
            <w:tcW w:w="2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BBC3" w14:textId="77777777" w:rsidR="003C373D" w:rsidRPr="00C20D5D" w:rsidRDefault="003C373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부가판권</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C4" w14:textId="77777777" w:rsidR="003C373D" w:rsidRPr="00C20D5D" w:rsidRDefault="003C373D" w:rsidP="003C373D">
            <w:pPr>
              <w:widowControl/>
              <w:wordWrap/>
              <w:autoSpaceDE/>
              <w:autoSpaceDN/>
              <w:jc w:val="left"/>
              <w:rPr>
                <w:rFonts w:cs="굴림"/>
                <w:color w:val="000000"/>
                <w:kern w:val="0"/>
                <w:sz w:val="18"/>
                <w:szCs w:val="18"/>
              </w:rPr>
            </w:pPr>
            <w:r>
              <w:rPr>
                <w:rFonts w:cs="굴림"/>
                <w:color w:val="000000"/>
                <w:kern w:val="0"/>
                <w:sz w:val="18"/>
                <w:szCs w:val="18"/>
              </w:rPr>
              <w:t>20%</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C5" w14:textId="77777777" w:rsidR="003C373D" w:rsidRPr="00C20D5D" w:rsidRDefault="003C373D" w:rsidP="003C373D">
            <w:pPr>
              <w:widowControl/>
              <w:wordWrap/>
              <w:autoSpaceDE/>
              <w:autoSpaceDN/>
              <w:jc w:val="left"/>
              <w:rPr>
                <w:rFonts w:cs="굴림"/>
                <w:color w:val="000000"/>
                <w:kern w:val="0"/>
                <w:sz w:val="18"/>
                <w:szCs w:val="18"/>
              </w:rPr>
            </w:pPr>
            <w:r>
              <w:rPr>
                <w:rFonts w:cs="굴림" w:hint="eastAsia"/>
                <w:color w:val="000000"/>
                <w:kern w:val="0"/>
                <w:sz w:val="18"/>
                <w:szCs w:val="18"/>
              </w:rPr>
              <w:t>전년 동일</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C6" w14:textId="77777777" w:rsidR="003C373D" w:rsidRPr="00C20D5D" w:rsidRDefault="003C373D" w:rsidP="003C373D">
            <w:pPr>
              <w:widowControl/>
              <w:wordWrap/>
              <w:autoSpaceDE/>
              <w:autoSpaceDN/>
              <w:jc w:val="left"/>
              <w:rPr>
                <w:rFonts w:cs="굴림"/>
                <w:color w:val="000000"/>
                <w:kern w:val="0"/>
                <w:sz w:val="18"/>
                <w:szCs w:val="18"/>
              </w:rPr>
            </w:pPr>
            <w:r>
              <w:rPr>
                <w:rFonts w:cs="굴림" w:hint="eastAsia"/>
                <w:color w:val="000000"/>
                <w:kern w:val="0"/>
                <w:sz w:val="18"/>
                <w:szCs w:val="18"/>
              </w:rPr>
              <w:t>전년 동일</w:t>
            </w:r>
          </w:p>
        </w:tc>
      </w:tr>
      <w:tr w:rsidR="003C373D" w:rsidRPr="00C20D5D" w14:paraId="1206BBCC" w14:textId="77777777" w:rsidTr="003C373D">
        <w:trPr>
          <w:trHeight w:val="323"/>
        </w:trPr>
        <w:tc>
          <w:tcPr>
            <w:tcW w:w="2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BBC8" w14:textId="77777777" w:rsidR="003C373D" w:rsidRPr="00C20D5D" w:rsidRDefault="003C373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극장배급</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C9" w14:textId="77777777" w:rsidR="003C373D" w:rsidRPr="00C20D5D" w:rsidRDefault="003C373D" w:rsidP="003C373D">
            <w:pPr>
              <w:widowControl/>
              <w:wordWrap/>
              <w:autoSpaceDE/>
              <w:autoSpaceDN/>
              <w:jc w:val="left"/>
              <w:rPr>
                <w:rFonts w:cs="굴림"/>
                <w:color w:val="000000"/>
                <w:kern w:val="0"/>
                <w:sz w:val="18"/>
                <w:szCs w:val="18"/>
              </w:rPr>
            </w:pPr>
            <w:r>
              <w:rPr>
                <w:rFonts w:cs="굴림"/>
                <w:color w:val="000000"/>
                <w:kern w:val="0"/>
                <w:sz w:val="18"/>
                <w:szCs w:val="18"/>
              </w:rPr>
              <w:t>10%</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CA" w14:textId="77777777" w:rsidR="003C373D" w:rsidRPr="00C20D5D" w:rsidRDefault="003C373D" w:rsidP="003C373D">
            <w:pPr>
              <w:widowControl/>
              <w:wordWrap/>
              <w:autoSpaceDE/>
              <w:autoSpaceDN/>
              <w:jc w:val="left"/>
              <w:rPr>
                <w:rFonts w:cs="굴림"/>
                <w:color w:val="000000"/>
                <w:kern w:val="0"/>
                <w:sz w:val="18"/>
                <w:szCs w:val="18"/>
              </w:rPr>
            </w:pPr>
            <w:r>
              <w:rPr>
                <w:rFonts w:cs="굴림" w:hint="eastAsia"/>
                <w:color w:val="000000"/>
                <w:kern w:val="0"/>
                <w:sz w:val="18"/>
                <w:szCs w:val="18"/>
              </w:rPr>
              <w:t>전년 동일</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CB" w14:textId="77777777" w:rsidR="003C373D" w:rsidRPr="00C20D5D" w:rsidRDefault="003C373D" w:rsidP="003C373D">
            <w:pPr>
              <w:widowControl/>
              <w:wordWrap/>
              <w:autoSpaceDE/>
              <w:autoSpaceDN/>
              <w:jc w:val="left"/>
              <w:rPr>
                <w:rFonts w:cs="굴림"/>
                <w:color w:val="000000"/>
                <w:kern w:val="0"/>
                <w:sz w:val="18"/>
                <w:szCs w:val="18"/>
              </w:rPr>
            </w:pPr>
            <w:r>
              <w:rPr>
                <w:rFonts w:cs="굴림" w:hint="eastAsia"/>
                <w:color w:val="000000"/>
                <w:kern w:val="0"/>
                <w:sz w:val="18"/>
                <w:szCs w:val="18"/>
              </w:rPr>
              <w:t>전년 동일</w:t>
            </w:r>
          </w:p>
        </w:tc>
      </w:tr>
      <w:tr w:rsidR="003C373D" w:rsidRPr="00C20D5D" w14:paraId="1206BBD1" w14:textId="77777777" w:rsidTr="003C373D">
        <w:trPr>
          <w:trHeight w:val="323"/>
        </w:trPr>
        <w:tc>
          <w:tcPr>
            <w:tcW w:w="2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BBCD" w14:textId="77777777" w:rsidR="003C373D" w:rsidRPr="00C20D5D" w:rsidRDefault="003C373D" w:rsidP="003C373D">
            <w:pPr>
              <w:widowControl/>
              <w:wordWrap/>
              <w:autoSpaceDE/>
              <w:autoSpaceDN/>
              <w:ind w:firstLineChars="100" w:firstLine="200"/>
              <w:jc w:val="distribute"/>
              <w:rPr>
                <w:rFonts w:cs="굴림"/>
                <w:color w:val="000000"/>
                <w:kern w:val="0"/>
                <w:szCs w:val="20"/>
              </w:rPr>
            </w:pPr>
            <w:r w:rsidRPr="00C20D5D">
              <w:rPr>
                <w:rFonts w:cs="굴림" w:hint="eastAsia"/>
                <w:color w:val="000000"/>
                <w:kern w:val="0"/>
                <w:szCs w:val="20"/>
              </w:rPr>
              <w:t>영화제작</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CE" w14:textId="77777777" w:rsidR="003C373D" w:rsidRPr="00C20D5D" w:rsidRDefault="003C373D" w:rsidP="003C373D">
            <w:pPr>
              <w:widowControl/>
              <w:wordWrap/>
              <w:autoSpaceDE/>
              <w:autoSpaceDN/>
              <w:jc w:val="left"/>
              <w:rPr>
                <w:rFonts w:cs="굴림"/>
                <w:color w:val="000000"/>
                <w:kern w:val="0"/>
                <w:sz w:val="18"/>
                <w:szCs w:val="18"/>
              </w:rPr>
            </w:pPr>
            <w:r>
              <w:rPr>
                <w:rFonts w:cs="굴림" w:hint="eastAsia"/>
                <w:color w:val="000000"/>
                <w:kern w:val="0"/>
                <w:sz w:val="18"/>
                <w:szCs w:val="18"/>
              </w:rPr>
              <w:t>-</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CF" w14:textId="77777777" w:rsidR="003C373D" w:rsidRPr="00C20D5D" w:rsidRDefault="003C373D" w:rsidP="003C373D">
            <w:pPr>
              <w:widowControl/>
              <w:wordWrap/>
              <w:autoSpaceDE/>
              <w:autoSpaceDN/>
              <w:jc w:val="left"/>
              <w:rPr>
                <w:rFonts w:cs="굴림"/>
                <w:color w:val="000000"/>
                <w:kern w:val="0"/>
                <w:sz w:val="18"/>
                <w:szCs w:val="18"/>
              </w:rPr>
            </w:pPr>
            <w:r>
              <w:rPr>
                <w:rFonts w:cs="굴림" w:hint="eastAsia"/>
                <w:color w:val="000000"/>
                <w:kern w:val="0"/>
                <w:sz w:val="18"/>
                <w:szCs w:val="18"/>
              </w:rPr>
              <w:t>아래 참조</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06BBD0" w14:textId="77777777" w:rsidR="003C373D" w:rsidRPr="00C20D5D" w:rsidRDefault="003C373D" w:rsidP="003C373D">
            <w:pPr>
              <w:widowControl/>
              <w:wordWrap/>
              <w:autoSpaceDE/>
              <w:autoSpaceDN/>
              <w:jc w:val="left"/>
              <w:rPr>
                <w:rFonts w:cs="굴림"/>
                <w:color w:val="000000"/>
                <w:kern w:val="0"/>
                <w:sz w:val="18"/>
                <w:szCs w:val="18"/>
              </w:rPr>
            </w:pPr>
            <w:r>
              <w:rPr>
                <w:rFonts w:cs="굴림" w:hint="eastAsia"/>
                <w:color w:val="000000"/>
                <w:kern w:val="0"/>
                <w:sz w:val="18"/>
                <w:szCs w:val="18"/>
              </w:rPr>
              <w:t>아래 참조</w:t>
            </w:r>
          </w:p>
        </w:tc>
      </w:tr>
    </w:tbl>
    <w:p w14:paraId="1206BBD2" w14:textId="77777777" w:rsidR="003C373D" w:rsidRDefault="003C373D" w:rsidP="003C373D">
      <w:pPr>
        <w:widowControl/>
        <w:wordWrap/>
        <w:autoSpaceDE/>
        <w:autoSpaceDN/>
        <w:spacing w:line="276" w:lineRule="auto"/>
        <w:ind w:leftChars="71" w:left="142"/>
        <w:jc w:val="left"/>
        <w:rPr>
          <w:rFonts w:asciiTheme="minorHAnsi" w:eastAsiaTheme="minorHAnsi" w:hAnsiTheme="minorHAnsi"/>
          <w:b/>
          <w:szCs w:val="32"/>
        </w:rPr>
      </w:pPr>
    </w:p>
    <w:p w14:paraId="1206BBD3" w14:textId="77777777" w:rsidR="003C373D" w:rsidRDefault="003C373D">
      <w:pPr>
        <w:widowControl/>
        <w:wordWrap/>
        <w:autoSpaceDE/>
        <w:autoSpaceDN/>
        <w:jc w:val="left"/>
        <w:rPr>
          <w:rFonts w:asciiTheme="minorHAnsi" w:eastAsiaTheme="minorHAnsi" w:hAnsiTheme="minorHAnsi"/>
          <w:b/>
          <w:szCs w:val="32"/>
        </w:rPr>
      </w:pPr>
      <w:r>
        <w:rPr>
          <w:rFonts w:asciiTheme="minorHAnsi" w:eastAsiaTheme="minorHAnsi" w:hAnsiTheme="minorHAnsi"/>
          <w:b/>
          <w:szCs w:val="32"/>
        </w:rPr>
        <w:br w:type="page"/>
      </w:r>
    </w:p>
    <w:p w14:paraId="1206BBD4" w14:textId="77777777" w:rsidR="00ED5C2A" w:rsidRDefault="00ED5C2A" w:rsidP="00CE0B62">
      <w:pPr>
        <w:widowControl/>
        <w:wordWrap/>
        <w:autoSpaceDE/>
        <w:autoSpaceDN/>
        <w:spacing w:line="276" w:lineRule="auto"/>
        <w:ind w:firstLineChars="100" w:firstLine="200"/>
        <w:jc w:val="left"/>
        <w:rPr>
          <w:rFonts w:asciiTheme="minorHAnsi" w:eastAsiaTheme="minorHAnsi" w:hAnsiTheme="minorHAnsi"/>
          <w:szCs w:val="32"/>
        </w:rPr>
      </w:pPr>
      <w:r>
        <w:rPr>
          <w:rFonts w:asciiTheme="minorHAnsi" w:eastAsiaTheme="minorHAnsi" w:hAnsiTheme="minorHAnsi" w:hint="eastAsia"/>
          <w:szCs w:val="32"/>
        </w:rPr>
        <w:lastRenderedPageBreak/>
        <w:t xml:space="preserve"> </w:t>
      </w:r>
      <w:r>
        <w:rPr>
          <w:rFonts w:asciiTheme="minorHAnsi" w:eastAsiaTheme="minorHAnsi" w:hAnsiTheme="minorHAnsi"/>
          <w:szCs w:val="32"/>
        </w:rPr>
        <w:t>□</w:t>
      </w:r>
      <w:r>
        <w:rPr>
          <w:rFonts w:asciiTheme="minorHAnsi" w:eastAsiaTheme="minorHAnsi" w:hAnsiTheme="minorHAnsi" w:hint="eastAsia"/>
          <w:szCs w:val="32"/>
        </w:rPr>
        <w:t xml:space="preserve"> </w:t>
      </w:r>
      <w:r w:rsidR="003C373D">
        <w:rPr>
          <w:rFonts w:asciiTheme="minorHAnsi" w:eastAsiaTheme="minorHAnsi" w:hAnsiTheme="minorHAnsi" w:hint="eastAsia"/>
          <w:szCs w:val="32"/>
        </w:rPr>
        <w:t>2</w:t>
      </w:r>
      <w:r w:rsidR="003C373D">
        <w:rPr>
          <w:rFonts w:asciiTheme="minorHAnsi" w:eastAsiaTheme="minorHAnsi" w:hAnsiTheme="minorHAnsi"/>
          <w:szCs w:val="32"/>
        </w:rPr>
        <w:t>018</w:t>
      </w:r>
      <w:r w:rsidR="003C373D">
        <w:rPr>
          <w:rFonts w:asciiTheme="minorHAnsi" w:eastAsiaTheme="minorHAnsi" w:hAnsiTheme="minorHAnsi" w:hint="eastAsia"/>
          <w:szCs w:val="32"/>
        </w:rPr>
        <w:t>년 영화 제작 수익 예상</w:t>
      </w:r>
    </w:p>
    <w:p w14:paraId="1206BBD5" w14:textId="77777777" w:rsidR="003C373D" w:rsidRPr="003C373D" w:rsidRDefault="003C373D" w:rsidP="003C373D">
      <w:pPr>
        <w:widowControl/>
        <w:wordWrap/>
        <w:autoSpaceDE/>
        <w:autoSpaceDN/>
        <w:spacing w:line="276" w:lineRule="auto"/>
        <w:ind w:firstLineChars="100" w:firstLine="180"/>
        <w:jc w:val="right"/>
        <w:rPr>
          <w:rFonts w:asciiTheme="minorHAnsi" w:eastAsiaTheme="minorHAnsi" w:hAnsiTheme="minorHAnsi"/>
          <w:sz w:val="18"/>
          <w:szCs w:val="32"/>
        </w:rPr>
      </w:pPr>
      <w:r w:rsidRPr="003C373D">
        <w:rPr>
          <w:rFonts w:asciiTheme="minorHAnsi" w:eastAsiaTheme="minorHAnsi" w:hAnsiTheme="minorHAnsi" w:hint="eastAsia"/>
          <w:sz w:val="18"/>
          <w:szCs w:val="32"/>
        </w:rPr>
        <w:t>(단위</w:t>
      </w:r>
      <w:r w:rsidRPr="003C373D">
        <w:rPr>
          <w:rFonts w:asciiTheme="minorHAnsi" w:eastAsiaTheme="minorHAnsi" w:hAnsiTheme="minorHAnsi"/>
          <w:sz w:val="18"/>
          <w:szCs w:val="32"/>
        </w:rPr>
        <w:t xml:space="preserve">: </w:t>
      </w:r>
      <w:r w:rsidRPr="003C373D">
        <w:rPr>
          <w:rFonts w:asciiTheme="minorHAnsi" w:eastAsiaTheme="minorHAnsi" w:hAnsiTheme="minorHAnsi" w:hint="eastAsia"/>
          <w:sz w:val="18"/>
          <w:szCs w:val="32"/>
        </w:rPr>
        <w:t>명,</w:t>
      </w:r>
      <w:r w:rsidRPr="003C373D">
        <w:rPr>
          <w:rFonts w:asciiTheme="minorHAnsi" w:eastAsiaTheme="minorHAnsi" w:hAnsiTheme="minorHAnsi"/>
          <w:sz w:val="18"/>
          <w:szCs w:val="32"/>
        </w:rPr>
        <w:t xml:space="preserve"> </w:t>
      </w:r>
      <w:r w:rsidRPr="003C373D">
        <w:rPr>
          <w:rFonts w:asciiTheme="minorHAnsi" w:eastAsiaTheme="minorHAnsi" w:hAnsiTheme="minorHAnsi" w:hint="eastAsia"/>
          <w:sz w:val="18"/>
          <w:szCs w:val="32"/>
        </w:rPr>
        <w:t>백만원)</w:t>
      </w:r>
    </w:p>
    <w:p w14:paraId="1206BBD6" w14:textId="77777777" w:rsidR="003C373D" w:rsidRDefault="001875E6" w:rsidP="00CE0B62">
      <w:pPr>
        <w:widowControl/>
        <w:wordWrap/>
        <w:autoSpaceDE/>
        <w:autoSpaceDN/>
        <w:spacing w:line="276" w:lineRule="auto"/>
        <w:ind w:firstLineChars="100" w:firstLine="200"/>
        <w:jc w:val="left"/>
        <w:rPr>
          <w:rFonts w:asciiTheme="minorHAnsi" w:eastAsiaTheme="minorHAnsi" w:hAnsiTheme="minorHAnsi"/>
          <w:szCs w:val="32"/>
        </w:rPr>
      </w:pPr>
      <w:r w:rsidRPr="001875E6">
        <w:rPr>
          <w:noProof/>
        </w:rPr>
        <w:drawing>
          <wp:inline distT="0" distB="0" distL="0" distR="0" wp14:anchorId="1206BCCA" wp14:editId="1206BCCB">
            <wp:extent cx="5731510" cy="588356"/>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588356"/>
                    </a:xfrm>
                    <a:prstGeom prst="rect">
                      <a:avLst/>
                    </a:prstGeom>
                    <a:noFill/>
                    <a:ln>
                      <a:noFill/>
                    </a:ln>
                  </pic:spPr>
                </pic:pic>
              </a:graphicData>
            </a:graphic>
          </wp:inline>
        </w:drawing>
      </w:r>
    </w:p>
    <w:p w14:paraId="1206BBD7" w14:textId="77777777" w:rsidR="003C373D" w:rsidRDefault="003C373D" w:rsidP="00CE0B62">
      <w:pPr>
        <w:widowControl/>
        <w:wordWrap/>
        <w:autoSpaceDE/>
        <w:autoSpaceDN/>
        <w:spacing w:line="276" w:lineRule="auto"/>
        <w:ind w:firstLineChars="100" w:firstLine="180"/>
        <w:jc w:val="left"/>
        <w:rPr>
          <w:rFonts w:asciiTheme="minorHAnsi" w:eastAsiaTheme="minorHAnsi" w:hAnsiTheme="minorHAnsi"/>
          <w:sz w:val="18"/>
          <w:szCs w:val="32"/>
        </w:rPr>
      </w:pPr>
      <w:r>
        <w:rPr>
          <w:rFonts w:asciiTheme="minorHAnsi" w:eastAsiaTheme="minorHAnsi" w:hAnsiTheme="minorHAnsi" w:hint="eastAsia"/>
          <w:sz w:val="18"/>
          <w:szCs w:val="32"/>
        </w:rPr>
        <w:t>*</w:t>
      </w:r>
      <w:r>
        <w:rPr>
          <w:rFonts w:asciiTheme="minorHAnsi" w:eastAsiaTheme="minorHAnsi" w:hAnsiTheme="minorHAnsi"/>
          <w:sz w:val="18"/>
          <w:szCs w:val="32"/>
        </w:rPr>
        <w:t xml:space="preserve"> </w:t>
      </w:r>
      <w:r>
        <w:rPr>
          <w:rFonts w:asciiTheme="minorHAnsi" w:eastAsiaTheme="minorHAnsi" w:hAnsiTheme="minorHAnsi" w:hint="eastAsia"/>
          <w:sz w:val="18"/>
          <w:szCs w:val="32"/>
        </w:rPr>
        <w:t xml:space="preserve">극장수익 </w:t>
      </w:r>
      <w:r>
        <w:rPr>
          <w:rFonts w:asciiTheme="minorHAnsi" w:eastAsiaTheme="minorHAnsi" w:hAnsiTheme="minorHAnsi"/>
          <w:sz w:val="18"/>
          <w:szCs w:val="32"/>
        </w:rPr>
        <w:t xml:space="preserve">= </w:t>
      </w:r>
      <w:r>
        <w:rPr>
          <w:rFonts w:asciiTheme="minorHAnsi" w:eastAsiaTheme="minorHAnsi" w:hAnsiTheme="minorHAnsi" w:hint="eastAsia"/>
          <w:sz w:val="18"/>
          <w:szCs w:val="32"/>
        </w:rPr>
        <w:t xml:space="preserve">예상관객수 </w:t>
      </w:r>
      <w:r>
        <w:rPr>
          <w:rFonts w:asciiTheme="minorHAnsi" w:eastAsiaTheme="minorHAnsi" w:hAnsiTheme="minorHAnsi"/>
          <w:sz w:val="18"/>
          <w:szCs w:val="32"/>
        </w:rPr>
        <w:t>* 3,300</w:t>
      </w:r>
      <w:r>
        <w:rPr>
          <w:rFonts w:asciiTheme="minorHAnsi" w:eastAsiaTheme="minorHAnsi" w:hAnsiTheme="minorHAnsi" w:hint="eastAsia"/>
          <w:sz w:val="18"/>
          <w:szCs w:val="32"/>
        </w:rPr>
        <w:t>원</w:t>
      </w:r>
    </w:p>
    <w:p w14:paraId="1206BBD8" w14:textId="77777777" w:rsidR="003C373D" w:rsidRDefault="003C373D" w:rsidP="00CE0B62">
      <w:pPr>
        <w:widowControl/>
        <w:wordWrap/>
        <w:autoSpaceDE/>
        <w:autoSpaceDN/>
        <w:spacing w:line="276" w:lineRule="auto"/>
        <w:ind w:firstLineChars="100" w:firstLine="180"/>
        <w:jc w:val="left"/>
        <w:rPr>
          <w:rFonts w:asciiTheme="minorHAnsi" w:eastAsiaTheme="minorHAnsi" w:hAnsiTheme="minorHAnsi"/>
          <w:sz w:val="18"/>
          <w:szCs w:val="32"/>
        </w:rPr>
      </w:pPr>
      <w:r>
        <w:rPr>
          <w:rFonts w:asciiTheme="minorHAnsi" w:eastAsiaTheme="minorHAnsi" w:hAnsiTheme="minorHAnsi" w:hint="eastAsia"/>
          <w:sz w:val="18"/>
          <w:szCs w:val="32"/>
        </w:rPr>
        <w:t>*</w:t>
      </w:r>
      <w:r>
        <w:rPr>
          <w:rFonts w:asciiTheme="minorHAnsi" w:eastAsiaTheme="minorHAnsi" w:hAnsiTheme="minorHAnsi"/>
          <w:sz w:val="18"/>
          <w:szCs w:val="32"/>
        </w:rPr>
        <w:t xml:space="preserve"> </w:t>
      </w:r>
      <w:r>
        <w:rPr>
          <w:rFonts w:asciiTheme="minorHAnsi" w:eastAsiaTheme="minorHAnsi" w:hAnsiTheme="minorHAnsi" w:hint="eastAsia"/>
          <w:sz w:val="18"/>
          <w:szCs w:val="32"/>
        </w:rPr>
        <w:t>제작수익</w:t>
      </w:r>
      <w:r>
        <w:rPr>
          <w:rFonts w:asciiTheme="minorHAnsi" w:eastAsiaTheme="minorHAnsi" w:hAnsiTheme="minorHAnsi"/>
          <w:sz w:val="18"/>
          <w:szCs w:val="32"/>
        </w:rPr>
        <w:t xml:space="preserve"> = </w:t>
      </w:r>
      <w:r>
        <w:rPr>
          <w:rFonts w:asciiTheme="minorHAnsi" w:eastAsiaTheme="minorHAnsi" w:hAnsiTheme="minorHAnsi" w:hint="eastAsia"/>
          <w:sz w:val="18"/>
          <w:szCs w:val="32"/>
        </w:rPr>
        <w:t xml:space="preserve">총제작수익 </w:t>
      </w:r>
      <w:r>
        <w:rPr>
          <w:rFonts w:asciiTheme="minorHAnsi" w:eastAsiaTheme="minorHAnsi" w:hAnsiTheme="minorHAnsi"/>
          <w:sz w:val="18"/>
          <w:szCs w:val="32"/>
        </w:rPr>
        <w:t xml:space="preserve">* </w:t>
      </w:r>
      <w:r>
        <w:rPr>
          <w:rFonts w:asciiTheme="minorHAnsi" w:eastAsiaTheme="minorHAnsi" w:hAnsiTheme="minorHAnsi" w:hint="eastAsia"/>
          <w:sz w:val="18"/>
          <w:szCs w:val="32"/>
        </w:rPr>
        <w:t xml:space="preserve">제작자지분 </w:t>
      </w:r>
      <w:r>
        <w:rPr>
          <w:rFonts w:asciiTheme="minorHAnsi" w:eastAsiaTheme="minorHAnsi" w:hAnsiTheme="minorHAnsi"/>
          <w:sz w:val="18"/>
          <w:szCs w:val="32"/>
        </w:rPr>
        <w:t xml:space="preserve">40% * </w:t>
      </w:r>
      <w:r>
        <w:rPr>
          <w:rFonts w:asciiTheme="minorHAnsi" w:eastAsiaTheme="minorHAnsi" w:hAnsiTheme="minorHAnsi" w:hint="eastAsia"/>
          <w:sz w:val="18"/>
          <w:szCs w:val="32"/>
        </w:rPr>
        <w:t xml:space="preserve">제작자 중 </w:t>
      </w:r>
      <w:r>
        <w:rPr>
          <w:rFonts w:asciiTheme="minorHAnsi" w:eastAsiaTheme="minorHAnsi" w:hAnsiTheme="minorHAnsi"/>
          <w:sz w:val="18"/>
          <w:szCs w:val="32"/>
        </w:rPr>
        <w:t xml:space="preserve">TCO </w:t>
      </w:r>
      <w:r>
        <w:rPr>
          <w:rFonts w:asciiTheme="minorHAnsi" w:eastAsiaTheme="minorHAnsi" w:hAnsiTheme="minorHAnsi" w:hint="eastAsia"/>
          <w:sz w:val="18"/>
          <w:szCs w:val="32"/>
        </w:rPr>
        <w:t>지분율</w:t>
      </w:r>
    </w:p>
    <w:p w14:paraId="1206BBD9" w14:textId="77777777" w:rsidR="003C373D" w:rsidRPr="003C373D" w:rsidRDefault="003C373D" w:rsidP="00CE0B62">
      <w:pPr>
        <w:widowControl/>
        <w:wordWrap/>
        <w:autoSpaceDE/>
        <w:autoSpaceDN/>
        <w:spacing w:line="276" w:lineRule="auto"/>
        <w:ind w:firstLineChars="100" w:firstLine="180"/>
        <w:jc w:val="left"/>
        <w:rPr>
          <w:rFonts w:asciiTheme="minorHAnsi" w:eastAsiaTheme="minorHAnsi" w:hAnsiTheme="minorHAnsi"/>
          <w:sz w:val="18"/>
          <w:szCs w:val="32"/>
        </w:rPr>
      </w:pPr>
      <w:r>
        <w:rPr>
          <w:rFonts w:asciiTheme="minorHAnsi" w:eastAsiaTheme="minorHAnsi" w:hAnsiTheme="minorHAnsi"/>
          <w:sz w:val="18"/>
          <w:szCs w:val="32"/>
        </w:rPr>
        <w:t xml:space="preserve"> </w:t>
      </w:r>
    </w:p>
    <w:p w14:paraId="1206BBDA" w14:textId="77777777" w:rsidR="003C373D" w:rsidRDefault="003C373D" w:rsidP="003C373D">
      <w:pPr>
        <w:widowControl/>
        <w:wordWrap/>
        <w:autoSpaceDE/>
        <w:autoSpaceDN/>
        <w:spacing w:line="276" w:lineRule="auto"/>
        <w:ind w:firstLineChars="100" w:firstLine="200"/>
        <w:jc w:val="left"/>
        <w:rPr>
          <w:rFonts w:asciiTheme="minorHAnsi" w:eastAsiaTheme="minorHAnsi" w:hAnsiTheme="minorHAnsi"/>
          <w:szCs w:val="32"/>
        </w:rPr>
      </w:pPr>
      <w:r>
        <w:rPr>
          <w:rFonts w:asciiTheme="minorHAnsi" w:eastAsiaTheme="minorHAnsi" w:hAnsiTheme="minorHAnsi"/>
          <w:szCs w:val="32"/>
        </w:rPr>
        <w:t>□</w:t>
      </w:r>
      <w:r>
        <w:rPr>
          <w:rFonts w:asciiTheme="minorHAnsi" w:eastAsiaTheme="minorHAnsi" w:hAnsiTheme="minorHAnsi" w:hint="eastAsia"/>
          <w:szCs w:val="32"/>
        </w:rPr>
        <w:t xml:space="preserve"> 2</w:t>
      </w:r>
      <w:r>
        <w:rPr>
          <w:rFonts w:asciiTheme="minorHAnsi" w:eastAsiaTheme="minorHAnsi" w:hAnsiTheme="minorHAnsi"/>
          <w:szCs w:val="32"/>
        </w:rPr>
        <w:t>019</w:t>
      </w:r>
      <w:r>
        <w:rPr>
          <w:rFonts w:asciiTheme="minorHAnsi" w:eastAsiaTheme="minorHAnsi" w:hAnsiTheme="minorHAnsi" w:hint="eastAsia"/>
          <w:szCs w:val="32"/>
        </w:rPr>
        <w:t>년 영화 제작 수익 예상</w:t>
      </w:r>
    </w:p>
    <w:p w14:paraId="1206BBDB" w14:textId="77777777" w:rsidR="003C373D" w:rsidRPr="003C373D" w:rsidRDefault="003C373D" w:rsidP="003C373D">
      <w:pPr>
        <w:widowControl/>
        <w:wordWrap/>
        <w:autoSpaceDE/>
        <w:autoSpaceDN/>
        <w:spacing w:line="276" w:lineRule="auto"/>
        <w:ind w:firstLineChars="100" w:firstLine="180"/>
        <w:jc w:val="right"/>
        <w:rPr>
          <w:rFonts w:asciiTheme="minorHAnsi" w:eastAsiaTheme="minorHAnsi" w:hAnsiTheme="minorHAnsi"/>
          <w:sz w:val="18"/>
          <w:szCs w:val="32"/>
        </w:rPr>
      </w:pPr>
      <w:r w:rsidRPr="003C373D">
        <w:rPr>
          <w:rFonts w:asciiTheme="minorHAnsi" w:eastAsiaTheme="minorHAnsi" w:hAnsiTheme="minorHAnsi" w:hint="eastAsia"/>
          <w:sz w:val="18"/>
          <w:szCs w:val="32"/>
        </w:rPr>
        <w:t>(단위</w:t>
      </w:r>
      <w:r w:rsidRPr="003C373D">
        <w:rPr>
          <w:rFonts w:asciiTheme="minorHAnsi" w:eastAsiaTheme="minorHAnsi" w:hAnsiTheme="minorHAnsi"/>
          <w:sz w:val="18"/>
          <w:szCs w:val="32"/>
        </w:rPr>
        <w:t xml:space="preserve">: </w:t>
      </w:r>
      <w:r w:rsidRPr="003C373D">
        <w:rPr>
          <w:rFonts w:asciiTheme="minorHAnsi" w:eastAsiaTheme="minorHAnsi" w:hAnsiTheme="minorHAnsi" w:hint="eastAsia"/>
          <w:sz w:val="18"/>
          <w:szCs w:val="32"/>
        </w:rPr>
        <w:t>명,</w:t>
      </w:r>
      <w:r w:rsidRPr="003C373D">
        <w:rPr>
          <w:rFonts w:asciiTheme="minorHAnsi" w:eastAsiaTheme="minorHAnsi" w:hAnsiTheme="minorHAnsi"/>
          <w:sz w:val="18"/>
          <w:szCs w:val="32"/>
        </w:rPr>
        <w:t xml:space="preserve"> </w:t>
      </w:r>
      <w:r w:rsidRPr="003C373D">
        <w:rPr>
          <w:rFonts w:asciiTheme="minorHAnsi" w:eastAsiaTheme="minorHAnsi" w:hAnsiTheme="minorHAnsi" w:hint="eastAsia"/>
          <w:sz w:val="18"/>
          <w:szCs w:val="32"/>
        </w:rPr>
        <w:t>백만원)</w:t>
      </w:r>
    </w:p>
    <w:p w14:paraId="1206BBDC" w14:textId="77777777" w:rsidR="003C373D" w:rsidRPr="003C373D" w:rsidRDefault="003C373D" w:rsidP="00CE0B62">
      <w:pPr>
        <w:widowControl/>
        <w:wordWrap/>
        <w:autoSpaceDE/>
        <w:autoSpaceDN/>
        <w:spacing w:line="276" w:lineRule="auto"/>
        <w:ind w:firstLineChars="100" w:firstLine="200"/>
        <w:jc w:val="left"/>
        <w:rPr>
          <w:rFonts w:asciiTheme="minorHAnsi" w:eastAsiaTheme="minorHAnsi" w:hAnsiTheme="minorHAnsi"/>
          <w:szCs w:val="32"/>
        </w:rPr>
      </w:pPr>
      <w:r w:rsidRPr="003C373D">
        <w:rPr>
          <w:rFonts w:hint="eastAsia"/>
          <w:noProof/>
        </w:rPr>
        <w:drawing>
          <wp:inline distT="0" distB="0" distL="0" distR="0" wp14:anchorId="1206BCCC" wp14:editId="1206BCCD">
            <wp:extent cx="5731510" cy="1024664"/>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024664"/>
                    </a:xfrm>
                    <a:prstGeom prst="rect">
                      <a:avLst/>
                    </a:prstGeom>
                    <a:noFill/>
                    <a:ln>
                      <a:noFill/>
                    </a:ln>
                  </pic:spPr>
                </pic:pic>
              </a:graphicData>
            </a:graphic>
          </wp:inline>
        </w:drawing>
      </w:r>
    </w:p>
    <w:p w14:paraId="1206BBDD" w14:textId="77777777" w:rsidR="003C373D" w:rsidRDefault="003C373D">
      <w:pPr>
        <w:widowControl/>
        <w:wordWrap/>
        <w:autoSpaceDE/>
        <w:autoSpaceDN/>
        <w:jc w:val="left"/>
        <w:rPr>
          <w:rFonts w:asciiTheme="minorHAnsi" w:eastAsiaTheme="minorHAnsi" w:hAnsiTheme="minorHAnsi"/>
          <w:b/>
          <w:szCs w:val="32"/>
        </w:rPr>
      </w:pPr>
      <w:r>
        <w:rPr>
          <w:rFonts w:asciiTheme="minorHAnsi" w:eastAsiaTheme="minorHAnsi" w:hAnsiTheme="minorHAnsi"/>
          <w:b/>
          <w:szCs w:val="32"/>
        </w:rPr>
        <w:br w:type="page"/>
      </w:r>
    </w:p>
    <w:p w14:paraId="1206BBDE" w14:textId="77777777" w:rsidR="003C373D" w:rsidRDefault="001875E6" w:rsidP="003C373D">
      <w:pPr>
        <w:widowControl/>
        <w:wordWrap/>
        <w:autoSpaceDE/>
        <w:autoSpaceDN/>
        <w:spacing w:line="276" w:lineRule="auto"/>
        <w:jc w:val="left"/>
        <w:rPr>
          <w:rFonts w:asciiTheme="minorHAnsi" w:eastAsiaTheme="minorHAnsi" w:hAnsiTheme="minorHAnsi"/>
          <w:b/>
          <w:sz w:val="24"/>
          <w:szCs w:val="32"/>
        </w:rPr>
      </w:pPr>
      <w:r>
        <w:rPr>
          <w:rFonts w:asciiTheme="minorHAnsi" w:eastAsiaTheme="minorHAnsi" w:hAnsiTheme="minorHAnsi"/>
          <w:b/>
          <w:sz w:val="24"/>
          <w:szCs w:val="32"/>
        </w:rPr>
        <w:lastRenderedPageBreak/>
        <w:t>2</w:t>
      </w:r>
      <w:r w:rsidR="003C373D" w:rsidRPr="001234FB">
        <w:rPr>
          <w:rFonts w:asciiTheme="minorHAnsi" w:eastAsiaTheme="minorHAnsi" w:hAnsiTheme="minorHAnsi"/>
          <w:b/>
          <w:sz w:val="24"/>
          <w:szCs w:val="32"/>
        </w:rPr>
        <w:t xml:space="preserve">. </w:t>
      </w:r>
      <w:r w:rsidR="00E64A00">
        <w:rPr>
          <w:rFonts w:asciiTheme="minorHAnsi" w:eastAsiaTheme="minorHAnsi" w:hAnsiTheme="minorHAnsi" w:hint="eastAsia"/>
          <w:b/>
          <w:sz w:val="24"/>
          <w:szCs w:val="32"/>
        </w:rPr>
        <w:t xml:space="preserve">손익 </w:t>
      </w:r>
      <w:r w:rsidR="003C373D">
        <w:rPr>
          <w:rFonts w:asciiTheme="minorHAnsi" w:eastAsiaTheme="minorHAnsi" w:hAnsiTheme="minorHAnsi" w:hint="eastAsia"/>
          <w:b/>
          <w:sz w:val="24"/>
          <w:szCs w:val="32"/>
        </w:rPr>
        <w:t>추정</w:t>
      </w:r>
    </w:p>
    <w:p w14:paraId="1206BBDF" w14:textId="77777777" w:rsidR="00BF4C71" w:rsidRDefault="003C373D" w:rsidP="009B1708">
      <w:pPr>
        <w:widowControl/>
        <w:wordWrap/>
        <w:autoSpaceDE/>
        <w:autoSpaceDN/>
        <w:spacing w:line="276" w:lineRule="auto"/>
        <w:ind w:leftChars="71" w:left="142"/>
        <w:jc w:val="left"/>
        <w:rPr>
          <w:rFonts w:asciiTheme="minorHAnsi" w:eastAsiaTheme="minorHAnsi" w:hAnsiTheme="minorHAnsi"/>
          <w:szCs w:val="32"/>
        </w:rPr>
      </w:pPr>
      <w:r>
        <w:rPr>
          <w:rFonts w:asciiTheme="minorHAnsi" w:eastAsiaTheme="minorHAnsi" w:hAnsiTheme="minorHAnsi" w:hint="eastAsia"/>
          <w:b/>
          <w:szCs w:val="32"/>
        </w:rPr>
        <w:t xml:space="preserve">1) 추정 손익계산서              </w:t>
      </w:r>
      <w:r>
        <w:rPr>
          <w:rFonts w:asciiTheme="minorHAnsi" w:eastAsiaTheme="minorHAnsi" w:hAnsiTheme="minorHAnsi" w:hint="eastAsia"/>
          <w:b/>
          <w:szCs w:val="32"/>
        </w:rPr>
        <w:tab/>
      </w:r>
      <w:r>
        <w:rPr>
          <w:rFonts w:asciiTheme="minorHAnsi" w:eastAsiaTheme="minorHAnsi" w:hAnsiTheme="minorHAnsi" w:hint="eastAsia"/>
          <w:b/>
          <w:szCs w:val="32"/>
        </w:rPr>
        <w:tab/>
      </w:r>
      <w:r>
        <w:rPr>
          <w:rFonts w:asciiTheme="minorHAnsi" w:eastAsiaTheme="minorHAnsi" w:hAnsiTheme="minorHAnsi" w:hint="eastAsia"/>
          <w:b/>
          <w:szCs w:val="32"/>
        </w:rPr>
        <w:tab/>
      </w:r>
      <w:r>
        <w:rPr>
          <w:rFonts w:asciiTheme="minorHAnsi" w:eastAsiaTheme="minorHAnsi" w:hAnsiTheme="minorHAnsi" w:hint="eastAsia"/>
          <w:b/>
          <w:szCs w:val="32"/>
        </w:rPr>
        <w:tab/>
        <w:t xml:space="preserve"> </w:t>
      </w:r>
      <w:r>
        <w:rPr>
          <w:rFonts w:asciiTheme="minorHAnsi" w:eastAsiaTheme="minorHAnsi" w:hAnsiTheme="minorHAnsi" w:hint="eastAsia"/>
          <w:b/>
          <w:szCs w:val="32"/>
        </w:rPr>
        <w:tab/>
      </w:r>
    </w:p>
    <w:tbl>
      <w:tblPr>
        <w:tblW w:w="9008" w:type="dxa"/>
        <w:tblInd w:w="99" w:type="dxa"/>
        <w:tblLayout w:type="fixed"/>
        <w:tblCellMar>
          <w:left w:w="99" w:type="dxa"/>
          <w:right w:w="99" w:type="dxa"/>
        </w:tblCellMar>
        <w:tblLook w:val="04A0" w:firstRow="1" w:lastRow="0" w:firstColumn="1" w:lastColumn="0" w:noHBand="0" w:noVBand="1"/>
      </w:tblPr>
      <w:tblGrid>
        <w:gridCol w:w="2694"/>
        <w:gridCol w:w="2104"/>
        <w:gridCol w:w="2105"/>
        <w:gridCol w:w="2105"/>
      </w:tblGrid>
      <w:tr w:rsidR="00A12948" w:rsidRPr="00A12948" w14:paraId="1206BBE4" w14:textId="77777777" w:rsidTr="00A12948">
        <w:trPr>
          <w:trHeight w:val="315"/>
        </w:trPr>
        <w:tc>
          <w:tcPr>
            <w:tcW w:w="2694" w:type="dxa"/>
            <w:tcBorders>
              <w:top w:val="single" w:sz="4" w:space="0" w:color="auto"/>
              <w:left w:val="nil"/>
              <w:bottom w:val="single" w:sz="4" w:space="0" w:color="auto"/>
              <w:right w:val="single" w:sz="4" w:space="0" w:color="auto"/>
            </w:tcBorders>
            <w:shd w:val="clear" w:color="000000" w:fill="404040"/>
            <w:noWrap/>
            <w:vAlign w:val="center"/>
            <w:hideMark/>
          </w:tcPr>
          <w:p w14:paraId="1206BBE0" w14:textId="77777777" w:rsidR="00A12948" w:rsidRPr="00A12948" w:rsidRDefault="00A12948" w:rsidP="00A12948">
            <w:pPr>
              <w:widowControl/>
              <w:wordWrap/>
              <w:autoSpaceDE/>
              <w:autoSpaceDN/>
              <w:jc w:val="center"/>
              <w:rPr>
                <w:rFonts w:cs="굴림"/>
                <w:b/>
                <w:bCs/>
                <w:i/>
                <w:iCs/>
                <w:color w:val="FFFFFF"/>
                <w:kern w:val="0"/>
                <w:sz w:val="18"/>
                <w:szCs w:val="18"/>
              </w:rPr>
            </w:pPr>
            <w:r w:rsidRPr="00A12948">
              <w:rPr>
                <w:rFonts w:cs="굴림" w:hint="eastAsia"/>
                <w:b/>
                <w:bCs/>
                <w:i/>
                <w:iCs/>
                <w:color w:val="FFFFFF"/>
                <w:kern w:val="0"/>
                <w:sz w:val="18"/>
                <w:szCs w:val="18"/>
              </w:rPr>
              <w:t>(단위: 백만원)</w:t>
            </w:r>
          </w:p>
        </w:tc>
        <w:tc>
          <w:tcPr>
            <w:tcW w:w="2104" w:type="dxa"/>
            <w:tcBorders>
              <w:top w:val="single" w:sz="4" w:space="0" w:color="auto"/>
              <w:left w:val="nil"/>
              <w:bottom w:val="single" w:sz="4" w:space="0" w:color="auto"/>
              <w:right w:val="single" w:sz="4" w:space="0" w:color="auto"/>
            </w:tcBorders>
            <w:shd w:val="clear" w:color="000000" w:fill="404040"/>
            <w:noWrap/>
            <w:vAlign w:val="center"/>
            <w:hideMark/>
          </w:tcPr>
          <w:p w14:paraId="1206BBE1" w14:textId="77777777" w:rsidR="00A12948" w:rsidRPr="00A12948" w:rsidRDefault="00A12948" w:rsidP="00A12948">
            <w:pPr>
              <w:widowControl/>
              <w:wordWrap/>
              <w:autoSpaceDE/>
              <w:autoSpaceDN/>
              <w:jc w:val="center"/>
              <w:rPr>
                <w:rFonts w:cs="굴림"/>
                <w:b/>
                <w:bCs/>
                <w:color w:val="FFFFFF"/>
                <w:kern w:val="0"/>
                <w:szCs w:val="20"/>
              </w:rPr>
            </w:pPr>
            <w:r w:rsidRPr="00A12948">
              <w:rPr>
                <w:rFonts w:cs="굴림" w:hint="eastAsia"/>
                <w:b/>
                <w:bCs/>
                <w:color w:val="FFFFFF"/>
                <w:kern w:val="0"/>
                <w:szCs w:val="20"/>
              </w:rPr>
              <w:t>2017E</w:t>
            </w:r>
          </w:p>
        </w:tc>
        <w:tc>
          <w:tcPr>
            <w:tcW w:w="2105" w:type="dxa"/>
            <w:tcBorders>
              <w:top w:val="single" w:sz="4" w:space="0" w:color="auto"/>
              <w:left w:val="nil"/>
              <w:bottom w:val="single" w:sz="4" w:space="0" w:color="auto"/>
              <w:right w:val="single" w:sz="4" w:space="0" w:color="auto"/>
            </w:tcBorders>
            <w:shd w:val="clear" w:color="000000" w:fill="404040"/>
            <w:noWrap/>
            <w:vAlign w:val="center"/>
            <w:hideMark/>
          </w:tcPr>
          <w:p w14:paraId="1206BBE2" w14:textId="77777777" w:rsidR="00A12948" w:rsidRPr="00A12948" w:rsidRDefault="00A12948" w:rsidP="00A12948">
            <w:pPr>
              <w:widowControl/>
              <w:wordWrap/>
              <w:autoSpaceDE/>
              <w:autoSpaceDN/>
              <w:jc w:val="center"/>
              <w:rPr>
                <w:rFonts w:cs="굴림"/>
                <w:b/>
                <w:bCs/>
                <w:color w:val="FFFFFF"/>
                <w:kern w:val="0"/>
                <w:szCs w:val="20"/>
              </w:rPr>
            </w:pPr>
            <w:r w:rsidRPr="00A12948">
              <w:rPr>
                <w:rFonts w:cs="굴림" w:hint="eastAsia"/>
                <w:b/>
                <w:bCs/>
                <w:color w:val="FFFFFF"/>
                <w:kern w:val="0"/>
                <w:szCs w:val="20"/>
              </w:rPr>
              <w:t>2018E</w:t>
            </w:r>
          </w:p>
        </w:tc>
        <w:tc>
          <w:tcPr>
            <w:tcW w:w="2105" w:type="dxa"/>
            <w:tcBorders>
              <w:top w:val="single" w:sz="4" w:space="0" w:color="auto"/>
              <w:left w:val="nil"/>
              <w:bottom w:val="single" w:sz="4" w:space="0" w:color="auto"/>
              <w:right w:val="nil"/>
            </w:tcBorders>
            <w:shd w:val="clear" w:color="000000" w:fill="404040"/>
            <w:noWrap/>
            <w:vAlign w:val="center"/>
            <w:hideMark/>
          </w:tcPr>
          <w:p w14:paraId="1206BBE3" w14:textId="77777777" w:rsidR="00A12948" w:rsidRPr="00A12948" w:rsidRDefault="00A12948" w:rsidP="00A12948">
            <w:pPr>
              <w:widowControl/>
              <w:wordWrap/>
              <w:autoSpaceDE/>
              <w:autoSpaceDN/>
              <w:jc w:val="center"/>
              <w:rPr>
                <w:rFonts w:cs="굴림"/>
                <w:b/>
                <w:bCs/>
                <w:color w:val="FFFFFF"/>
                <w:kern w:val="0"/>
                <w:szCs w:val="20"/>
              </w:rPr>
            </w:pPr>
            <w:r w:rsidRPr="00A12948">
              <w:rPr>
                <w:rFonts w:cs="굴림" w:hint="eastAsia"/>
                <w:b/>
                <w:bCs/>
                <w:color w:val="FFFFFF"/>
                <w:kern w:val="0"/>
                <w:szCs w:val="20"/>
              </w:rPr>
              <w:t>2019E</w:t>
            </w:r>
          </w:p>
        </w:tc>
      </w:tr>
      <w:tr w:rsidR="003C4269" w:rsidRPr="00A12948" w14:paraId="1206BBE9"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BE5" w14:textId="77777777" w:rsidR="003C4269" w:rsidRPr="00A12948" w:rsidRDefault="003C4269" w:rsidP="003C4269">
            <w:pPr>
              <w:widowControl/>
              <w:wordWrap/>
              <w:autoSpaceDE/>
              <w:autoSpaceDN/>
              <w:jc w:val="distribute"/>
              <w:rPr>
                <w:rFonts w:cs="굴림"/>
                <w:b/>
                <w:bCs/>
                <w:color w:val="000000"/>
                <w:kern w:val="0"/>
                <w:szCs w:val="20"/>
              </w:rPr>
            </w:pPr>
            <w:r w:rsidRPr="00A12948">
              <w:rPr>
                <w:rFonts w:cs="굴림" w:hint="eastAsia"/>
                <w:b/>
                <w:bCs/>
                <w:color w:val="000000"/>
                <w:kern w:val="0"/>
                <w:szCs w:val="20"/>
              </w:rPr>
              <w:t>매출액</w:t>
            </w:r>
          </w:p>
        </w:tc>
        <w:tc>
          <w:tcPr>
            <w:tcW w:w="2104" w:type="dxa"/>
            <w:tcBorders>
              <w:top w:val="nil"/>
              <w:left w:val="nil"/>
              <w:bottom w:val="nil"/>
              <w:right w:val="single" w:sz="4" w:space="0" w:color="auto"/>
            </w:tcBorders>
            <w:shd w:val="clear" w:color="auto" w:fill="auto"/>
            <w:noWrap/>
            <w:vAlign w:val="center"/>
            <w:hideMark/>
          </w:tcPr>
          <w:p w14:paraId="1206BBE6"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17,739 </w:t>
            </w:r>
          </w:p>
        </w:tc>
        <w:tc>
          <w:tcPr>
            <w:tcW w:w="2105" w:type="dxa"/>
            <w:tcBorders>
              <w:top w:val="nil"/>
              <w:left w:val="nil"/>
              <w:bottom w:val="nil"/>
              <w:right w:val="single" w:sz="4" w:space="0" w:color="auto"/>
            </w:tcBorders>
            <w:shd w:val="clear" w:color="auto" w:fill="auto"/>
            <w:noWrap/>
            <w:vAlign w:val="center"/>
            <w:hideMark/>
          </w:tcPr>
          <w:p w14:paraId="1206BBE7"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23,300 </w:t>
            </w:r>
          </w:p>
        </w:tc>
        <w:tc>
          <w:tcPr>
            <w:tcW w:w="2105" w:type="dxa"/>
            <w:tcBorders>
              <w:top w:val="nil"/>
              <w:left w:val="nil"/>
              <w:bottom w:val="nil"/>
              <w:right w:val="nil"/>
            </w:tcBorders>
            <w:shd w:val="clear" w:color="auto" w:fill="auto"/>
            <w:noWrap/>
            <w:vAlign w:val="center"/>
            <w:hideMark/>
          </w:tcPr>
          <w:p w14:paraId="1206BBE8"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25,300 </w:t>
            </w:r>
          </w:p>
        </w:tc>
      </w:tr>
      <w:tr w:rsidR="003C4269" w:rsidRPr="00A12948" w14:paraId="1206BBEE"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BEA"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부가판권</w:t>
            </w:r>
          </w:p>
        </w:tc>
        <w:tc>
          <w:tcPr>
            <w:tcW w:w="2104" w:type="dxa"/>
            <w:tcBorders>
              <w:top w:val="nil"/>
              <w:left w:val="nil"/>
              <w:bottom w:val="nil"/>
              <w:right w:val="single" w:sz="4" w:space="0" w:color="auto"/>
            </w:tcBorders>
            <w:shd w:val="clear" w:color="auto" w:fill="auto"/>
            <w:noWrap/>
            <w:vAlign w:val="center"/>
            <w:hideMark/>
          </w:tcPr>
          <w:p w14:paraId="1206BBEB"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11,618 </w:t>
            </w:r>
          </w:p>
        </w:tc>
        <w:tc>
          <w:tcPr>
            <w:tcW w:w="2105" w:type="dxa"/>
            <w:tcBorders>
              <w:top w:val="nil"/>
              <w:left w:val="nil"/>
              <w:bottom w:val="nil"/>
              <w:right w:val="single" w:sz="4" w:space="0" w:color="auto"/>
            </w:tcBorders>
            <w:shd w:val="clear" w:color="auto" w:fill="auto"/>
            <w:noWrap/>
            <w:vAlign w:val="center"/>
            <w:hideMark/>
          </w:tcPr>
          <w:p w14:paraId="1206BBEC"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15,000 </w:t>
            </w:r>
          </w:p>
        </w:tc>
        <w:tc>
          <w:tcPr>
            <w:tcW w:w="2105" w:type="dxa"/>
            <w:tcBorders>
              <w:top w:val="nil"/>
              <w:left w:val="nil"/>
              <w:bottom w:val="nil"/>
              <w:right w:val="nil"/>
            </w:tcBorders>
            <w:shd w:val="clear" w:color="auto" w:fill="auto"/>
            <w:noWrap/>
            <w:vAlign w:val="center"/>
            <w:hideMark/>
          </w:tcPr>
          <w:p w14:paraId="1206BBED"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17,000 </w:t>
            </w:r>
          </w:p>
        </w:tc>
      </w:tr>
      <w:tr w:rsidR="003C4269" w:rsidRPr="00A12948" w14:paraId="1206BBF3"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BEF"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극장배급</w:t>
            </w:r>
          </w:p>
        </w:tc>
        <w:tc>
          <w:tcPr>
            <w:tcW w:w="2104" w:type="dxa"/>
            <w:tcBorders>
              <w:top w:val="nil"/>
              <w:left w:val="nil"/>
              <w:bottom w:val="nil"/>
              <w:right w:val="single" w:sz="4" w:space="0" w:color="auto"/>
            </w:tcBorders>
            <w:shd w:val="clear" w:color="auto" w:fill="auto"/>
            <w:noWrap/>
            <w:vAlign w:val="center"/>
            <w:hideMark/>
          </w:tcPr>
          <w:p w14:paraId="1206BBF0"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6,121 </w:t>
            </w:r>
          </w:p>
        </w:tc>
        <w:tc>
          <w:tcPr>
            <w:tcW w:w="2105" w:type="dxa"/>
            <w:tcBorders>
              <w:top w:val="nil"/>
              <w:left w:val="nil"/>
              <w:bottom w:val="nil"/>
              <w:right w:val="single" w:sz="4" w:space="0" w:color="auto"/>
            </w:tcBorders>
            <w:shd w:val="clear" w:color="auto" w:fill="auto"/>
            <w:noWrap/>
            <w:vAlign w:val="center"/>
            <w:hideMark/>
          </w:tcPr>
          <w:p w14:paraId="1206BBF1"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3,300 </w:t>
            </w:r>
          </w:p>
        </w:tc>
        <w:tc>
          <w:tcPr>
            <w:tcW w:w="2105" w:type="dxa"/>
            <w:tcBorders>
              <w:top w:val="nil"/>
              <w:left w:val="nil"/>
              <w:bottom w:val="nil"/>
              <w:right w:val="nil"/>
            </w:tcBorders>
            <w:shd w:val="clear" w:color="auto" w:fill="auto"/>
            <w:noWrap/>
            <w:vAlign w:val="center"/>
            <w:hideMark/>
          </w:tcPr>
          <w:p w14:paraId="1206BBF2"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3,300 </w:t>
            </w:r>
          </w:p>
        </w:tc>
      </w:tr>
      <w:tr w:rsidR="003C4269" w:rsidRPr="00A12948" w14:paraId="1206BBF8" w14:textId="77777777" w:rsidTr="00A12948">
        <w:trPr>
          <w:trHeight w:val="315"/>
        </w:trPr>
        <w:tc>
          <w:tcPr>
            <w:tcW w:w="2694" w:type="dxa"/>
            <w:tcBorders>
              <w:top w:val="nil"/>
              <w:left w:val="nil"/>
              <w:bottom w:val="single" w:sz="4" w:space="0" w:color="auto"/>
              <w:right w:val="single" w:sz="4" w:space="0" w:color="auto"/>
            </w:tcBorders>
            <w:shd w:val="clear" w:color="auto" w:fill="auto"/>
            <w:noWrap/>
            <w:vAlign w:val="center"/>
            <w:hideMark/>
          </w:tcPr>
          <w:p w14:paraId="1206BBF4"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영화제작</w:t>
            </w:r>
          </w:p>
        </w:tc>
        <w:tc>
          <w:tcPr>
            <w:tcW w:w="2104" w:type="dxa"/>
            <w:tcBorders>
              <w:top w:val="nil"/>
              <w:left w:val="nil"/>
              <w:bottom w:val="single" w:sz="4" w:space="0" w:color="auto"/>
              <w:right w:val="single" w:sz="4" w:space="0" w:color="auto"/>
            </w:tcBorders>
            <w:shd w:val="clear" w:color="auto" w:fill="auto"/>
            <w:noWrap/>
            <w:vAlign w:val="center"/>
            <w:hideMark/>
          </w:tcPr>
          <w:p w14:paraId="1206BBF5"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0 </w:t>
            </w:r>
          </w:p>
        </w:tc>
        <w:tc>
          <w:tcPr>
            <w:tcW w:w="2105" w:type="dxa"/>
            <w:tcBorders>
              <w:top w:val="nil"/>
              <w:left w:val="nil"/>
              <w:bottom w:val="single" w:sz="4" w:space="0" w:color="auto"/>
              <w:right w:val="single" w:sz="4" w:space="0" w:color="auto"/>
            </w:tcBorders>
            <w:shd w:val="clear" w:color="auto" w:fill="auto"/>
            <w:noWrap/>
            <w:vAlign w:val="center"/>
            <w:hideMark/>
          </w:tcPr>
          <w:p w14:paraId="1206BBF6"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5,000 </w:t>
            </w:r>
          </w:p>
        </w:tc>
        <w:tc>
          <w:tcPr>
            <w:tcW w:w="2105" w:type="dxa"/>
            <w:tcBorders>
              <w:top w:val="nil"/>
              <w:left w:val="nil"/>
              <w:bottom w:val="single" w:sz="4" w:space="0" w:color="auto"/>
              <w:right w:val="nil"/>
            </w:tcBorders>
            <w:shd w:val="clear" w:color="auto" w:fill="auto"/>
            <w:noWrap/>
            <w:vAlign w:val="center"/>
            <w:hideMark/>
          </w:tcPr>
          <w:p w14:paraId="1206BBF7"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5,000 </w:t>
            </w:r>
          </w:p>
        </w:tc>
      </w:tr>
      <w:tr w:rsidR="003C4269" w:rsidRPr="00A12948" w14:paraId="1206BBFD"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BF9" w14:textId="77777777" w:rsidR="003C4269" w:rsidRPr="00A12948" w:rsidRDefault="003C4269" w:rsidP="003C4269">
            <w:pPr>
              <w:widowControl/>
              <w:wordWrap/>
              <w:autoSpaceDE/>
              <w:autoSpaceDN/>
              <w:jc w:val="distribute"/>
              <w:rPr>
                <w:rFonts w:cs="굴림"/>
                <w:b/>
                <w:bCs/>
                <w:color w:val="000000"/>
                <w:kern w:val="0"/>
                <w:szCs w:val="20"/>
              </w:rPr>
            </w:pPr>
            <w:r w:rsidRPr="00A12948">
              <w:rPr>
                <w:rFonts w:cs="굴림" w:hint="eastAsia"/>
                <w:b/>
                <w:bCs/>
                <w:color w:val="000000"/>
                <w:kern w:val="0"/>
                <w:szCs w:val="20"/>
              </w:rPr>
              <w:t>매출원가</w:t>
            </w:r>
          </w:p>
        </w:tc>
        <w:tc>
          <w:tcPr>
            <w:tcW w:w="2104" w:type="dxa"/>
            <w:tcBorders>
              <w:top w:val="nil"/>
              <w:left w:val="nil"/>
              <w:bottom w:val="nil"/>
              <w:right w:val="single" w:sz="4" w:space="0" w:color="auto"/>
            </w:tcBorders>
            <w:shd w:val="clear" w:color="auto" w:fill="auto"/>
            <w:noWrap/>
            <w:vAlign w:val="center"/>
            <w:hideMark/>
          </w:tcPr>
          <w:p w14:paraId="1206BBFA"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14,803 </w:t>
            </w:r>
          </w:p>
        </w:tc>
        <w:tc>
          <w:tcPr>
            <w:tcW w:w="2105" w:type="dxa"/>
            <w:tcBorders>
              <w:top w:val="nil"/>
              <w:left w:val="nil"/>
              <w:bottom w:val="nil"/>
              <w:right w:val="single" w:sz="4" w:space="0" w:color="auto"/>
            </w:tcBorders>
            <w:shd w:val="clear" w:color="auto" w:fill="auto"/>
            <w:noWrap/>
            <w:vAlign w:val="center"/>
            <w:hideMark/>
          </w:tcPr>
          <w:p w14:paraId="1206BBFB"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19,105 </w:t>
            </w:r>
          </w:p>
        </w:tc>
        <w:tc>
          <w:tcPr>
            <w:tcW w:w="2105" w:type="dxa"/>
            <w:tcBorders>
              <w:top w:val="nil"/>
              <w:left w:val="nil"/>
              <w:bottom w:val="nil"/>
              <w:right w:val="nil"/>
            </w:tcBorders>
            <w:shd w:val="clear" w:color="auto" w:fill="auto"/>
            <w:noWrap/>
            <w:vAlign w:val="center"/>
            <w:hideMark/>
          </w:tcPr>
          <w:p w14:paraId="1206BBFC"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20,010 </w:t>
            </w:r>
          </w:p>
        </w:tc>
      </w:tr>
      <w:tr w:rsidR="003C4269" w:rsidRPr="00A12948" w14:paraId="1206BC02"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BFE"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부가판권</w:t>
            </w:r>
          </w:p>
        </w:tc>
        <w:tc>
          <w:tcPr>
            <w:tcW w:w="2104" w:type="dxa"/>
            <w:tcBorders>
              <w:top w:val="nil"/>
              <w:left w:val="nil"/>
              <w:bottom w:val="nil"/>
              <w:right w:val="single" w:sz="4" w:space="0" w:color="auto"/>
            </w:tcBorders>
            <w:shd w:val="clear" w:color="auto" w:fill="auto"/>
            <w:noWrap/>
            <w:vAlign w:val="center"/>
            <w:hideMark/>
          </w:tcPr>
          <w:p w14:paraId="1206BBFF"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9,294 </w:t>
            </w:r>
          </w:p>
        </w:tc>
        <w:tc>
          <w:tcPr>
            <w:tcW w:w="2105" w:type="dxa"/>
            <w:tcBorders>
              <w:top w:val="nil"/>
              <w:left w:val="nil"/>
              <w:bottom w:val="nil"/>
              <w:right w:val="single" w:sz="4" w:space="0" w:color="auto"/>
            </w:tcBorders>
            <w:shd w:val="clear" w:color="auto" w:fill="auto"/>
            <w:noWrap/>
            <w:vAlign w:val="center"/>
            <w:hideMark/>
          </w:tcPr>
          <w:p w14:paraId="1206BC00"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12,000 </w:t>
            </w:r>
          </w:p>
        </w:tc>
        <w:tc>
          <w:tcPr>
            <w:tcW w:w="2105" w:type="dxa"/>
            <w:tcBorders>
              <w:top w:val="nil"/>
              <w:left w:val="nil"/>
              <w:bottom w:val="nil"/>
              <w:right w:val="nil"/>
            </w:tcBorders>
            <w:shd w:val="clear" w:color="auto" w:fill="auto"/>
            <w:noWrap/>
            <w:vAlign w:val="center"/>
            <w:hideMark/>
          </w:tcPr>
          <w:p w14:paraId="1206BC01"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13,600 </w:t>
            </w:r>
          </w:p>
        </w:tc>
      </w:tr>
      <w:tr w:rsidR="003C4269" w:rsidRPr="00A12948" w14:paraId="1206BC07"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03"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극장배급</w:t>
            </w:r>
          </w:p>
        </w:tc>
        <w:tc>
          <w:tcPr>
            <w:tcW w:w="2104" w:type="dxa"/>
            <w:tcBorders>
              <w:top w:val="nil"/>
              <w:left w:val="nil"/>
              <w:bottom w:val="nil"/>
              <w:right w:val="single" w:sz="4" w:space="0" w:color="auto"/>
            </w:tcBorders>
            <w:shd w:val="clear" w:color="auto" w:fill="auto"/>
            <w:noWrap/>
            <w:vAlign w:val="center"/>
            <w:hideMark/>
          </w:tcPr>
          <w:p w14:paraId="1206BC04"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5,509 </w:t>
            </w:r>
          </w:p>
        </w:tc>
        <w:tc>
          <w:tcPr>
            <w:tcW w:w="2105" w:type="dxa"/>
            <w:tcBorders>
              <w:top w:val="nil"/>
              <w:left w:val="nil"/>
              <w:bottom w:val="nil"/>
              <w:right w:val="single" w:sz="4" w:space="0" w:color="auto"/>
            </w:tcBorders>
            <w:shd w:val="clear" w:color="auto" w:fill="auto"/>
            <w:noWrap/>
            <w:vAlign w:val="center"/>
            <w:hideMark/>
          </w:tcPr>
          <w:p w14:paraId="1206BC05"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2,970 </w:t>
            </w:r>
          </w:p>
        </w:tc>
        <w:tc>
          <w:tcPr>
            <w:tcW w:w="2105" w:type="dxa"/>
            <w:tcBorders>
              <w:top w:val="nil"/>
              <w:left w:val="nil"/>
              <w:bottom w:val="nil"/>
              <w:right w:val="nil"/>
            </w:tcBorders>
            <w:shd w:val="clear" w:color="auto" w:fill="auto"/>
            <w:noWrap/>
            <w:vAlign w:val="center"/>
            <w:hideMark/>
          </w:tcPr>
          <w:p w14:paraId="1206BC06"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2,970 </w:t>
            </w:r>
          </w:p>
        </w:tc>
      </w:tr>
      <w:tr w:rsidR="003C4269" w:rsidRPr="00A12948" w14:paraId="1206BC0C" w14:textId="77777777" w:rsidTr="00A12948">
        <w:trPr>
          <w:trHeight w:val="315"/>
        </w:trPr>
        <w:tc>
          <w:tcPr>
            <w:tcW w:w="2694" w:type="dxa"/>
            <w:tcBorders>
              <w:top w:val="nil"/>
              <w:left w:val="nil"/>
              <w:bottom w:val="single" w:sz="4" w:space="0" w:color="auto"/>
              <w:right w:val="single" w:sz="4" w:space="0" w:color="auto"/>
            </w:tcBorders>
            <w:shd w:val="clear" w:color="auto" w:fill="auto"/>
            <w:noWrap/>
            <w:vAlign w:val="center"/>
            <w:hideMark/>
          </w:tcPr>
          <w:p w14:paraId="1206BC08"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영화제작</w:t>
            </w:r>
          </w:p>
        </w:tc>
        <w:tc>
          <w:tcPr>
            <w:tcW w:w="2104" w:type="dxa"/>
            <w:tcBorders>
              <w:top w:val="nil"/>
              <w:left w:val="nil"/>
              <w:bottom w:val="single" w:sz="4" w:space="0" w:color="auto"/>
              <w:right w:val="single" w:sz="4" w:space="0" w:color="auto"/>
            </w:tcBorders>
            <w:shd w:val="clear" w:color="auto" w:fill="auto"/>
            <w:noWrap/>
            <w:vAlign w:val="center"/>
            <w:hideMark/>
          </w:tcPr>
          <w:p w14:paraId="1206BC09"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0 </w:t>
            </w:r>
          </w:p>
        </w:tc>
        <w:tc>
          <w:tcPr>
            <w:tcW w:w="2105" w:type="dxa"/>
            <w:tcBorders>
              <w:top w:val="nil"/>
              <w:left w:val="nil"/>
              <w:bottom w:val="single" w:sz="4" w:space="0" w:color="auto"/>
              <w:right w:val="single" w:sz="4" w:space="0" w:color="auto"/>
            </w:tcBorders>
            <w:shd w:val="clear" w:color="auto" w:fill="auto"/>
            <w:noWrap/>
            <w:vAlign w:val="center"/>
            <w:hideMark/>
          </w:tcPr>
          <w:p w14:paraId="1206BC0A"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4,135 </w:t>
            </w:r>
          </w:p>
        </w:tc>
        <w:tc>
          <w:tcPr>
            <w:tcW w:w="2105" w:type="dxa"/>
            <w:tcBorders>
              <w:top w:val="nil"/>
              <w:left w:val="nil"/>
              <w:bottom w:val="single" w:sz="4" w:space="0" w:color="auto"/>
              <w:right w:val="nil"/>
            </w:tcBorders>
            <w:shd w:val="clear" w:color="auto" w:fill="auto"/>
            <w:noWrap/>
            <w:vAlign w:val="center"/>
            <w:hideMark/>
          </w:tcPr>
          <w:p w14:paraId="1206BC0B"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3,440 </w:t>
            </w:r>
          </w:p>
        </w:tc>
      </w:tr>
      <w:tr w:rsidR="003C4269" w:rsidRPr="00A12948" w14:paraId="1206BC11"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0D" w14:textId="77777777" w:rsidR="003C4269" w:rsidRPr="00A12948" w:rsidRDefault="003C4269" w:rsidP="003C4269">
            <w:pPr>
              <w:widowControl/>
              <w:wordWrap/>
              <w:autoSpaceDE/>
              <w:autoSpaceDN/>
              <w:jc w:val="distribute"/>
              <w:rPr>
                <w:rFonts w:cs="굴림"/>
                <w:b/>
                <w:bCs/>
                <w:color w:val="000000"/>
                <w:kern w:val="0"/>
                <w:szCs w:val="20"/>
              </w:rPr>
            </w:pPr>
            <w:r w:rsidRPr="00A12948">
              <w:rPr>
                <w:rFonts w:cs="굴림" w:hint="eastAsia"/>
                <w:b/>
                <w:bCs/>
                <w:color w:val="000000"/>
                <w:kern w:val="0"/>
                <w:szCs w:val="20"/>
              </w:rPr>
              <w:t>매출총이익</w:t>
            </w:r>
          </w:p>
        </w:tc>
        <w:tc>
          <w:tcPr>
            <w:tcW w:w="2104" w:type="dxa"/>
            <w:tcBorders>
              <w:top w:val="nil"/>
              <w:left w:val="nil"/>
              <w:bottom w:val="nil"/>
              <w:right w:val="single" w:sz="4" w:space="0" w:color="auto"/>
            </w:tcBorders>
            <w:shd w:val="clear" w:color="auto" w:fill="auto"/>
            <w:noWrap/>
            <w:vAlign w:val="center"/>
            <w:hideMark/>
          </w:tcPr>
          <w:p w14:paraId="1206BC0E"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2,936 </w:t>
            </w:r>
          </w:p>
        </w:tc>
        <w:tc>
          <w:tcPr>
            <w:tcW w:w="2105" w:type="dxa"/>
            <w:tcBorders>
              <w:top w:val="nil"/>
              <w:left w:val="nil"/>
              <w:bottom w:val="nil"/>
              <w:right w:val="single" w:sz="4" w:space="0" w:color="auto"/>
            </w:tcBorders>
            <w:shd w:val="clear" w:color="auto" w:fill="auto"/>
            <w:noWrap/>
            <w:vAlign w:val="center"/>
            <w:hideMark/>
          </w:tcPr>
          <w:p w14:paraId="1206BC0F"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4,195 </w:t>
            </w:r>
          </w:p>
        </w:tc>
        <w:tc>
          <w:tcPr>
            <w:tcW w:w="2105" w:type="dxa"/>
            <w:tcBorders>
              <w:top w:val="nil"/>
              <w:left w:val="nil"/>
              <w:bottom w:val="nil"/>
              <w:right w:val="nil"/>
            </w:tcBorders>
            <w:shd w:val="clear" w:color="auto" w:fill="auto"/>
            <w:noWrap/>
            <w:vAlign w:val="center"/>
            <w:hideMark/>
          </w:tcPr>
          <w:p w14:paraId="1206BC10"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5,290 </w:t>
            </w:r>
          </w:p>
        </w:tc>
      </w:tr>
      <w:tr w:rsidR="003C4269" w:rsidRPr="00A12948" w14:paraId="1206BC16"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12"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부가판권</w:t>
            </w:r>
          </w:p>
        </w:tc>
        <w:tc>
          <w:tcPr>
            <w:tcW w:w="2104" w:type="dxa"/>
            <w:tcBorders>
              <w:top w:val="nil"/>
              <w:left w:val="nil"/>
              <w:bottom w:val="nil"/>
              <w:right w:val="single" w:sz="4" w:space="0" w:color="auto"/>
            </w:tcBorders>
            <w:shd w:val="clear" w:color="auto" w:fill="auto"/>
            <w:noWrap/>
            <w:vAlign w:val="center"/>
            <w:hideMark/>
          </w:tcPr>
          <w:p w14:paraId="1206BC13"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2,324 </w:t>
            </w:r>
          </w:p>
        </w:tc>
        <w:tc>
          <w:tcPr>
            <w:tcW w:w="2105" w:type="dxa"/>
            <w:tcBorders>
              <w:top w:val="nil"/>
              <w:left w:val="nil"/>
              <w:bottom w:val="nil"/>
              <w:right w:val="single" w:sz="4" w:space="0" w:color="auto"/>
            </w:tcBorders>
            <w:shd w:val="clear" w:color="auto" w:fill="auto"/>
            <w:noWrap/>
            <w:vAlign w:val="center"/>
            <w:hideMark/>
          </w:tcPr>
          <w:p w14:paraId="1206BC14"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3,000 </w:t>
            </w:r>
          </w:p>
        </w:tc>
        <w:tc>
          <w:tcPr>
            <w:tcW w:w="2105" w:type="dxa"/>
            <w:tcBorders>
              <w:top w:val="nil"/>
              <w:left w:val="nil"/>
              <w:bottom w:val="nil"/>
              <w:right w:val="nil"/>
            </w:tcBorders>
            <w:shd w:val="clear" w:color="auto" w:fill="auto"/>
            <w:noWrap/>
            <w:vAlign w:val="center"/>
            <w:hideMark/>
          </w:tcPr>
          <w:p w14:paraId="1206BC15"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3,400 </w:t>
            </w:r>
          </w:p>
        </w:tc>
      </w:tr>
      <w:tr w:rsidR="003C4269" w:rsidRPr="00A12948" w14:paraId="1206BC1B"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17" w14:textId="77777777" w:rsidR="003C4269" w:rsidRPr="00A12948" w:rsidRDefault="003C4269" w:rsidP="003C4269">
            <w:pPr>
              <w:widowControl/>
              <w:wordWrap/>
              <w:autoSpaceDE/>
              <w:autoSpaceDN/>
              <w:ind w:firstLineChars="100" w:firstLine="180"/>
              <w:rPr>
                <w:rFonts w:cs="굴림"/>
                <w:i/>
                <w:iCs/>
                <w:color w:val="000000"/>
                <w:kern w:val="0"/>
                <w:sz w:val="18"/>
                <w:szCs w:val="18"/>
              </w:rPr>
            </w:pPr>
            <w:r w:rsidRPr="00A12948">
              <w:rPr>
                <w:rFonts w:cs="굴림" w:hint="eastAsia"/>
                <w:i/>
                <w:iCs/>
                <w:color w:val="000000"/>
                <w:kern w:val="0"/>
                <w:sz w:val="18"/>
                <w:szCs w:val="18"/>
              </w:rPr>
              <w:t xml:space="preserve"> (%)</w:t>
            </w:r>
          </w:p>
        </w:tc>
        <w:tc>
          <w:tcPr>
            <w:tcW w:w="2104" w:type="dxa"/>
            <w:tcBorders>
              <w:top w:val="nil"/>
              <w:left w:val="nil"/>
              <w:bottom w:val="nil"/>
              <w:right w:val="single" w:sz="4" w:space="0" w:color="auto"/>
            </w:tcBorders>
            <w:shd w:val="clear" w:color="auto" w:fill="auto"/>
            <w:noWrap/>
            <w:vAlign w:val="center"/>
            <w:hideMark/>
          </w:tcPr>
          <w:p w14:paraId="1206BC18"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20.0%</w:t>
            </w:r>
          </w:p>
        </w:tc>
        <w:tc>
          <w:tcPr>
            <w:tcW w:w="2105" w:type="dxa"/>
            <w:tcBorders>
              <w:top w:val="nil"/>
              <w:left w:val="nil"/>
              <w:bottom w:val="nil"/>
              <w:right w:val="single" w:sz="4" w:space="0" w:color="auto"/>
            </w:tcBorders>
            <w:shd w:val="clear" w:color="auto" w:fill="auto"/>
            <w:noWrap/>
            <w:vAlign w:val="center"/>
            <w:hideMark/>
          </w:tcPr>
          <w:p w14:paraId="1206BC19"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20.0%</w:t>
            </w:r>
          </w:p>
        </w:tc>
        <w:tc>
          <w:tcPr>
            <w:tcW w:w="2105" w:type="dxa"/>
            <w:tcBorders>
              <w:top w:val="nil"/>
              <w:left w:val="nil"/>
              <w:bottom w:val="nil"/>
              <w:right w:val="nil"/>
            </w:tcBorders>
            <w:shd w:val="clear" w:color="auto" w:fill="auto"/>
            <w:noWrap/>
            <w:vAlign w:val="center"/>
            <w:hideMark/>
          </w:tcPr>
          <w:p w14:paraId="1206BC1A"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20.0%</w:t>
            </w:r>
          </w:p>
        </w:tc>
      </w:tr>
      <w:tr w:rsidR="003C4269" w:rsidRPr="00A12948" w14:paraId="1206BC20"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1C"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극장배급</w:t>
            </w:r>
          </w:p>
        </w:tc>
        <w:tc>
          <w:tcPr>
            <w:tcW w:w="2104" w:type="dxa"/>
            <w:tcBorders>
              <w:top w:val="nil"/>
              <w:left w:val="nil"/>
              <w:bottom w:val="nil"/>
              <w:right w:val="single" w:sz="4" w:space="0" w:color="auto"/>
            </w:tcBorders>
            <w:shd w:val="clear" w:color="auto" w:fill="auto"/>
            <w:noWrap/>
            <w:vAlign w:val="center"/>
            <w:hideMark/>
          </w:tcPr>
          <w:p w14:paraId="1206BC1D"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612 </w:t>
            </w:r>
          </w:p>
        </w:tc>
        <w:tc>
          <w:tcPr>
            <w:tcW w:w="2105" w:type="dxa"/>
            <w:tcBorders>
              <w:top w:val="nil"/>
              <w:left w:val="nil"/>
              <w:bottom w:val="nil"/>
              <w:right w:val="single" w:sz="4" w:space="0" w:color="auto"/>
            </w:tcBorders>
            <w:shd w:val="clear" w:color="auto" w:fill="auto"/>
            <w:noWrap/>
            <w:vAlign w:val="center"/>
            <w:hideMark/>
          </w:tcPr>
          <w:p w14:paraId="1206BC1E"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330 </w:t>
            </w:r>
          </w:p>
        </w:tc>
        <w:tc>
          <w:tcPr>
            <w:tcW w:w="2105" w:type="dxa"/>
            <w:tcBorders>
              <w:top w:val="nil"/>
              <w:left w:val="nil"/>
              <w:bottom w:val="nil"/>
              <w:right w:val="nil"/>
            </w:tcBorders>
            <w:shd w:val="clear" w:color="auto" w:fill="auto"/>
            <w:noWrap/>
            <w:vAlign w:val="center"/>
            <w:hideMark/>
          </w:tcPr>
          <w:p w14:paraId="1206BC1F"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330 </w:t>
            </w:r>
          </w:p>
        </w:tc>
      </w:tr>
      <w:tr w:rsidR="003C4269" w:rsidRPr="00A12948" w14:paraId="1206BC25"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21" w14:textId="77777777" w:rsidR="003C4269" w:rsidRPr="00A12948" w:rsidRDefault="003C4269" w:rsidP="003C4269">
            <w:pPr>
              <w:widowControl/>
              <w:wordWrap/>
              <w:autoSpaceDE/>
              <w:autoSpaceDN/>
              <w:ind w:firstLineChars="100" w:firstLine="180"/>
              <w:rPr>
                <w:rFonts w:cs="굴림"/>
                <w:i/>
                <w:iCs/>
                <w:color w:val="000000"/>
                <w:kern w:val="0"/>
                <w:sz w:val="18"/>
                <w:szCs w:val="18"/>
              </w:rPr>
            </w:pPr>
            <w:r w:rsidRPr="00A12948">
              <w:rPr>
                <w:rFonts w:cs="굴림" w:hint="eastAsia"/>
                <w:i/>
                <w:iCs/>
                <w:color w:val="000000"/>
                <w:kern w:val="0"/>
                <w:sz w:val="18"/>
                <w:szCs w:val="18"/>
              </w:rPr>
              <w:t xml:space="preserve"> (%)</w:t>
            </w:r>
          </w:p>
        </w:tc>
        <w:tc>
          <w:tcPr>
            <w:tcW w:w="2104" w:type="dxa"/>
            <w:tcBorders>
              <w:top w:val="nil"/>
              <w:left w:val="nil"/>
              <w:bottom w:val="nil"/>
              <w:right w:val="single" w:sz="4" w:space="0" w:color="auto"/>
            </w:tcBorders>
            <w:shd w:val="clear" w:color="auto" w:fill="auto"/>
            <w:noWrap/>
            <w:vAlign w:val="center"/>
            <w:hideMark/>
          </w:tcPr>
          <w:p w14:paraId="1206BC22"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10.0%</w:t>
            </w:r>
          </w:p>
        </w:tc>
        <w:tc>
          <w:tcPr>
            <w:tcW w:w="2105" w:type="dxa"/>
            <w:tcBorders>
              <w:top w:val="nil"/>
              <w:left w:val="nil"/>
              <w:bottom w:val="nil"/>
              <w:right w:val="single" w:sz="4" w:space="0" w:color="auto"/>
            </w:tcBorders>
            <w:shd w:val="clear" w:color="auto" w:fill="auto"/>
            <w:noWrap/>
            <w:vAlign w:val="center"/>
            <w:hideMark/>
          </w:tcPr>
          <w:p w14:paraId="1206BC23"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10.0%</w:t>
            </w:r>
          </w:p>
        </w:tc>
        <w:tc>
          <w:tcPr>
            <w:tcW w:w="2105" w:type="dxa"/>
            <w:tcBorders>
              <w:top w:val="nil"/>
              <w:left w:val="nil"/>
              <w:bottom w:val="nil"/>
              <w:right w:val="nil"/>
            </w:tcBorders>
            <w:shd w:val="clear" w:color="auto" w:fill="auto"/>
            <w:noWrap/>
            <w:vAlign w:val="center"/>
            <w:hideMark/>
          </w:tcPr>
          <w:p w14:paraId="1206BC24"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10.0%</w:t>
            </w:r>
          </w:p>
        </w:tc>
      </w:tr>
      <w:tr w:rsidR="003C4269" w:rsidRPr="00A12948" w14:paraId="1206BC2A"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26"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영화제작</w:t>
            </w:r>
          </w:p>
        </w:tc>
        <w:tc>
          <w:tcPr>
            <w:tcW w:w="2104" w:type="dxa"/>
            <w:tcBorders>
              <w:top w:val="nil"/>
              <w:left w:val="nil"/>
              <w:bottom w:val="nil"/>
              <w:right w:val="single" w:sz="4" w:space="0" w:color="auto"/>
            </w:tcBorders>
            <w:shd w:val="clear" w:color="auto" w:fill="auto"/>
            <w:noWrap/>
            <w:vAlign w:val="center"/>
            <w:hideMark/>
          </w:tcPr>
          <w:p w14:paraId="1206BC27"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0 </w:t>
            </w:r>
          </w:p>
        </w:tc>
        <w:tc>
          <w:tcPr>
            <w:tcW w:w="2105" w:type="dxa"/>
            <w:tcBorders>
              <w:top w:val="nil"/>
              <w:left w:val="nil"/>
              <w:bottom w:val="nil"/>
              <w:right w:val="single" w:sz="4" w:space="0" w:color="auto"/>
            </w:tcBorders>
            <w:shd w:val="clear" w:color="auto" w:fill="auto"/>
            <w:noWrap/>
            <w:vAlign w:val="center"/>
            <w:hideMark/>
          </w:tcPr>
          <w:p w14:paraId="1206BC28"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865 </w:t>
            </w:r>
          </w:p>
        </w:tc>
        <w:tc>
          <w:tcPr>
            <w:tcW w:w="2105" w:type="dxa"/>
            <w:tcBorders>
              <w:top w:val="nil"/>
              <w:left w:val="nil"/>
              <w:bottom w:val="nil"/>
              <w:right w:val="nil"/>
            </w:tcBorders>
            <w:shd w:val="clear" w:color="auto" w:fill="auto"/>
            <w:noWrap/>
            <w:vAlign w:val="center"/>
            <w:hideMark/>
          </w:tcPr>
          <w:p w14:paraId="1206BC29"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1,560 </w:t>
            </w:r>
          </w:p>
        </w:tc>
      </w:tr>
      <w:tr w:rsidR="003C4269" w:rsidRPr="00A12948" w14:paraId="1206BC2F" w14:textId="77777777" w:rsidTr="00A12948">
        <w:trPr>
          <w:trHeight w:val="315"/>
        </w:trPr>
        <w:tc>
          <w:tcPr>
            <w:tcW w:w="2694" w:type="dxa"/>
            <w:tcBorders>
              <w:top w:val="nil"/>
              <w:left w:val="nil"/>
              <w:bottom w:val="single" w:sz="4" w:space="0" w:color="auto"/>
              <w:right w:val="single" w:sz="4" w:space="0" w:color="auto"/>
            </w:tcBorders>
            <w:shd w:val="clear" w:color="auto" w:fill="auto"/>
            <w:noWrap/>
            <w:vAlign w:val="center"/>
            <w:hideMark/>
          </w:tcPr>
          <w:p w14:paraId="1206BC2B" w14:textId="77777777" w:rsidR="003C4269" w:rsidRPr="00A12948" w:rsidRDefault="003C4269" w:rsidP="003C4269">
            <w:pPr>
              <w:widowControl/>
              <w:wordWrap/>
              <w:autoSpaceDE/>
              <w:autoSpaceDN/>
              <w:ind w:firstLineChars="100" w:firstLine="180"/>
              <w:rPr>
                <w:rFonts w:cs="굴림"/>
                <w:i/>
                <w:iCs/>
                <w:color w:val="000000"/>
                <w:kern w:val="0"/>
                <w:sz w:val="18"/>
                <w:szCs w:val="18"/>
              </w:rPr>
            </w:pPr>
            <w:r w:rsidRPr="00A12948">
              <w:rPr>
                <w:rFonts w:cs="굴림" w:hint="eastAsia"/>
                <w:i/>
                <w:iCs/>
                <w:color w:val="000000"/>
                <w:kern w:val="0"/>
                <w:sz w:val="18"/>
                <w:szCs w:val="18"/>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1206BC2C" w14:textId="77777777" w:rsidR="003C4269" w:rsidRPr="00A12948" w:rsidRDefault="003C4269" w:rsidP="003C4269">
            <w:pPr>
              <w:widowControl/>
              <w:wordWrap/>
              <w:autoSpaceDE/>
              <w:autoSpaceDN/>
              <w:jc w:val="left"/>
              <w:rPr>
                <w:rFonts w:cs="굴림"/>
                <w:color w:val="000000"/>
                <w:kern w:val="0"/>
                <w:sz w:val="18"/>
                <w:szCs w:val="18"/>
              </w:rPr>
            </w:pPr>
            <w:r>
              <w:rPr>
                <w:rFonts w:hint="eastAsia"/>
                <w:color w:val="000000"/>
                <w:sz w:val="18"/>
                <w:szCs w:val="18"/>
              </w:rPr>
              <w:t xml:space="preserve">　</w:t>
            </w:r>
          </w:p>
        </w:tc>
        <w:tc>
          <w:tcPr>
            <w:tcW w:w="2105" w:type="dxa"/>
            <w:tcBorders>
              <w:top w:val="nil"/>
              <w:left w:val="nil"/>
              <w:bottom w:val="single" w:sz="4" w:space="0" w:color="auto"/>
              <w:right w:val="single" w:sz="4" w:space="0" w:color="auto"/>
            </w:tcBorders>
            <w:shd w:val="clear" w:color="auto" w:fill="auto"/>
            <w:noWrap/>
            <w:vAlign w:val="center"/>
            <w:hideMark/>
          </w:tcPr>
          <w:p w14:paraId="1206BC2D"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17.3%</w:t>
            </w:r>
          </w:p>
        </w:tc>
        <w:tc>
          <w:tcPr>
            <w:tcW w:w="2105" w:type="dxa"/>
            <w:tcBorders>
              <w:top w:val="nil"/>
              <w:left w:val="nil"/>
              <w:bottom w:val="single" w:sz="4" w:space="0" w:color="auto"/>
              <w:right w:val="nil"/>
            </w:tcBorders>
            <w:shd w:val="clear" w:color="auto" w:fill="auto"/>
            <w:noWrap/>
            <w:vAlign w:val="center"/>
            <w:hideMark/>
          </w:tcPr>
          <w:p w14:paraId="1206BC2E"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31.2%</w:t>
            </w:r>
          </w:p>
        </w:tc>
      </w:tr>
      <w:tr w:rsidR="003C4269" w:rsidRPr="00A12948" w14:paraId="1206BC34"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30" w14:textId="77777777" w:rsidR="003C4269" w:rsidRPr="00A12948" w:rsidRDefault="003C4269" w:rsidP="003C4269">
            <w:pPr>
              <w:widowControl/>
              <w:wordWrap/>
              <w:autoSpaceDE/>
              <w:autoSpaceDN/>
              <w:jc w:val="distribute"/>
              <w:rPr>
                <w:rFonts w:cs="굴림"/>
                <w:b/>
                <w:bCs/>
                <w:color w:val="000000"/>
                <w:kern w:val="0"/>
                <w:szCs w:val="20"/>
              </w:rPr>
            </w:pPr>
            <w:r w:rsidRPr="00A12948">
              <w:rPr>
                <w:rFonts w:cs="굴림" w:hint="eastAsia"/>
                <w:b/>
                <w:bCs/>
                <w:color w:val="000000"/>
                <w:kern w:val="0"/>
                <w:szCs w:val="20"/>
              </w:rPr>
              <w:t>판관비</w:t>
            </w:r>
          </w:p>
        </w:tc>
        <w:tc>
          <w:tcPr>
            <w:tcW w:w="2104" w:type="dxa"/>
            <w:tcBorders>
              <w:top w:val="nil"/>
              <w:left w:val="nil"/>
              <w:bottom w:val="nil"/>
              <w:right w:val="single" w:sz="4" w:space="0" w:color="auto"/>
            </w:tcBorders>
            <w:shd w:val="clear" w:color="auto" w:fill="auto"/>
            <w:noWrap/>
            <w:vAlign w:val="center"/>
            <w:hideMark/>
          </w:tcPr>
          <w:p w14:paraId="1206BC31"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1,706 </w:t>
            </w:r>
          </w:p>
        </w:tc>
        <w:tc>
          <w:tcPr>
            <w:tcW w:w="2105" w:type="dxa"/>
            <w:tcBorders>
              <w:top w:val="nil"/>
              <w:left w:val="nil"/>
              <w:bottom w:val="nil"/>
              <w:right w:val="single" w:sz="4" w:space="0" w:color="auto"/>
            </w:tcBorders>
            <w:shd w:val="clear" w:color="auto" w:fill="auto"/>
            <w:noWrap/>
            <w:vAlign w:val="center"/>
            <w:hideMark/>
          </w:tcPr>
          <w:p w14:paraId="1206BC32"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1,906 </w:t>
            </w:r>
          </w:p>
        </w:tc>
        <w:tc>
          <w:tcPr>
            <w:tcW w:w="2105" w:type="dxa"/>
            <w:tcBorders>
              <w:top w:val="nil"/>
              <w:left w:val="nil"/>
              <w:bottom w:val="nil"/>
              <w:right w:val="nil"/>
            </w:tcBorders>
            <w:shd w:val="clear" w:color="auto" w:fill="auto"/>
            <w:noWrap/>
            <w:vAlign w:val="center"/>
            <w:hideMark/>
          </w:tcPr>
          <w:p w14:paraId="1206BC33"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2,098 </w:t>
            </w:r>
          </w:p>
        </w:tc>
      </w:tr>
      <w:tr w:rsidR="003C4269" w:rsidRPr="00A12948" w14:paraId="1206BC39"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35"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인건비</w:t>
            </w:r>
          </w:p>
        </w:tc>
        <w:tc>
          <w:tcPr>
            <w:tcW w:w="2104" w:type="dxa"/>
            <w:tcBorders>
              <w:top w:val="nil"/>
              <w:left w:val="nil"/>
              <w:bottom w:val="nil"/>
              <w:right w:val="single" w:sz="4" w:space="0" w:color="auto"/>
            </w:tcBorders>
            <w:shd w:val="clear" w:color="auto" w:fill="auto"/>
            <w:noWrap/>
            <w:vAlign w:val="center"/>
            <w:hideMark/>
          </w:tcPr>
          <w:p w14:paraId="1206BC36"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662 </w:t>
            </w:r>
          </w:p>
        </w:tc>
        <w:tc>
          <w:tcPr>
            <w:tcW w:w="2105" w:type="dxa"/>
            <w:tcBorders>
              <w:top w:val="nil"/>
              <w:left w:val="nil"/>
              <w:bottom w:val="nil"/>
              <w:right w:val="single" w:sz="4" w:space="0" w:color="auto"/>
            </w:tcBorders>
            <w:shd w:val="clear" w:color="auto" w:fill="auto"/>
            <w:noWrap/>
            <w:vAlign w:val="center"/>
            <w:hideMark/>
          </w:tcPr>
          <w:p w14:paraId="1206BC37"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729 </w:t>
            </w:r>
          </w:p>
        </w:tc>
        <w:tc>
          <w:tcPr>
            <w:tcW w:w="2105" w:type="dxa"/>
            <w:tcBorders>
              <w:top w:val="nil"/>
              <w:left w:val="nil"/>
              <w:bottom w:val="nil"/>
              <w:right w:val="nil"/>
            </w:tcBorders>
            <w:shd w:val="clear" w:color="auto" w:fill="auto"/>
            <w:noWrap/>
            <w:vAlign w:val="center"/>
            <w:hideMark/>
          </w:tcPr>
          <w:p w14:paraId="1206BC38"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801 </w:t>
            </w:r>
          </w:p>
        </w:tc>
      </w:tr>
      <w:tr w:rsidR="003C4269" w:rsidRPr="00A12948" w14:paraId="1206BC3E"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3A"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기타영업비</w:t>
            </w:r>
          </w:p>
        </w:tc>
        <w:tc>
          <w:tcPr>
            <w:tcW w:w="2104" w:type="dxa"/>
            <w:tcBorders>
              <w:top w:val="nil"/>
              <w:left w:val="nil"/>
              <w:bottom w:val="nil"/>
              <w:right w:val="single" w:sz="4" w:space="0" w:color="auto"/>
            </w:tcBorders>
            <w:shd w:val="clear" w:color="auto" w:fill="auto"/>
            <w:noWrap/>
            <w:vAlign w:val="center"/>
            <w:hideMark/>
          </w:tcPr>
          <w:p w14:paraId="1206BC3B"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124 </w:t>
            </w:r>
          </w:p>
        </w:tc>
        <w:tc>
          <w:tcPr>
            <w:tcW w:w="2105" w:type="dxa"/>
            <w:tcBorders>
              <w:top w:val="nil"/>
              <w:left w:val="nil"/>
              <w:bottom w:val="nil"/>
              <w:right w:val="single" w:sz="4" w:space="0" w:color="auto"/>
            </w:tcBorders>
            <w:shd w:val="clear" w:color="auto" w:fill="auto"/>
            <w:noWrap/>
            <w:vAlign w:val="center"/>
            <w:hideMark/>
          </w:tcPr>
          <w:p w14:paraId="1206BC3C"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127 </w:t>
            </w:r>
          </w:p>
        </w:tc>
        <w:tc>
          <w:tcPr>
            <w:tcW w:w="2105" w:type="dxa"/>
            <w:tcBorders>
              <w:top w:val="nil"/>
              <w:left w:val="nil"/>
              <w:bottom w:val="nil"/>
              <w:right w:val="nil"/>
            </w:tcBorders>
            <w:shd w:val="clear" w:color="auto" w:fill="auto"/>
            <w:noWrap/>
            <w:vAlign w:val="center"/>
            <w:hideMark/>
          </w:tcPr>
          <w:p w14:paraId="1206BC3D"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130 </w:t>
            </w:r>
          </w:p>
        </w:tc>
      </w:tr>
      <w:tr w:rsidR="003C4269" w:rsidRPr="00A12948" w14:paraId="1206BC43"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3F"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일반관리비</w:t>
            </w:r>
          </w:p>
        </w:tc>
        <w:tc>
          <w:tcPr>
            <w:tcW w:w="2104" w:type="dxa"/>
            <w:tcBorders>
              <w:top w:val="nil"/>
              <w:left w:val="nil"/>
              <w:bottom w:val="nil"/>
              <w:right w:val="single" w:sz="4" w:space="0" w:color="auto"/>
            </w:tcBorders>
            <w:shd w:val="clear" w:color="auto" w:fill="auto"/>
            <w:noWrap/>
            <w:vAlign w:val="center"/>
            <w:hideMark/>
          </w:tcPr>
          <w:p w14:paraId="1206BC40"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273 </w:t>
            </w:r>
          </w:p>
        </w:tc>
        <w:tc>
          <w:tcPr>
            <w:tcW w:w="2105" w:type="dxa"/>
            <w:tcBorders>
              <w:top w:val="nil"/>
              <w:left w:val="nil"/>
              <w:bottom w:val="nil"/>
              <w:right w:val="single" w:sz="4" w:space="0" w:color="auto"/>
            </w:tcBorders>
            <w:shd w:val="clear" w:color="auto" w:fill="auto"/>
            <w:noWrap/>
            <w:vAlign w:val="center"/>
            <w:hideMark/>
          </w:tcPr>
          <w:p w14:paraId="1206BC41"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278 </w:t>
            </w:r>
          </w:p>
        </w:tc>
        <w:tc>
          <w:tcPr>
            <w:tcW w:w="2105" w:type="dxa"/>
            <w:tcBorders>
              <w:top w:val="nil"/>
              <w:left w:val="nil"/>
              <w:bottom w:val="nil"/>
              <w:right w:val="nil"/>
            </w:tcBorders>
            <w:shd w:val="clear" w:color="auto" w:fill="auto"/>
            <w:noWrap/>
            <w:vAlign w:val="center"/>
            <w:hideMark/>
          </w:tcPr>
          <w:p w14:paraId="1206BC42"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284 </w:t>
            </w:r>
          </w:p>
        </w:tc>
      </w:tr>
      <w:tr w:rsidR="003C4269" w:rsidRPr="00A12948" w14:paraId="1206BC48"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44"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지급수수료</w:t>
            </w:r>
          </w:p>
        </w:tc>
        <w:tc>
          <w:tcPr>
            <w:tcW w:w="2104" w:type="dxa"/>
            <w:tcBorders>
              <w:top w:val="nil"/>
              <w:left w:val="nil"/>
              <w:bottom w:val="nil"/>
              <w:right w:val="single" w:sz="4" w:space="0" w:color="auto"/>
            </w:tcBorders>
            <w:shd w:val="clear" w:color="auto" w:fill="auto"/>
            <w:noWrap/>
            <w:vAlign w:val="center"/>
            <w:hideMark/>
          </w:tcPr>
          <w:p w14:paraId="1206BC45"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302 </w:t>
            </w:r>
          </w:p>
        </w:tc>
        <w:tc>
          <w:tcPr>
            <w:tcW w:w="2105" w:type="dxa"/>
            <w:tcBorders>
              <w:top w:val="nil"/>
              <w:left w:val="nil"/>
              <w:bottom w:val="nil"/>
              <w:right w:val="single" w:sz="4" w:space="0" w:color="auto"/>
            </w:tcBorders>
            <w:shd w:val="clear" w:color="auto" w:fill="auto"/>
            <w:noWrap/>
            <w:vAlign w:val="center"/>
            <w:hideMark/>
          </w:tcPr>
          <w:p w14:paraId="1206BC46"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363 </w:t>
            </w:r>
          </w:p>
        </w:tc>
        <w:tc>
          <w:tcPr>
            <w:tcW w:w="2105" w:type="dxa"/>
            <w:tcBorders>
              <w:top w:val="nil"/>
              <w:left w:val="nil"/>
              <w:bottom w:val="nil"/>
              <w:right w:val="nil"/>
            </w:tcBorders>
            <w:shd w:val="clear" w:color="auto" w:fill="auto"/>
            <w:noWrap/>
            <w:vAlign w:val="center"/>
            <w:hideMark/>
          </w:tcPr>
          <w:p w14:paraId="1206BC47"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435 </w:t>
            </w:r>
          </w:p>
        </w:tc>
      </w:tr>
      <w:tr w:rsidR="003C4269" w:rsidRPr="00A12948" w14:paraId="1206BC4D"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49"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판매수수료</w:t>
            </w:r>
          </w:p>
        </w:tc>
        <w:tc>
          <w:tcPr>
            <w:tcW w:w="2104" w:type="dxa"/>
            <w:tcBorders>
              <w:top w:val="nil"/>
              <w:left w:val="nil"/>
              <w:bottom w:val="nil"/>
              <w:right w:val="single" w:sz="4" w:space="0" w:color="auto"/>
            </w:tcBorders>
            <w:shd w:val="clear" w:color="auto" w:fill="auto"/>
            <w:noWrap/>
            <w:vAlign w:val="center"/>
            <w:hideMark/>
          </w:tcPr>
          <w:p w14:paraId="1206BC4A"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224 </w:t>
            </w:r>
          </w:p>
        </w:tc>
        <w:tc>
          <w:tcPr>
            <w:tcW w:w="2105" w:type="dxa"/>
            <w:tcBorders>
              <w:top w:val="nil"/>
              <w:left w:val="nil"/>
              <w:bottom w:val="nil"/>
              <w:right w:val="single" w:sz="4" w:space="0" w:color="auto"/>
            </w:tcBorders>
            <w:shd w:val="clear" w:color="auto" w:fill="auto"/>
            <w:noWrap/>
            <w:vAlign w:val="center"/>
            <w:hideMark/>
          </w:tcPr>
          <w:p w14:paraId="1206BC4B"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289 </w:t>
            </w:r>
          </w:p>
        </w:tc>
        <w:tc>
          <w:tcPr>
            <w:tcW w:w="2105" w:type="dxa"/>
            <w:tcBorders>
              <w:top w:val="nil"/>
              <w:left w:val="nil"/>
              <w:bottom w:val="nil"/>
              <w:right w:val="nil"/>
            </w:tcBorders>
            <w:shd w:val="clear" w:color="auto" w:fill="auto"/>
            <w:noWrap/>
            <w:vAlign w:val="center"/>
            <w:hideMark/>
          </w:tcPr>
          <w:p w14:paraId="1206BC4C"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328 </w:t>
            </w:r>
          </w:p>
        </w:tc>
      </w:tr>
      <w:tr w:rsidR="003C4269" w:rsidRPr="00A12948" w14:paraId="1206BC52"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4E"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광고선전비</w:t>
            </w:r>
          </w:p>
        </w:tc>
        <w:tc>
          <w:tcPr>
            <w:tcW w:w="2104" w:type="dxa"/>
            <w:tcBorders>
              <w:top w:val="nil"/>
              <w:left w:val="nil"/>
              <w:bottom w:val="nil"/>
              <w:right w:val="single" w:sz="4" w:space="0" w:color="auto"/>
            </w:tcBorders>
            <w:shd w:val="clear" w:color="auto" w:fill="auto"/>
            <w:noWrap/>
            <w:vAlign w:val="center"/>
            <w:hideMark/>
          </w:tcPr>
          <w:p w14:paraId="1206BC4F"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121 </w:t>
            </w:r>
          </w:p>
        </w:tc>
        <w:tc>
          <w:tcPr>
            <w:tcW w:w="2105" w:type="dxa"/>
            <w:tcBorders>
              <w:top w:val="nil"/>
              <w:left w:val="nil"/>
              <w:bottom w:val="nil"/>
              <w:right w:val="single" w:sz="4" w:space="0" w:color="auto"/>
            </w:tcBorders>
            <w:shd w:val="clear" w:color="auto" w:fill="auto"/>
            <w:noWrap/>
            <w:vAlign w:val="center"/>
            <w:hideMark/>
          </w:tcPr>
          <w:p w14:paraId="1206BC50"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121 </w:t>
            </w:r>
          </w:p>
        </w:tc>
        <w:tc>
          <w:tcPr>
            <w:tcW w:w="2105" w:type="dxa"/>
            <w:tcBorders>
              <w:top w:val="nil"/>
              <w:left w:val="nil"/>
              <w:bottom w:val="single" w:sz="4" w:space="0" w:color="auto"/>
              <w:right w:val="nil"/>
            </w:tcBorders>
            <w:shd w:val="clear" w:color="auto" w:fill="auto"/>
            <w:noWrap/>
            <w:vAlign w:val="center"/>
            <w:hideMark/>
          </w:tcPr>
          <w:p w14:paraId="1206BC51"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121 </w:t>
            </w:r>
          </w:p>
        </w:tc>
      </w:tr>
      <w:tr w:rsidR="003C4269" w:rsidRPr="00A12948" w14:paraId="1206BC57" w14:textId="77777777" w:rsidTr="00A12948">
        <w:trPr>
          <w:trHeight w:val="315"/>
        </w:trPr>
        <w:tc>
          <w:tcPr>
            <w:tcW w:w="2694" w:type="dxa"/>
            <w:tcBorders>
              <w:top w:val="single" w:sz="4" w:space="0" w:color="auto"/>
              <w:left w:val="nil"/>
              <w:bottom w:val="nil"/>
              <w:right w:val="single" w:sz="4" w:space="0" w:color="auto"/>
            </w:tcBorders>
            <w:shd w:val="clear" w:color="auto" w:fill="auto"/>
            <w:noWrap/>
            <w:vAlign w:val="center"/>
            <w:hideMark/>
          </w:tcPr>
          <w:p w14:paraId="1206BC53" w14:textId="77777777" w:rsidR="003C4269" w:rsidRPr="00A12948" w:rsidRDefault="003C4269" w:rsidP="003C4269">
            <w:pPr>
              <w:widowControl/>
              <w:wordWrap/>
              <w:autoSpaceDE/>
              <w:autoSpaceDN/>
              <w:jc w:val="distribute"/>
              <w:rPr>
                <w:rFonts w:cs="굴림"/>
                <w:b/>
                <w:bCs/>
                <w:color w:val="000000"/>
                <w:kern w:val="0"/>
                <w:szCs w:val="20"/>
              </w:rPr>
            </w:pPr>
            <w:r w:rsidRPr="00A12948">
              <w:rPr>
                <w:rFonts w:cs="굴림" w:hint="eastAsia"/>
                <w:b/>
                <w:bCs/>
                <w:color w:val="000000"/>
                <w:kern w:val="0"/>
                <w:szCs w:val="20"/>
              </w:rPr>
              <w:t>영업이익</w:t>
            </w:r>
          </w:p>
        </w:tc>
        <w:tc>
          <w:tcPr>
            <w:tcW w:w="2104" w:type="dxa"/>
            <w:tcBorders>
              <w:top w:val="single" w:sz="4" w:space="0" w:color="auto"/>
              <w:left w:val="nil"/>
              <w:bottom w:val="nil"/>
              <w:right w:val="single" w:sz="4" w:space="0" w:color="auto"/>
            </w:tcBorders>
            <w:shd w:val="clear" w:color="auto" w:fill="auto"/>
            <w:noWrap/>
            <w:vAlign w:val="center"/>
            <w:hideMark/>
          </w:tcPr>
          <w:p w14:paraId="1206BC54"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1,229 </w:t>
            </w:r>
          </w:p>
        </w:tc>
        <w:tc>
          <w:tcPr>
            <w:tcW w:w="2105" w:type="dxa"/>
            <w:tcBorders>
              <w:top w:val="single" w:sz="4" w:space="0" w:color="auto"/>
              <w:left w:val="nil"/>
              <w:bottom w:val="nil"/>
              <w:right w:val="single" w:sz="4" w:space="0" w:color="auto"/>
            </w:tcBorders>
            <w:shd w:val="clear" w:color="auto" w:fill="auto"/>
            <w:noWrap/>
            <w:vAlign w:val="center"/>
            <w:hideMark/>
          </w:tcPr>
          <w:p w14:paraId="1206BC55"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2,289 </w:t>
            </w:r>
          </w:p>
        </w:tc>
        <w:tc>
          <w:tcPr>
            <w:tcW w:w="2105" w:type="dxa"/>
            <w:tcBorders>
              <w:top w:val="nil"/>
              <w:left w:val="nil"/>
              <w:bottom w:val="nil"/>
              <w:right w:val="nil"/>
            </w:tcBorders>
            <w:shd w:val="clear" w:color="auto" w:fill="auto"/>
            <w:noWrap/>
            <w:vAlign w:val="center"/>
            <w:hideMark/>
          </w:tcPr>
          <w:p w14:paraId="1206BC56"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3,192 </w:t>
            </w:r>
          </w:p>
        </w:tc>
      </w:tr>
      <w:tr w:rsidR="003C4269" w:rsidRPr="00A12948" w14:paraId="1206BC5C"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58" w14:textId="77777777" w:rsidR="003C4269" w:rsidRPr="00A12948" w:rsidRDefault="003C4269" w:rsidP="003C4269">
            <w:pPr>
              <w:widowControl/>
              <w:wordWrap/>
              <w:autoSpaceDE/>
              <w:autoSpaceDN/>
              <w:ind w:firstLineChars="100" w:firstLine="180"/>
              <w:rPr>
                <w:rFonts w:cs="굴림"/>
                <w:i/>
                <w:iCs/>
                <w:color w:val="000000"/>
                <w:kern w:val="0"/>
                <w:sz w:val="18"/>
                <w:szCs w:val="18"/>
              </w:rPr>
            </w:pPr>
            <w:r w:rsidRPr="00A12948">
              <w:rPr>
                <w:rFonts w:cs="굴림" w:hint="eastAsia"/>
                <w:i/>
                <w:iCs/>
                <w:color w:val="000000"/>
                <w:kern w:val="0"/>
                <w:sz w:val="18"/>
                <w:szCs w:val="18"/>
              </w:rPr>
              <w:t xml:space="preserve"> (%)</w:t>
            </w:r>
          </w:p>
        </w:tc>
        <w:tc>
          <w:tcPr>
            <w:tcW w:w="2104" w:type="dxa"/>
            <w:tcBorders>
              <w:top w:val="nil"/>
              <w:left w:val="nil"/>
              <w:bottom w:val="nil"/>
              <w:right w:val="single" w:sz="4" w:space="0" w:color="auto"/>
            </w:tcBorders>
            <w:shd w:val="clear" w:color="auto" w:fill="auto"/>
            <w:noWrap/>
            <w:vAlign w:val="center"/>
            <w:hideMark/>
          </w:tcPr>
          <w:p w14:paraId="1206BC59"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6.9%</w:t>
            </w:r>
          </w:p>
        </w:tc>
        <w:tc>
          <w:tcPr>
            <w:tcW w:w="2105" w:type="dxa"/>
            <w:tcBorders>
              <w:top w:val="nil"/>
              <w:left w:val="nil"/>
              <w:bottom w:val="nil"/>
              <w:right w:val="single" w:sz="4" w:space="0" w:color="auto"/>
            </w:tcBorders>
            <w:shd w:val="clear" w:color="auto" w:fill="auto"/>
            <w:noWrap/>
            <w:vAlign w:val="center"/>
            <w:hideMark/>
          </w:tcPr>
          <w:p w14:paraId="1206BC5A"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9.8%</w:t>
            </w:r>
          </w:p>
        </w:tc>
        <w:tc>
          <w:tcPr>
            <w:tcW w:w="2105" w:type="dxa"/>
            <w:tcBorders>
              <w:top w:val="nil"/>
              <w:left w:val="nil"/>
              <w:bottom w:val="nil"/>
              <w:right w:val="nil"/>
            </w:tcBorders>
            <w:shd w:val="clear" w:color="auto" w:fill="auto"/>
            <w:noWrap/>
            <w:vAlign w:val="center"/>
            <w:hideMark/>
          </w:tcPr>
          <w:p w14:paraId="1206BC5B"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12.6%</w:t>
            </w:r>
          </w:p>
        </w:tc>
      </w:tr>
      <w:tr w:rsidR="003C4269" w:rsidRPr="00A12948" w14:paraId="1206BC61" w14:textId="77777777" w:rsidTr="00A12948">
        <w:trPr>
          <w:trHeight w:val="315"/>
        </w:trPr>
        <w:tc>
          <w:tcPr>
            <w:tcW w:w="2694" w:type="dxa"/>
            <w:tcBorders>
              <w:top w:val="nil"/>
              <w:left w:val="nil"/>
              <w:bottom w:val="single" w:sz="4" w:space="0" w:color="auto"/>
              <w:right w:val="single" w:sz="4" w:space="0" w:color="auto"/>
            </w:tcBorders>
            <w:shd w:val="clear" w:color="auto" w:fill="auto"/>
            <w:noWrap/>
            <w:vAlign w:val="center"/>
            <w:hideMark/>
          </w:tcPr>
          <w:p w14:paraId="1206BC5D"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이자비용</w:t>
            </w:r>
          </w:p>
        </w:tc>
        <w:tc>
          <w:tcPr>
            <w:tcW w:w="2104" w:type="dxa"/>
            <w:tcBorders>
              <w:top w:val="nil"/>
              <w:left w:val="nil"/>
              <w:bottom w:val="single" w:sz="4" w:space="0" w:color="auto"/>
              <w:right w:val="single" w:sz="4" w:space="0" w:color="auto"/>
            </w:tcBorders>
            <w:shd w:val="clear" w:color="auto" w:fill="auto"/>
            <w:noWrap/>
            <w:vAlign w:val="center"/>
            <w:hideMark/>
          </w:tcPr>
          <w:p w14:paraId="1206BC5E"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248 </w:t>
            </w:r>
          </w:p>
        </w:tc>
        <w:tc>
          <w:tcPr>
            <w:tcW w:w="2105" w:type="dxa"/>
            <w:tcBorders>
              <w:top w:val="nil"/>
              <w:left w:val="nil"/>
              <w:bottom w:val="single" w:sz="4" w:space="0" w:color="auto"/>
              <w:right w:val="single" w:sz="4" w:space="0" w:color="auto"/>
            </w:tcBorders>
            <w:shd w:val="clear" w:color="auto" w:fill="auto"/>
            <w:noWrap/>
            <w:vAlign w:val="center"/>
            <w:hideMark/>
          </w:tcPr>
          <w:p w14:paraId="1206BC5F"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335 </w:t>
            </w:r>
          </w:p>
        </w:tc>
        <w:tc>
          <w:tcPr>
            <w:tcW w:w="2105" w:type="dxa"/>
            <w:tcBorders>
              <w:top w:val="nil"/>
              <w:left w:val="nil"/>
              <w:bottom w:val="single" w:sz="4" w:space="0" w:color="auto"/>
              <w:right w:val="nil"/>
            </w:tcBorders>
            <w:shd w:val="clear" w:color="auto" w:fill="auto"/>
            <w:noWrap/>
            <w:vAlign w:val="center"/>
            <w:hideMark/>
          </w:tcPr>
          <w:p w14:paraId="1206BC60"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335 </w:t>
            </w:r>
          </w:p>
        </w:tc>
      </w:tr>
      <w:tr w:rsidR="003C4269" w:rsidRPr="00A12948" w14:paraId="1206BC66"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62" w14:textId="77777777" w:rsidR="003C4269" w:rsidRPr="00A12948" w:rsidRDefault="003C4269" w:rsidP="003C4269">
            <w:pPr>
              <w:widowControl/>
              <w:wordWrap/>
              <w:autoSpaceDE/>
              <w:autoSpaceDN/>
              <w:jc w:val="distribute"/>
              <w:rPr>
                <w:rFonts w:cs="굴림"/>
                <w:b/>
                <w:bCs/>
                <w:color w:val="000000"/>
                <w:kern w:val="0"/>
                <w:szCs w:val="20"/>
              </w:rPr>
            </w:pPr>
            <w:r w:rsidRPr="00A12948">
              <w:rPr>
                <w:rFonts w:cs="굴림" w:hint="eastAsia"/>
                <w:b/>
                <w:bCs/>
                <w:color w:val="000000"/>
                <w:kern w:val="0"/>
                <w:szCs w:val="20"/>
              </w:rPr>
              <w:t>법인세차감전이익</w:t>
            </w:r>
          </w:p>
        </w:tc>
        <w:tc>
          <w:tcPr>
            <w:tcW w:w="2104" w:type="dxa"/>
            <w:tcBorders>
              <w:top w:val="nil"/>
              <w:left w:val="nil"/>
              <w:bottom w:val="nil"/>
              <w:right w:val="single" w:sz="4" w:space="0" w:color="auto"/>
            </w:tcBorders>
            <w:shd w:val="clear" w:color="auto" w:fill="auto"/>
            <w:noWrap/>
            <w:vAlign w:val="center"/>
            <w:hideMark/>
          </w:tcPr>
          <w:p w14:paraId="1206BC63"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981 </w:t>
            </w:r>
          </w:p>
        </w:tc>
        <w:tc>
          <w:tcPr>
            <w:tcW w:w="2105" w:type="dxa"/>
            <w:tcBorders>
              <w:top w:val="nil"/>
              <w:left w:val="nil"/>
              <w:bottom w:val="nil"/>
              <w:right w:val="single" w:sz="4" w:space="0" w:color="auto"/>
            </w:tcBorders>
            <w:shd w:val="clear" w:color="auto" w:fill="auto"/>
            <w:noWrap/>
            <w:vAlign w:val="center"/>
            <w:hideMark/>
          </w:tcPr>
          <w:p w14:paraId="1206BC64"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1,955 </w:t>
            </w:r>
          </w:p>
        </w:tc>
        <w:tc>
          <w:tcPr>
            <w:tcW w:w="2105" w:type="dxa"/>
            <w:tcBorders>
              <w:top w:val="nil"/>
              <w:left w:val="nil"/>
              <w:bottom w:val="nil"/>
              <w:right w:val="nil"/>
            </w:tcBorders>
            <w:shd w:val="clear" w:color="auto" w:fill="auto"/>
            <w:noWrap/>
            <w:vAlign w:val="center"/>
            <w:hideMark/>
          </w:tcPr>
          <w:p w14:paraId="1206BC65"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2,857 </w:t>
            </w:r>
          </w:p>
        </w:tc>
      </w:tr>
      <w:tr w:rsidR="003C4269" w:rsidRPr="00A12948" w14:paraId="1206BC6B" w14:textId="77777777" w:rsidTr="00A12948">
        <w:trPr>
          <w:trHeight w:val="315"/>
        </w:trPr>
        <w:tc>
          <w:tcPr>
            <w:tcW w:w="2694" w:type="dxa"/>
            <w:tcBorders>
              <w:top w:val="nil"/>
              <w:left w:val="nil"/>
              <w:bottom w:val="single" w:sz="4" w:space="0" w:color="auto"/>
              <w:right w:val="single" w:sz="4" w:space="0" w:color="auto"/>
            </w:tcBorders>
            <w:shd w:val="clear" w:color="auto" w:fill="auto"/>
            <w:noWrap/>
            <w:vAlign w:val="center"/>
            <w:hideMark/>
          </w:tcPr>
          <w:p w14:paraId="1206BC67" w14:textId="77777777" w:rsidR="003C4269" w:rsidRPr="00A12948" w:rsidRDefault="003C4269" w:rsidP="003C4269">
            <w:pPr>
              <w:widowControl/>
              <w:wordWrap/>
              <w:autoSpaceDE/>
              <w:autoSpaceDN/>
              <w:ind w:firstLineChars="100" w:firstLine="200"/>
              <w:jc w:val="distribute"/>
              <w:rPr>
                <w:rFonts w:cs="굴림"/>
                <w:color w:val="000000"/>
                <w:kern w:val="0"/>
                <w:szCs w:val="20"/>
              </w:rPr>
            </w:pPr>
            <w:r w:rsidRPr="00A12948">
              <w:rPr>
                <w:rFonts w:cs="굴림" w:hint="eastAsia"/>
                <w:color w:val="000000"/>
                <w:kern w:val="0"/>
                <w:szCs w:val="20"/>
              </w:rPr>
              <w:t>법인세</w:t>
            </w:r>
          </w:p>
        </w:tc>
        <w:tc>
          <w:tcPr>
            <w:tcW w:w="2104" w:type="dxa"/>
            <w:tcBorders>
              <w:top w:val="nil"/>
              <w:left w:val="nil"/>
              <w:bottom w:val="single" w:sz="4" w:space="0" w:color="auto"/>
              <w:right w:val="single" w:sz="4" w:space="0" w:color="auto"/>
            </w:tcBorders>
            <w:shd w:val="clear" w:color="auto" w:fill="auto"/>
            <w:noWrap/>
            <w:vAlign w:val="center"/>
            <w:hideMark/>
          </w:tcPr>
          <w:p w14:paraId="1206BC68"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10 </w:t>
            </w:r>
          </w:p>
        </w:tc>
        <w:tc>
          <w:tcPr>
            <w:tcW w:w="2105" w:type="dxa"/>
            <w:tcBorders>
              <w:top w:val="nil"/>
              <w:left w:val="nil"/>
              <w:bottom w:val="single" w:sz="4" w:space="0" w:color="auto"/>
              <w:right w:val="single" w:sz="4" w:space="0" w:color="auto"/>
            </w:tcBorders>
            <w:shd w:val="clear" w:color="auto" w:fill="auto"/>
            <w:noWrap/>
            <w:vAlign w:val="center"/>
            <w:hideMark/>
          </w:tcPr>
          <w:p w14:paraId="1206BC69"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371 </w:t>
            </w:r>
          </w:p>
        </w:tc>
        <w:tc>
          <w:tcPr>
            <w:tcW w:w="2105" w:type="dxa"/>
            <w:tcBorders>
              <w:top w:val="nil"/>
              <w:left w:val="nil"/>
              <w:bottom w:val="single" w:sz="4" w:space="0" w:color="auto"/>
              <w:right w:val="nil"/>
            </w:tcBorders>
            <w:shd w:val="clear" w:color="auto" w:fill="auto"/>
            <w:noWrap/>
            <w:vAlign w:val="center"/>
            <w:hideMark/>
          </w:tcPr>
          <w:p w14:paraId="1206BC6A" w14:textId="77777777" w:rsidR="003C4269" w:rsidRPr="00A12948" w:rsidRDefault="003C4269" w:rsidP="003C4269">
            <w:pPr>
              <w:widowControl/>
              <w:wordWrap/>
              <w:autoSpaceDE/>
              <w:autoSpaceDN/>
              <w:jc w:val="right"/>
              <w:rPr>
                <w:rFonts w:cs="굴림"/>
                <w:color w:val="000000"/>
                <w:kern w:val="0"/>
                <w:szCs w:val="20"/>
              </w:rPr>
            </w:pPr>
            <w:r>
              <w:rPr>
                <w:rFonts w:hint="eastAsia"/>
                <w:color w:val="000000"/>
                <w:szCs w:val="20"/>
              </w:rPr>
              <w:t xml:space="preserve">551 </w:t>
            </w:r>
          </w:p>
        </w:tc>
      </w:tr>
      <w:tr w:rsidR="003C4269" w:rsidRPr="00A12948" w14:paraId="1206BC70" w14:textId="77777777" w:rsidTr="00A12948">
        <w:trPr>
          <w:trHeight w:val="315"/>
        </w:trPr>
        <w:tc>
          <w:tcPr>
            <w:tcW w:w="2694" w:type="dxa"/>
            <w:tcBorders>
              <w:top w:val="nil"/>
              <w:left w:val="nil"/>
              <w:bottom w:val="nil"/>
              <w:right w:val="single" w:sz="4" w:space="0" w:color="auto"/>
            </w:tcBorders>
            <w:shd w:val="clear" w:color="auto" w:fill="auto"/>
            <w:noWrap/>
            <w:vAlign w:val="center"/>
            <w:hideMark/>
          </w:tcPr>
          <w:p w14:paraId="1206BC6C" w14:textId="77777777" w:rsidR="003C4269" w:rsidRPr="00A12948" w:rsidRDefault="003C4269" w:rsidP="003C4269">
            <w:pPr>
              <w:widowControl/>
              <w:wordWrap/>
              <w:autoSpaceDE/>
              <w:autoSpaceDN/>
              <w:jc w:val="distribute"/>
              <w:rPr>
                <w:rFonts w:cs="굴림"/>
                <w:b/>
                <w:bCs/>
                <w:color w:val="000000"/>
                <w:kern w:val="0"/>
                <w:szCs w:val="20"/>
              </w:rPr>
            </w:pPr>
            <w:r w:rsidRPr="00A12948">
              <w:rPr>
                <w:rFonts w:cs="굴림" w:hint="eastAsia"/>
                <w:b/>
                <w:bCs/>
                <w:color w:val="000000"/>
                <w:kern w:val="0"/>
                <w:szCs w:val="20"/>
              </w:rPr>
              <w:t>당기순이익</w:t>
            </w:r>
          </w:p>
        </w:tc>
        <w:tc>
          <w:tcPr>
            <w:tcW w:w="2104" w:type="dxa"/>
            <w:tcBorders>
              <w:top w:val="nil"/>
              <w:left w:val="nil"/>
              <w:bottom w:val="nil"/>
              <w:right w:val="single" w:sz="4" w:space="0" w:color="auto"/>
            </w:tcBorders>
            <w:shd w:val="clear" w:color="auto" w:fill="auto"/>
            <w:noWrap/>
            <w:vAlign w:val="center"/>
            <w:hideMark/>
          </w:tcPr>
          <w:p w14:paraId="1206BC6D"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971 </w:t>
            </w:r>
          </w:p>
        </w:tc>
        <w:tc>
          <w:tcPr>
            <w:tcW w:w="2105" w:type="dxa"/>
            <w:tcBorders>
              <w:top w:val="nil"/>
              <w:left w:val="nil"/>
              <w:bottom w:val="nil"/>
              <w:right w:val="single" w:sz="4" w:space="0" w:color="auto"/>
            </w:tcBorders>
            <w:shd w:val="clear" w:color="auto" w:fill="auto"/>
            <w:noWrap/>
            <w:vAlign w:val="center"/>
            <w:hideMark/>
          </w:tcPr>
          <w:p w14:paraId="1206BC6E"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1,584 </w:t>
            </w:r>
          </w:p>
        </w:tc>
        <w:tc>
          <w:tcPr>
            <w:tcW w:w="2105" w:type="dxa"/>
            <w:tcBorders>
              <w:top w:val="nil"/>
              <w:left w:val="nil"/>
              <w:bottom w:val="nil"/>
              <w:right w:val="nil"/>
            </w:tcBorders>
            <w:shd w:val="clear" w:color="auto" w:fill="auto"/>
            <w:noWrap/>
            <w:vAlign w:val="center"/>
            <w:hideMark/>
          </w:tcPr>
          <w:p w14:paraId="1206BC6F" w14:textId="77777777" w:rsidR="003C4269" w:rsidRPr="00A12948" w:rsidRDefault="003C4269" w:rsidP="003C4269">
            <w:pPr>
              <w:widowControl/>
              <w:wordWrap/>
              <w:autoSpaceDE/>
              <w:autoSpaceDN/>
              <w:jc w:val="right"/>
              <w:rPr>
                <w:rFonts w:cs="굴림"/>
                <w:b/>
                <w:bCs/>
                <w:color w:val="000000"/>
                <w:kern w:val="0"/>
                <w:szCs w:val="20"/>
              </w:rPr>
            </w:pPr>
            <w:r>
              <w:rPr>
                <w:rFonts w:hint="eastAsia"/>
                <w:b/>
                <w:bCs/>
                <w:color w:val="000000"/>
                <w:szCs w:val="20"/>
              </w:rPr>
              <w:t xml:space="preserve">2,306 </w:t>
            </w:r>
          </w:p>
        </w:tc>
      </w:tr>
      <w:tr w:rsidR="003C4269" w:rsidRPr="00A12948" w14:paraId="1206BC75" w14:textId="77777777" w:rsidTr="00A12948">
        <w:trPr>
          <w:trHeight w:val="315"/>
        </w:trPr>
        <w:tc>
          <w:tcPr>
            <w:tcW w:w="2694" w:type="dxa"/>
            <w:tcBorders>
              <w:top w:val="nil"/>
              <w:left w:val="nil"/>
              <w:bottom w:val="single" w:sz="4" w:space="0" w:color="auto"/>
              <w:right w:val="single" w:sz="4" w:space="0" w:color="auto"/>
            </w:tcBorders>
            <w:shd w:val="clear" w:color="auto" w:fill="auto"/>
            <w:noWrap/>
            <w:vAlign w:val="center"/>
            <w:hideMark/>
          </w:tcPr>
          <w:p w14:paraId="1206BC71" w14:textId="77777777" w:rsidR="003C4269" w:rsidRPr="00A12948" w:rsidRDefault="003C4269" w:rsidP="003C4269">
            <w:pPr>
              <w:widowControl/>
              <w:wordWrap/>
              <w:autoSpaceDE/>
              <w:autoSpaceDN/>
              <w:ind w:firstLineChars="100" w:firstLine="180"/>
              <w:rPr>
                <w:rFonts w:cs="굴림"/>
                <w:i/>
                <w:iCs/>
                <w:color w:val="000000"/>
                <w:kern w:val="0"/>
                <w:sz w:val="18"/>
                <w:szCs w:val="18"/>
              </w:rPr>
            </w:pPr>
            <w:r w:rsidRPr="00A12948">
              <w:rPr>
                <w:rFonts w:cs="굴림" w:hint="eastAsia"/>
                <w:i/>
                <w:iCs/>
                <w:color w:val="000000"/>
                <w:kern w:val="0"/>
                <w:sz w:val="18"/>
                <w:szCs w:val="18"/>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1206BC72"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5.5%</w:t>
            </w:r>
          </w:p>
        </w:tc>
        <w:tc>
          <w:tcPr>
            <w:tcW w:w="2105" w:type="dxa"/>
            <w:tcBorders>
              <w:top w:val="nil"/>
              <w:left w:val="nil"/>
              <w:bottom w:val="single" w:sz="4" w:space="0" w:color="auto"/>
              <w:right w:val="single" w:sz="4" w:space="0" w:color="auto"/>
            </w:tcBorders>
            <w:shd w:val="clear" w:color="auto" w:fill="auto"/>
            <w:noWrap/>
            <w:vAlign w:val="center"/>
            <w:hideMark/>
          </w:tcPr>
          <w:p w14:paraId="1206BC73"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6.8%</w:t>
            </w:r>
          </w:p>
        </w:tc>
        <w:tc>
          <w:tcPr>
            <w:tcW w:w="2105" w:type="dxa"/>
            <w:tcBorders>
              <w:top w:val="nil"/>
              <w:left w:val="nil"/>
              <w:bottom w:val="single" w:sz="4" w:space="0" w:color="auto"/>
              <w:right w:val="nil"/>
            </w:tcBorders>
            <w:shd w:val="clear" w:color="auto" w:fill="auto"/>
            <w:noWrap/>
            <w:vAlign w:val="center"/>
            <w:hideMark/>
          </w:tcPr>
          <w:p w14:paraId="1206BC74" w14:textId="77777777" w:rsidR="003C4269" w:rsidRPr="00A12948" w:rsidRDefault="003C4269" w:rsidP="003C4269">
            <w:pPr>
              <w:widowControl/>
              <w:wordWrap/>
              <w:autoSpaceDE/>
              <w:autoSpaceDN/>
              <w:jc w:val="right"/>
              <w:rPr>
                <w:rFonts w:cs="굴림"/>
                <w:i/>
                <w:iCs/>
                <w:color w:val="000000"/>
                <w:kern w:val="0"/>
                <w:sz w:val="18"/>
                <w:szCs w:val="18"/>
              </w:rPr>
            </w:pPr>
            <w:r>
              <w:rPr>
                <w:rFonts w:hint="eastAsia"/>
                <w:i/>
                <w:iCs/>
                <w:color w:val="000000"/>
                <w:sz w:val="18"/>
                <w:szCs w:val="18"/>
              </w:rPr>
              <w:t>9.1%</w:t>
            </w:r>
          </w:p>
        </w:tc>
      </w:tr>
    </w:tbl>
    <w:p w14:paraId="1206BC76" w14:textId="77777777" w:rsidR="00A12948" w:rsidRDefault="00A12948" w:rsidP="008D3B49">
      <w:pPr>
        <w:widowControl/>
        <w:wordWrap/>
        <w:autoSpaceDE/>
        <w:autoSpaceDN/>
        <w:spacing w:line="276" w:lineRule="auto"/>
        <w:ind w:leftChars="71" w:left="142"/>
        <w:jc w:val="left"/>
        <w:rPr>
          <w:rFonts w:asciiTheme="minorHAnsi" w:eastAsiaTheme="minorHAnsi" w:hAnsiTheme="minorHAnsi"/>
          <w:sz w:val="16"/>
          <w:szCs w:val="32"/>
        </w:rPr>
      </w:pPr>
    </w:p>
    <w:p w14:paraId="1206BC77" w14:textId="77777777" w:rsidR="00BF4C71" w:rsidRDefault="00BF4C71" w:rsidP="00BF4C71">
      <w:pPr>
        <w:widowControl/>
        <w:wordWrap/>
        <w:autoSpaceDE/>
        <w:autoSpaceDN/>
        <w:jc w:val="left"/>
        <w:rPr>
          <w:rFonts w:asciiTheme="minorHAnsi" w:eastAsiaTheme="minorHAnsi" w:hAnsiTheme="minorHAnsi"/>
          <w:b/>
          <w:szCs w:val="32"/>
        </w:rPr>
      </w:pPr>
      <w:r>
        <w:rPr>
          <w:rFonts w:asciiTheme="minorHAnsi" w:eastAsiaTheme="minorHAnsi" w:hAnsiTheme="minorHAnsi"/>
          <w:b/>
          <w:szCs w:val="32"/>
        </w:rPr>
        <w:br w:type="page"/>
      </w:r>
    </w:p>
    <w:p w14:paraId="1206BC78" w14:textId="77777777" w:rsidR="00BF4C71" w:rsidRDefault="00BF4C71" w:rsidP="00BF4C71">
      <w:pPr>
        <w:widowControl/>
        <w:wordWrap/>
        <w:autoSpaceDE/>
        <w:autoSpaceDN/>
        <w:spacing w:line="276" w:lineRule="auto"/>
        <w:ind w:firstLineChars="100" w:firstLine="200"/>
        <w:jc w:val="left"/>
        <w:rPr>
          <w:rFonts w:asciiTheme="minorHAnsi" w:eastAsiaTheme="minorHAnsi" w:hAnsiTheme="minorHAnsi"/>
          <w:b/>
          <w:szCs w:val="32"/>
        </w:rPr>
      </w:pPr>
      <w:r>
        <w:rPr>
          <w:rFonts w:asciiTheme="minorHAnsi" w:eastAsiaTheme="minorHAnsi" w:hAnsiTheme="minorHAnsi" w:hint="eastAsia"/>
          <w:b/>
          <w:szCs w:val="32"/>
        </w:rPr>
        <w:lastRenderedPageBreak/>
        <w:t xml:space="preserve">2) </w:t>
      </w:r>
      <w:r w:rsidR="009B1708">
        <w:rPr>
          <w:rFonts w:asciiTheme="minorHAnsi" w:eastAsiaTheme="minorHAnsi" w:hAnsiTheme="minorHAnsi" w:hint="eastAsia"/>
          <w:b/>
          <w:szCs w:val="32"/>
        </w:rPr>
        <w:t>비용</w:t>
      </w:r>
      <w:r>
        <w:rPr>
          <w:rFonts w:asciiTheme="minorHAnsi" w:eastAsiaTheme="minorHAnsi" w:hAnsiTheme="minorHAnsi" w:hint="eastAsia"/>
          <w:b/>
          <w:szCs w:val="32"/>
        </w:rPr>
        <w:t xml:space="preserve"> 추정 근거 </w:t>
      </w:r>
    </w:p>
    <w:p w14:paraId="1206BC79" w14:textId="77777777" w:rsidR="009B1708" w:rsidRDefault="009B1708" w:rsidP="009B1708">
      <w:pPr>
        <w:widowControl/>
        <w:wordWrap/>
        <w:autoSpaceDE/>
        <w:autoSpaceDN/>
        <w:spacing w:line="276" w:lineRule="auto"/>
        <w:ind w:leftChars="200" w:left="600" w:hangingChars="100" w:hanging="200"/>
        <w:jc w:val="left"/>
        <w:rPr>
          <w:rFonts w:asciiTheme="minorHAnsi" w:eastAsiaTheme="minorHAnsi" w:hAnsiTheme="minorHAnsi"/>
          <w:szCs w:val="32"/>
        </w:rPr>
      </w:pPr>
      <w:r>
        <w:rPr>
          <w:rFonts w:asciiTheme="minorHAnsi" w:eastAsiaTheme="minorHAnsi" w:hAnsiTheme="minorHAnsi"/>
          <w:szCs w:val="32"/>
        </w:rPr>
        <w:t xml:space="preserve">- </w:t>
      </w:r>
      <w:r w:rsidRPr="009B1708">
        <w:rPr>
          <w:rFonts w:asciiTheme="minorHAnsi" w:eastAsiaTheme="minorHAnsi" w:hAnsiTheme="minorHAnsi" w:hint="eastAsia"/>
          <w:szCs w:val="32"/>
        </w:rPr>
        <w:t>인건비:</w:t>
      </w:r>
      <w:r w:rsidRPr="009B1708">
        <w:rPr>
          <w:rFonts w:asciiTheme="minorHAnsi" w:eastAsiaTheme="minorHAnsi" w:hAnsiTheme="minorHAnsi"/>
          <w:szCs w:val="32"/>
        </w:rPr>
        <w:t xml:space="preserve"> 2017</w:t>
      </w:r>
      <w:r w:rsidRPr="009B1708">
        <w:rPr>
          <w:rFonts w:asciiTheme="minorHAnsi" w:eastAsiaTheme="minorHAnsi" w:hAnsiTheme="minorHAnsi" w:hint="eastAsia"/>
          <w:szCs w:val="32"/>
        </w:rPr>
        <w:t xml:space="preserve">년 </w:t>
      </w:r>
      <w:proofErr w:type="spellStart"/>
      <w:r w:rsidRPr="009B1708">
        <w:rPr>
          <w:rFonts w:asciiTheme="minorHAnsi" w:eastAsiaTheme="minorHAnsi" w:hAnsiTheme="minorHAnsi" w:hint="eastAsia"/>
          <w:szCs w:val="32"/>
        </w:rPr>
        <w:t>연환산</w:t>
      </w:r>
      <w:proofErr w:type="spellEnd"/>
      <w:r w:rsidRPr="009B1708">
        <w:rPr>
          <w:rFonts w:asciiTheme="minorHAnsi" w:eastAsiaTheme="minorHAnsi" w:hAnsiTheme="minorHAnsi" w:hint="eastAsia"/>
          <w:szCs w:val="32"/>
        </w:rPr>
        <w:t xml:space="preserve"> 인건비</w:t>
      </w:r>
      <w:r w:rsidRPr="009B1708">
        <w:rPr>
          <w:rFonts w:asciiTheme="minorHAnsi" w:eastAsiaTheme="minorHAnsi" w:hAnsiTheme="minorHAnsi"/>
          <w:szCs w:val="32"/>
        </w:rPr>
        <w:t xml:space="preserve"> </w:t>
      </w:r>
      <w:r w:rsidRPr="009B1708">
        <w:rPr>
          <w:rFonts w:asciiTheme="minorHAnsi" w:eastAsiaTheme="minorHAnsi" w:hAnsiTheme="minorHAnsi"/>
          <w:szCs w:val="32"/>
        </w:rPr>
        <w:sym w:font="Wingdings" w:char="F0E0"/>
      </w:r>
      <w:r w:rsidRPr="009B1708">
        <w:rPr>
          <w:rFonts w:asciiTheme="minorHAnsi" w:eastAsiaTheme="minorHAnsi" w:hAnsiTheme="minorHAnsi"/>
          <w:szCs w:val="32"/>
        </w:rPr>
        <w:t xml:space="preserve"> </w:t>
      </w:r>
      <w:r w:rsidRPr="009B1708">
        <w:rPr>
          <w:rFonts w:asciiTheme="minorHAnsi" w:eastAsiaTheme="minorHAnsi" w:hAnsiTheme="minorHAnsi" w:hint="eastAsia"/>
          <w:szCs w:val="32"/>
        </w:rPr>
        <w:t xml:space="preserve">연 </w:t>
      </w:r>
      <w:r w:rsidRPr="009B1708">
        <w:rPr>
          <w:rFonts w:asciiTheme="minorHAnsi" w:eastAsiaTheme="minorHAnsi" w:hAnsiTheme="minorHAnsi"/>
          <w:szCs w:val="32"/>
        </w:rPr>
        <w:t>10%</w:t>
      </w:r>
      <w:r w:rsidRPr="009B1708">
        <w:rPr>
          <w:rFonts w:asciiTheme="minorHAnsi" w:eastAsiaTheme="minorHAnsi" w:hAnsiTheme="minorHAnsi" w:hint="eastAsia"/>
          <w:szCs w:val="32"/>
        </w:rPr>
        <w:t>씩 상승</w:t>
      </w:r>
      <w:r>
        <w:rPr>
          <w:rFonts w:asciiTheme="minorHAnsi" w:eastAsiaTheme="minorHAnsi" w:hAnsiTheme="minorHAnsi"/>
          <w:szCs w:val="32"/>
        </w:rPr>
        <w:br/>
      </w:r>
      <w:r>
        <w:rPr>
          <w:rFonts w:asciiTheme="minorHAnsi" w:eastAsiaTheme="minorHAnsi" w:hAnsiTheme="minorHAnsi" w:hint="eastAsia"/>
          <w:szCs w:val="32"/>
        </w:rPr>
        <w:t>(회사 사업의 경우 인원 규모와 외형의 상관관계 미미하나,</w:t>
      </w:r>
      <w:r>
        <w:rPr>
          <w:rFonts w:asciiTheme="minorHAnsi" w:eastAsiaTheme="minorHAnsi" w:hAnsiTheme="minorHAnsi"/>
          <w:szCs w:val="32"/>
        </w:rPr>
        <w:t xml:space="preserve"> </w:t>
      </w:r>
      <w:r>
        <w:rPr>
          <w:rFonts w:asciiTheme="minorHAnsi" w:eastAsiaTheme="minorHAnsi" w:hAnsiTheme="minorHAnsi" w:hint="eastAsia"/>
          <w:szCs w:val="32"/>
        </w:rPr>
        <w:t>관리인력 증가 가정하여 반영)</w:t>
      </w:r>
    </w:p>
    <w:p w14:paraId="1206BC7A" w14:textId="77777777" w:rsidR="009B1708" w:rsidRDefault="009B1708" w:rsidP="009B1708">
      <w:pPr>
        <w:widowControl/>
        <w:wordWrap/>
        <w:autoSpaceDE/>
        <w:autoSpaceDN/>
        <w:spacing w:line="276" w:lineRule="auto"/>
        <w:ind w:firstLineChars="200" w:firstLine="400"/>
        <w:jc w:val="left"/>
        <w:rPr>
          <w:rFonts w:asciiTheme="minorHAnsi" w:eastAsiaTheme="minorHAnsi" w:hAnsiTheme="minorHAnsi"/>
          <w:szCs w:val="32"/>
        </w:rPr>
      </w:pPr>
      <w:r>
        <w:rPr>
          <w:rFonts w:asciiTheme="minorHAnsi" w:eastAsiaTheme="minorHAnsi" w:hAnsiTheme="minorHAnsi" w:hint="eastAsia"/>
          <w:szCs w:val="32"/>
        </w:rPr>
        <w:t>-</w:t>
      </w:r>
      <w:r>
        <w:rPr>
          <w:rFonts w:asciiTheme="minorHAnsi" w:eastAsiaTheme="minorHAnsi" w:hAnsiTheme="minorHAnsi"/>
          <w:szCs w:val="32"/>
        </w:rPr>
        <w:t xml:space="preserve"> </w:t>
      </w:r>
      <w:r>
        <w:rPr>
          <w:rFonts w:asciiTheme="minorHAnsi" w:eastAsiaTheme="minorHAnsi" w:hAnsiTheme="minorHAnsi" w:hint="eastAsia"/>
          <w:szCs w:val="32"/>
        </w:rPr>
        <w:t>기타 영업비</w:t>
      </w:r>
      <w:r w:rsidRPr="009B1708">
        <w:rPr>
          <w:rFonts w:asciiTheme="minorHAnsi" w:eastAsiaTheme="minorHAnsi" w:hAnsiTheme="minorHAnsi" w:hint="eastAsia"/>
          <w:szCs w:val="32"/>
        </w:rPr>
        <w:t>:</w:t>
      </w:r>
      <w:r w:rsidRPr="009B1708">
        <w:rPr>
          <w:rFonts w:asciiTheme="minorHAnsi" w:eastAsiaTheme="minorHAnsi" w:hAnsiTheme="minorHAnsi"/>
          <w:szCs w:val="32"/>
        </w:rPr>
        <w:t xml:space="preserve"> 2017</w:t>
      </w:r>
      <w:r w:rsidRPr="009B1708">
        <w:rPr>
          <w:rFonts w:asciiTheme="minorHAnsi" w:eastAsiaTheme="minorHAnsi" w:hAnsiTheme="minorHAnsi" w:hint="eastAsia"/>
          <w:szCs w:val="32"/>
        </w:rPr>
        <w:t xml:space="preserve">년 </w:t>
      </w:r>
      <w:proofErr w:type="spellStart"/>
      <w:r w:rsidRPr="009B1708">
        <w:rPr>
          <w:rFonts w:asciiTheme="minorHAnsi" w:eastAsiaTheme="minorHAnsi" w:hAnsiTheme="minorHAnsi" w:hint="eastAsia"/>
          <w:szCs w:val="32"/>
        </w:rPr>
        <w:t>연환산</w:t>
      </w:r>
      <w:proofErr w:type="spellEnd"/>
      <w:r w:rsidRPr="009B1708">
        <w:rPr>
          <w:rFonts w:asciiTheme="minorHAnsi" w:eastAsiaTheme="minorHAnsi" w:hAnsiTheme="minorHAnsi" w:hint="eastAsia"/>
          <w:szCs w:val="32"/>
        </w:rPr>
        <w:t xml:space="preserve"> </w:t>
      </w:r>
      <w:r w:rsidRPr="009B1708">
        <w:rPr>
          <w:rFonts w:asciiTheme="minorHAnsi" w:eastAsiaTheme="minorHAnsi" w:hAnsiTheme="minorHAnsi"/>
          <w:szCs w:val="32"/>
        </w:rPr>
        <w:sym w:font="Wingdings" w:char="F0E0"/>
      </w:r>
      <w:r w:rsidRPr="009B1708">
        <w:rPr>
          <w:rFonts w:asciiTheme="minorHAnsi" w:eastAsiaTheme="minorHAnsi" w:hAnsiTheme="minorHAnsi"/>
          <w:szCs w:val="32"/>
        </w:rPr>
        <w:t xml:space="preserve"> </w:t>
      </w:r>
      <w:r w:rsidRPr="009B1708">
        <w:rPr>
          <w:rFonts w:asciiTheme="minorHAnsi" w:eastAsiaTheme="minorHAnsi" w:hAnsiTheme="minorHAnsi" w:hint="eastAsia"/>
          <w:szCs w:val="32"/>
        </w:rPr>
        <w:t xml:space="preserve">연 </w:t>
      </w:r>
      <w:r w:rsidRPr="009B1708">
        <w:rPr>
          <w:rFonts w:asciiTheme="minorHAnsi" w:eastAsiaTheme="minorHAnsi" w:hAnsiTheme="minorHAnsi"/>
          <w:szCs w:val="32"/>
        </w:rPr>
        <w:t>10%</w:t>
      </w:r>
      <w:r w:rsidRPr="009B1708">
        <w:rPr>
          <w:rFonts w:asciiTheme="minorHAnsi" w:eastAsiaTheme="minorHAnsi" w:hAnsiTheme="minorHAnsi" w:hint="eastAsia"/>
          <w:szCs w:val="32"/>
        </w:rPr>
        <w:t>씩 상승</w:t>
      </w:r>
    </w:p>
    <w:p w14:paraId="1206BC7B" w14:textId="77777777" w:rsidR="009B1708" w:rsidRDefault="009B1708" w:rsidP="009B1708">
      <w:pPr>
        <w:widowControl/>
        <w:wordWrap/>
        <w:autoSpaceDE/>
        <w:autoSpaceDN/>
        <w:spacing w:line="276" w:lineRule="auto"/>
        <w:ind w:firstLineChars="200" w:firstLine="400"/>
        <w:jc w:val="left"/>
        <w:rPr>
          <w:rFonts w:asciiTheme="minorHAnsi" w:eastAsiaTheme="minorHAnsi" w:hAnsiTheme="minorHAnsi"/>
          <w:szCs w:val="32"/>
        </w:rPr>
      </w:pPr>
      <w:r>
        <w:rPr>
          <w:rFonts w:asciiTheme="minorHAnsi" w:eastAsiaTheme="minorHAnsi" w:hAnsiTheme="minorHAnsi" w:hint="eastAsia"/>
          <w:szCs w:val="32"/>
        </w:rPr>
        <w:t>-</w:t>
      </w:r>
      <w:r>
        <w:rPr>
          <w:rFonts w:asciiTheme="minorHAnsi" w:eastAsiaTheme="minorHAnsi" w:hAnsiTheme="minorHAnsi"/>
          <w:szCs w:val="32"/>
        </w:rPr>
        <w:t xml:space="preserve"> </w:t>
      </w:r>
      <w:r>
        <w:rPr>
          <w:rFonts w:asciiTheme="minorHAnsi" w:eastAsiaTheme="minorHAnsi" w:hAnsiTheme="minorHAnsi" w:hint="eastAsia"/>
          <w:szCs w:val="32"/>
        </w:rPr>
        <w:t>일반관리비:</w:t>
      </w:r>
      <w:r>
        <w:rPr>
          <w:rFonts w:asciiTheme="minorHAnsi" w:eastAsiaTheme="minorHAnsi" w:hAnsiTheme="minorHAnsi"/>
          <w:szCs w:val="32"/>
        </w:rPr>
        <w:t xml:space="preserve"> 2017</w:t>
      </w:r>
      <w:r>
        <w:rPr>
          <w:rFonts w:asciiTheme="minorHAnsi" w:eastAsiaTheme="minorHAnsi" w:hAnsiTheme="minorHAnsi" w:hint="eastAsia"/>
          <w:szCs w:val="32"/>
        </w:rPr>
        <w:t xml:space="preserve">년 </w:t>
      </w:r>
      <w:proofErr w:type="spellStart"/>
      <w:r>
        <w:rPr>
          <w:rFonts w:asciiTheme="minorHAnsi" w:eastAsiaTheme="minorHAnsi" w:hAnsiTheme="minorHAnsi" w:hint="eastAsia"/>
          <w:szCs w:val="32"/>
        </w:rPr>
        <w:t>연환산</w:t>
      </w:r>
      <w:proofErr w:type="spellEnd"/>
      <w:r>
        <w:rPr>
          <w:rFonts w:asciiTheme="minorHAnsi" w:eastAsiaTheme="minorHAnsi" w:hAnsiTheme="minorHAnsi" w:hint="eastAsia"/>
          <w:szCs w:val="32"/>
        </w:rPr>
        <w:t xml:space="preserve"> 금액 유지 </w:t>
      </w:r>
      <w:r>
        <w:rPr>
          <w:rFonts w:asciiTheme="minorHAnsi" w:eastAsiaTheme="minorHAnsi" w:hAnsiTheme="minorHAnsi"/>
          <w:szCs w:val="32"/>
        </w:rPr>
        <w:t>(</w:t>
      </w:r>
      <w:r>
        <w:rPr>
          <w:rFonts w:asciiTheme="minorHAnsi" w:eastAsiaTheme="minorHAnsi" w:hAnsiTheme="minorHAnsi" w:hint="eastAsia"/>
          <w:szCs w:val="32"/>
        </w:rPr>
        <w:t>인원 규모와 무관)</w:t>
      </w:r>
    </w:p>
    <w:p w14:paraId="1206BC7C" w14:textId="77777777" w:rsidR="009B1708" w:rsidRDefault="009B1708" w:rsidP="009B1708">
      <w:pPr>
        <w:widowControl/>
        <w:wordWrap/>
        <w:autoSpaceDE/>
        <w:autoSpaceDN/>
        <w:spacing w:line="276" w:lineRule="auto"/>
        <w:ind w:firstLineChars="200" w:firstLine="400"/>
        <w:jc w:val="left"/>
        <w:rPr>
          <w:rFonts w:asciiTheme="minorHAnsi" w:eastAsiaTheme="minorHAnsi" w:hAnsiTheme="minorHAnsi"/>
          <w:szCs w:val="32"/>
        </w:rPr>
      </w:pPr>
      <w:r>
        <w:rPr>
          <w:rFonts w:asciiTheme="minorHAnsi" w:eastAsiaTheme="minorHAnsi" w:hAnsiTheme="minorHAnsi" w:hint="eastAsia"/>
          <w:szCs w:val="32"/>
        </w:rPr>
        <w:t>-</w:t>
      </w:r>
      <w:r>
        <w:rPr>
          <w:rFonts w:asciiTheme="minorHAnsi" w:eastAsiaTheme="minorHAnsi" w:hAnsiTheme="minorHAnsi"/>
          <w:szCs w:val="32"/>
        </w:rPr>
        <w:t xml:space="preserve"> </w:t>
      </w:r>
      <w:r>
        <w:rPr>
          <w:rFonts w:asciiTheme="minorHAnsi" w:eastAsiaTheme="minorHAnsi" w:hAnsiTheme="minorHAnsi" w:hint="eastAsia"/>
          <w:szCs w:val="32"/>
        </w:rPr>
        <w:t>지급수수료:</w:t>
      </w:r>
      <w:r>
        <w:rPr>
          <w:rFonts w:asciiTheme="minorHAnsi" w:eastAsiaTheme="minorHAnsi" w:hAnsiTheme="minorHAnsi"/>
          <w:szCs w:val="32"/>
        </w:rPr>
        <w:t xml:space="preserve"> </w:t>
      </w:r>
      <w:r>
        <w:rPr>
          <w:rFonts w:asciiTheme="minorHAnsi" w:eastAsiaTheme="minorHAnsi" w:hAnsiTheme="minorHAnsi" w:hint="eastAsia"/>
          <w:szCs w:val="32"/>
        </w:rPr>
        <w:t>펀드 관리보수 등 관련 요인으로,</w:t>
      </w:r>
      <w:r>
        <w:rPr>
          <w:rFonts w:asciiTheme="minorHAnsi" w:eastAsiaTheme="minorHAnsi" w:hAnsiTheme="minorHAnsi"/>
          <w:szCs w:val="32"/>
        </w:rPr>
        <w:t xml:space="preserve"> </w:t>
      </w:r>
      <w:r>
        <w:rPr>
          <w:rFonts w:asciiTheme="minorHAnsi" w:eastAsiaTheme="minorHAnsi" w:hAnsiTheme="minorHAnsi" w:hint="eastAsia"/>
          <w:szCs w:val="32"/>
        </w:rPr>
        <w:t xml:space="preserve">연 </w:t>
      </w:r>
      <w:r>
        <w:rPr>
          <w:rFonts w:asciiTheme="minorHAnsi" w:eastAsiaTheme="minorHAnsi" w:hAnsiTheme="minorHAnsi"/>
          <w:szCs w:val="32"/>
        </w:rPr>
        <w:t>20%</w:t>
      </w:r>
      <w:r>
        <w:rPr>
          <w:rFonts w:asciiTheme="minorHAnsi" w:eastAsiaTheme="minorHAnsi" w:hAnsiTheme="minorHAnsi" w:hint="eastAsia"/>
          <w:szCs w:val="32"/>
        </w:rPr>
        <w:t>씩 상승</w:t>
      </w:r>
    </w:p>
    <w:p w14:paraId="1206BC7D" w14:textId="77777777" w:rsidR="009B1708" w:rsidRDefault="009B1708" w:rsidP="009B1708">
      <w:pPr>
        <w:widowControl/>
        <w:wordWrap/>
        <w:autoSpaceDE/>
        <w:autoSpaceDN/>
        <w:spacing w:line="276" w:lineRule="auto"/>
        <w:ind w:firstLineChars="200" w:firstLine="400"/>
        <w:jc w:val="left"/>
        <w:rPr>
          <w:rFonts w:asciiTheme="minorHAnsi" w:eastAsiaTheme="minorHAnsi" w:hAnsiTheme="minorHAnsi"/>
          <w:szCs w:val="32"/>
        </w:rPr>
      </w:pPr>
      <w:r>
        <w:rPr>
          <w:rFonts w:asciiTheme="minorHAnsi" w:eastAsiaTheme="minorHAnsi" w:hAnsiTheme="minorHAnsi" w:hint="eastAsia"/>
          <w:szCs w:val="32"/>
        </w:rPr>
        <w:t>-</w:t>
      </w:r>
      <w:r>
        <w:rPr>
          <w:rFonts w:asciiTheme="minorHAnsi" w:eastAsiaTheme="minorHAnsi" w:hAnsiTheme="minorHAnsi"/>
          <w:szCs w:val="32"/>
        </w:rPr>
        <w:t xml:space="preserve"> </w:t>
      </w:r>
      <w:r>
        <w:rPr>
          <w:rFonts w:asciiTheme="minorHAnsi" w:eastAsiaTheme="minorHAnsi" w:hAnsiTheme="minorHAnsi" w:hint="eastAsia"/>
          <w:szCs w:val="32"/>
        </w:rPr>
        <w:t>판매수수료:</w:t>
      </w:r>
      <w:r>
        <w:rPr>
          <w:rFonts w:asciiTheme="minorHAnsi" w:eastAsiaTheme="minorHAnsi" w:hAnsiTheme="minorHAnsi"/>
          <w:szCs w:val="32"/>
        </w:rPr>
        <w:t xml:space="preserve"> </w:t>
      </w:r>
      <w:proofErr w:type="spellStart"/>
      <w:r>
        <w:rPr>
          <w:rFonts w:asciiTheme="minorHAnsi" w:eastAsiaTheme="minorHAnsi" w:hAnsiTheme="minorHAnsi" w:hint="eastAsia"/>
          <w:szCs w:val="32"/>
        </w:rPr>
        <w:t>부가판권</w:t>
      </w:r>
      <w:proofErr w:type="spellEnd"/>
      <w:r>
        <w:rPr>
          <w:rFonts w:asciiTheme="minorHAnsi" w:eastAsiaTheme="minorHAnsi" w:hAnsiTheme="minorHAnsi" w:hint="eastAsia"/>
          <w:szCs w:val="32"/>
        </w:rPr>
        <w:t xml:space="preserve"> 매출 중 네이버 관련해서만 일부 발생,</w:t>
      </w:r>
      <w:r>
        <w:rPr>
          <w:rFonts w:asciiTheme="minorHAnsi" w:eastAsiaTheme="minorHAnsi" w:hAnsiTheme="minorHAnsi"/>
          <w:szCs w:val="32"/>
        </w:rPr>
        <w:t xml:space="preserve"> </w:t>
      </w:r>
      <w:r>
        <w:rPr>
          <w:rFonts w:asciiTheme="minorHAnsi" w:eastAsiaTheme="minorHAnsi" w:hAnsiTheme="minorHAnsi" w:hint="eastAsia"/>
          <w:szCs w:val="32"/>
        </w:rPr>
        <w:t>부가판권 매출 규모에 연동</w:t>
      </w:r>
    </w:p>
    <w:p w14:paraId="1206BC7E" w14:textId="77777777" w:rsidR="009B1708" w:rsidRDefault="009B1708" w:rsidP="009B1708">
      <w:pPr>
        <w:widowControl/>
        <w:wordWrap/>
        <w:autoSpaceDE/>
        <w:autoSpaceDN/>
        <w:spacing w:line="276" w:lineRule="auto"/>
        <w:ind w:firstLineChars="200" w:firstLine="400"/>
        <w:jc w:val="left"/>
        <w:rPr>
          <w:rFonts w:asciiTheme="minorHAnsi" w:eastAsiaTheme="minorHAnsi" w:hAnsiTheme="minorHAnsi"/>
          <w:szCs w:val="32"/>
        </w:rPr>
      </w:pPr>
      <w:r>
        <w:rPr>
          <w:rFonts w:asciiTheme="minorHAnsi" w:eastAsiaTheme="minorHAnsi" w:hAnsiTheme="minorHAnsi" w:hint="eastAsia"/>
          <w:szCs w:val="32"/>
        </w:rPr>
        <w:t>-</w:t>
      </w:r>
      <w:r>
        <w:rPr>
          <w:rFonts w:asciiTheme="minorHAnsi" w:eastAsiaTheme="minorHAnsi" w:hAnsiTheme="minorHAnsi"/>
          <w:szCs w:val="32"/>
        </w:rPr>
        <w:t xml:space="preserve"> </w:t>
      </w:r>
      <w:r>
        <w:rPr>
          <w:rFonts w:asciiTheme="minorHAnsi" w:eastAsiaTheme="minorHAnsi" w:hAnsiTheme="minorHAnsi" w:hint="eastAsia"/>
          <w:szCs w:val="32"/>
        </w:rPr>
        <w:t>광고선전비:</w:t>
      </w:r>
      <w:r>
        <w:rPr>
          <w:rFonts w:asciiTheme="minorHAnsi" w:eastAsiaTheme="minorHAnsi" w:hAnsiTheme="minorHAnsi"/>
          <w:szCs w:val="32"/>
        </w:rPr>
        <w:t xml:space="preserve"> 2017</w:t>
      </w:r>
      <w:r>
        <w:rPr>
          <w:rFonts w:asciiTheme="minorHAnsi" w:eastAsiaTheme="minorHAnsi" w:hAnsiTheme="minorHAnsi" w:hint="eastAsia"/>
          <w:szCs w:val="32"/>
        </w:rPr>
        <w:t xml:space="preserve">년 </w:t>
      </w:r>
      <w:proofErr w:type="spellStart"/>
      <w:r>
        <w:rPr>
          <w:rFonts w:asciiTheme="minorHAnsi" w:eastAsiaTheme="minorHAnsi" w:hAnsiTheme="minorHAnsi" w:hint="eastAsia"/>
          <w:szCs w:val="32"/>
        </w:rPr>
        <w:t>연환산</w:t>
      </w:r>
      <w:proofErr w:type="spellEnd"/>
      <w:r>
        <w:rPr>
          <w:rFonts w:asciiTheme="minorHAnsi" w:eastAsiaTheme="minorHAnsi" w:hAnsiTheme="minorHAnsi" w:hint="eastAsia"/>
          <w:szCs w:val="32"/>
        </w:rPr>
        <w:t xml:space="preserve"> 금액 유지 </w:t>
      </w:r>
      <w:r>
        <w:rPr>
          <w:rFonts w:asciiTheme="minorHAnsi" w:eastAsiaTheme="minorHAnsi" w:hAnsiTheme="minorHAnsi"/>
          <w:szCs w:val="32"/>
        </w:rPr>
        <w:t>(</w:t>
      </w:r>
      <w:r>
        <w:rPr>
          <w:rFonts w:asciiTheme="minorHAnsi" w:eastAsiaTheme="minorHAnsi" w:hAnsiTheme="minorHAnsi" w:hint="eastAsia"/>
          <w:szCs w:val="32"/>
        </w:rPr>
        <w:t>외형과 상관관계 미미)</w:t>
      </w:r>
    </w:p>
    <w:p w14:paraId="1206BC7F" w14:textId="77777777" w:rsidR="00742D7C" w:rsidRDefault="00742D7C" w:rsidP="00742D7C">
      <w:pPr>
        <w:widowControl/>
        <w:wordWrap/>
        <w:autoSpaceDE/>
        <w:autoSpaceDN/>
        <w:jc w:val="left"/>
        <w:rPr>
          <w:rFonts w:asciiTheme="minorHAnsi" w:eastAsiaTheme="minorHAnsi" w:hAnsiTheme="minorHAnsi"/>
          <w:szCs w:val="32"/>
        </w:rPr>
      </w:pPr>
      <w:r>
        <w:rPr>
          <w:rFonts w:asciiTheme="minorHAnsi" w:eastAsiaTheme="minorHAnsi" w:hAnsiTheme="minorHAnsi"/>
          <w:szCs w:val="32"/>
        </w:rPr>
        <w:br w:type="page"/>
      </w:r>
    </w:p>
    <w:p w14:paraId="1206BC80" w14:textId="77777777" w:rsidR="00742D7C" w:rsidRPr="00045ACF" w:rsidRDefault="00742D7C" w:rsidP="00742D7C">
      <w:pPr>
        <w:widowControl/>
        <w:wordWrap/>
        <w:autoSpaceDE/>
        <w:autoSpaceDN/>
        <w:spacing w:line="276" w:lineRule="auto"/>
        <w:jc w:val="left"/>
        <w:rPr>
          <w:rFonts w:asciiTheme="minorHAnsi" w:eastAsiaTheme="minorHAnsi" w:hAnsiTheme="minorHAnsi"/>
          <w:b/>
          <w:sz w:val="32"/>
          <w:szCs w:val="32"/>
        </w:rPr>
      </w:pPr>
      <w:r w:rsidRPr="001234FB">
        <w:rPr>
          <w:rFonts w:asciiTheme="minorHAnsi" w:eastAsiaTheme="minorHAnsi" w:hAnsiTheme="minorHAnsi"/>
          <w:b/>
          <w:sz w:val="32"/>
          <w:szCs w:val="32"/>
        </w:rPr>
        <w:lastRenderedPageBreak/>
        <w:t>VI. 가치평가 및 수익성 분석</w:t>
      </w:r>
    </w:p>
    <w:p w14:paraId="1206BC81" w14:textId="77777777" w:rsidR="00742D7C" w:rsidRDefault="00742D7C" w:rsidP="005650A1">
      <w:pPr>
        <w:spacing w:line="276" w:lineRule="auto"/>
        <w:rPr>
          <w:rFonts w:asciiTheme="minorHAnsi" w:eastAsiaTheme="minorHAnsi" w:hAnsiTheme="minorHAnsi"/>
          <w:b/>
        </w:rPr>
      </w:pPr>
      <w:r w:rsidRPr="003A6E33">
        <w:rPr>
          <w:rFonts w:asciiTheme="minorHAnsi" w:eastAsiaTheme="minorHAnsi" w:hAnsiTheme="minorHAnsi" w:hint="eastAsia"/>
          <w:b/>
          <w:sz w:val="24"/>
        </w:rPr>
        <w:t xml:space="preserve">1. </w:t>
      </w:r>
      <w:r w:rsidRPr="005650A1">
        <w:rPr>
          <w:rFonts w:asciiTheme="minorHAnsi" w:eastAsiaTheme="minorHAnsi" w:hAnsiTheme="minorHAnsi" w:hint="eastAsia"/>
          <w:b/>
          <w:sz w:val="24"/>
        </w:rPr>
        <w:t>비교기업 분석</w:t>
      </w:r>
    </w:p>
    <w:p w14:paraId="1206BC82" w14:textId="77777777" w:rsidR="009C5EF6" w:rsidRPr="00D418C1" w:rsidRDefault="009C5EF6" w:rsidP="00D418C1">
      <w:pPr>
        <w:widowControl/>
        <w:wordWrap/>
        <w:autoSpaceDE/>
        <w:autoSpaceDN/>
        <w:spacing w:line="276" w:lineRule="auto"/>
        <w:ind w:leftChars="100" w:left="600" w:hangingChars="200" w:hanging="400"/>
        <w:jc w:val="left"/>
        <w:rPr>
          <w:rFonts w:asciiTheme="minorHAnsi" w:eastAsiaTheme="minorHAnsi" w:hAnsiTheme="minorHAnsi"/>
          <w:szCs w:val="32"/>
        </w:rPr>
      </w:pPr>
      <w:r w:rsidRPr="00D418C1">
        <w:rPr>
          <w:rFonts w:asciiTheme="minorHAnsi" w:eastAsiaTheme="minorHAnsi" w:hAnsiTheme="minorHAnsi"/>
          <w:szCs w:val="32"/>
        </w:rPr>
        <w:t>□</w:t>
      </w:r>
      <w:r w:rsidRPr="00D418C1">
        <w:rPr>
          <w:rFonts w:asciiTheme="minorHAnsi" w:eastAsiaTheme="minorHAnsi" w:hAnsiTheme="minorHAnsi" w:hint="eastAsia"/>
          <w:szCs w:val="32"/>
        </w:rPr>
        <w:t xml:space="preserve"> 영화배급업을 영위중인 상장사 NEW와 쇼박스를 주요 비교 대상으로 하고, 영화관</w:t>
      </w:r>
      <w:r>
        <w:rPr>
          <w:rFonts w:asciiTheme="minorHAnsi" w:eastAsiaTheme="minorHAnsi" w:hAnsiTheme="minorHAnsi" w:hint="eastAsia"/>
        </w:rPr>
        <w:t xml:space="preserve"> CJ CGV, MSO 사업자 CJ헬로비전</w:t>
      </w:r>
      <w:r w:rsidR="00D418C1">
        <w:rPr>
          <w:rFonts w:asciiTheme="minorHAnsi" w:eastAsiaTheme="minorHAnsi" w:hAnsiTheme="minorHAnsi" w:hint="eastAsia"/>
        </w:rPr>
        <w:t>,</w:t>
      </w:r>
      <w:r w:rsidR="00D418C1">
        <w:rPr>
          <w:rFonts w:asciiTheme="minorHAnsi" w:eastAsiaTheme="minorHAnsi" w:hAnsiTheme="minorHAnsi"/>
        </w:rPr>
        <w:t xml:space="preserve"> </w:t>
      </w:r>
      <w:r w:rsidR="00D418C1">
        <w:rPr>
          <w:rFonts w:asciiTheme="minorHAnsi" w:eastAsiaTheme="minorHAnsi" w:hAnsiTheme="minorHAnsi" w:hint="eastAsia"/>
        </w:rPr>
        <w:t>드라마 제작사 스튜디오 드래곤</w:t>
      </w:r>
      <w:r>
        <w:rPr>
          <w:rFonts w:asciiTheme="minorHAnsi" w:eastAsiaTheme="minorHAnsi" w:hAnsiTheme="minorHAnsi" w:hint="eastAsia"/>
        </w:rPr>
        <w:t>과 비교하기로 함.</w:t>
      </w:r>
    </w:p>
    <w:p w14:paraId="1206BC83" w14:textId="77777777" w:rsidR="009C5EF6" w:rsidRPr="00D418C1" w:rsidRDefault="009C5EF6" w:rsidP="00742D7C">
      <w:pPr>
        <w:spacing w:line="276" w:lineRule="auto"/>
        <w:rPr>
          <w:rFonts w:asciiTheme="minorHAnsi" w:eastAsiaTheme="minorHAnsi" w:hAnsiTheme="minorHAnsi"/>
        </w:rPr>
      </w:pPr>
    </w:p>
    <w:p w14:paraId="1206BC84" w14:textId="77777777" w:rsidR="00D418C1" w:rsidRDefault="00D418C1" w:rsidP="00742D7C">
      <w:pPr>
        <w:spacing w:line="276" w:lineRule="auto"/>
        <w:rPr>
          <w:rFonts w:asciiTheme="minorHAnsi" w:eastAsiaTheme="minorHAnsi" w:hAnsiTheme="minorHAnsi"/>
        </w:rPr>
      </w:pPr>
      <w:r w:rsidRPr="00D418C1">
        <w:rPr>
          <w:noProof/>
        </w:rPr>
        <w:drawing>
          <wp:inline distT="0" distB="0" distL="0" distR="0" wp14:anchorId="1206BCCE" wp14:editId="1206BCCF">
            <wp:extent cx="5731510" cy="2660494"/>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660494"/>
                    </a:xfrm>
                    <a:prstGeom prst="rect">
                      <a:avLst/>
                    </a:prstGeom>
                    <a:noFill/>
                    <a:ln>
                      <a:noFill/>
                    </a:ln>
                  </pic:spPr>
                </pic:pic>
              </a:graphicData>
            </a:graphic>
          </wp:inline>
        </w:drawing>
      </w:r>
    </w:p>
    <w:p w14:paraId="1206BC85" w14:textId="77777777" w:rsidR="00D418C1" w:rsidRDefault="00D418C1" w:rsidP="00DE53F0">
      <w:pPr>
        <w:spacing w:line="276" w:lineRule="auto"/>
        <w:ind w:firstLineChars="200" w:firstLine="400"/>
        <w:rPr>
          <w:rFonts w:asciiTheme="minorHAnsi" w:eastAsiaTheme="minorHAnsi" w:hAnsiTheme="minorHAnsi"/>
        </w:rPr>
      </w:pPr>
    </w:p>
    <w:p w14:paraId="1206BC86" w14:textId="77777777" w:rsidR="00742D7C" w:rsidRPr="00D418C1" w:rsidRDefault="00742D7C" w:rsidP="00926825">
      <w:pPr>
        <w:spacing w:line="276" w:lineRule="auto"/>
        <w:ind w:leftChars="200" w:left="400"/>
        <w:rPr>
          <w:rFonts w:asciiTheme="minorHAnsi" w:eastAsiaTheme="minorHAnsi" w:hAnsiTheme="minorHAnsi"/>
          <w:szCs w:val="32"/>
        </w:rPr>
      </w:pPr>
      <w:r w:rsidRPr="00D418C1">
        <w:rPr>
          <w:rFonts w:asciiTheme="minorHAnsi" w:eastAsiaTheme="minorHAnsi" w:hAnsiTheme="minorHAnsi"/>
          <w:szCs w:val="32"/>
        </w:rPr>
        <w:t>□</w:t>
      </w:r>
      <w:r w:rsidRPr="00D418C1">
        <w:rPr>
          <w:rFonts w:asciiTheme="minorHAnsi" w:eastAsiaTheme="minorHAnsi" w:hAnsiTheme="minorHAnsi" w:hint="eastAsia"/>
          <w:szCs w:val="32"/>
        </w:rPr>
        <w:t xml:space="preserve"> </w:t>
      </w:r>
      <w:r w:rsidR="009C5EF6" w:rsidRPr="00D418C1">
        <w:rPr>
          <w:rFonts w:asciiTheme="minorHAnsi" w:eastAsiaTheme="minorHAnsi" w:hAnsiTheme="minorHAnsi" w:hint="eastAsia"/>
          <w:szCs w:val="32"/>
        </w:rPr>
        <w:t xml:space="preserve">동일 업종기업의 경우 </w:t>
      </w:r>
      <w:r w:rsidR="00D418C1">
        <w:rPr>
          <w:rFonts w:asciiTheme="minorHAnsi" w:eastAsiaTheme="minorHAnsi" w:hAnsiTheme="minorHAnsi" w:hint="eastAsia"/>
          <w:szCs w:val="32"/>
        </w:rPr>
        <w:t>최근 실적변동성이 높아 액면 비교하기 어려우나 대체로 P</w:t>
      </w:r>
      <w:r w:rsidR="00D418C1">
        <w:rPr>
          <w:rFonts w:asciiTheme="minorHAnsi" w:eastAsiaTheme="minorHAnsi" w:hAnsiTheme="minorHAnsi"/>
          <w:szCs w:val="32"/>
        </w:rPr>
        <w:t xml:space="preserve">ER </w:t>
      </w:r>
      <w:r w:rsidR="00D418C1">
        <w:rPr>
          <w:rFonts w:asciiTheme="minorHAnsi" w:eastAsiaTheme="minorHAnsi" w:hAnsiTheme="minorHAnsi"/>
          <w:szCs w:val="32"/>
        </w:rPr>
        <w:br/>
        <w:t>25~40</w:t>
      </w:r>
      <w:r w:rsidR="00D418C1">
        <w:rPr>
          <w:rFonts w:asciiTheme="minorHAnsi" w:eastAsiaTheme="minorHAnsi" w:hAnsiTheme="minorHAnsi" w:hint="eastAsia"/>
          <w:szCs w:val="32"/>
        </w:rPr>
        <w:t>x</w:t>
      </w:r>
      <w:r w:rsidR="00D418C1">
        <w:rPr>
          <w:rFonts w:asciiTheme="minorHAnsi" w:eastAsiaTheme="minorHAnsi" w:hAnsiTheme="minorHAnsi"/>
          <w:szCs w:val="32"/>
        </w:rPr>
        <w:t xml:space="preserve"> </w:t>
      </w:r>
      <w:r w:rsidR="00D418C1">
        <w:rPr>
          <w:rFonts w:asciiTheme="minorHAnsi" w:eastAsiaTheme="minorHAnsi" w:hAnsiTheme="minorHAnsi" w:hint="eastAsia"/>
          <w:szCs w:val="32"/>
        </w:rPr>
        <w:t>사이에서 움직이는 것으로 추정</w:t>
      </w:r>
      <w:r w:rsidR="006E07BD">
        <w:rPr>
          <w:rFonts w:asciiTheme="minorHAnsi" w:eastAsiaTheme="minorHAnsi" w:hAnsiTheme="minorHAnsi" w:hint="eastAsia"/>
          <w:szCs w:val="32"/>
        </w:rPr>
        <w:t>되며,</w:t>
      </w:r>
      <w:r w:rsidR="00D418C1">
        <w:rPr>
          <w:rFonts w:asciiTheme="minorHAnsi" w:eastAsiaTheme="minorHAnsi" w:hAnsiTheme="minorHAnsi" w:hint="eastAsia"/>
          <w:szCs w:val="32"/>
        </w:rPr>
        <w:t xml:space="preserve"> </w:t>
      </w:r>
      <w:r w:rsidR="00D418C1">
        <w:rPr>
          <w:rFonts w:asciiTheme="minorHAnsi" w:eastAsiaTheme="minorHAnsi" w:hAnsiTheme="minorHAnsi"/>
          <w:szCs w:val="32"/>
        </w:rPr>
        <w:t xml:space="preserve">20% </w:t>
      </w:r>
      <w:r w:rsidR="00D418C1">
        <w:rPr>
          <w:rFonts w:asciiTheme="minorHAnsi" w:eastAsiaTheme="minorHAnsi" w:hAnsiTheme="minorHAnsi" w:hint="eastAsia"/>
          <w:szCs w:val="32"/>
        </w:rPr>
        <w:t xml:space="preserve">할인한 </w:t>
      </w:r>
      <w:r w:rsidR="00D418C1">
        <w:rPr>
          <w:rFonts w:asciiTheme="minorHAnsi" w:eastAsiaTheme="minorHAnsi" w:hAnsiTheme="minorHAnsi"/>
          <w:szCs w:val="32"/>
        </w:rPr>
        <w:t>PER 20~32</w:t>
      </w:r>
      <w:r w:rsidR="00D418C1">
        <w:rPr>
          <w:rFonts w:asciiTheme="minorHAnsi" w:eastAsiaTheme="minorHAnsi" w:hAnsiTheme="minorHAnsi" w:hint="eastAsia"/>
          <w:szCs w:val="32"/>
        </w:rPr>
        <w:t>x</w:t>
      </w:r>
      <w:r w:rsidR="00D418C1">
        <w:rPr>
          <w:rFonts w:asciiTheme="minorHAnsi" w:eastAsiaTheme="minorHAnsi" w:hAnsiTheme="minorHAnsi"/>
          <w:szCs w:val="32"/>
        </w:rPr>
        <w:t xml:space="preserve"> 구간 </w:t>
      </w:r>
      <w:r w:rsidR="00D418C1">
        <w:rPr>
          <w:rFonts w:asciiTheme="minorHAnsi" w:eastAsiaTheme="minorHAnsi" w:hAnsiTheme="minorHAnsi" w:hint="eastAsia"/>
          <w:szCs w:val="32"/>
        </w:rPr>
        <w:t>내 수익성 분석</w:t>
      </w:r>
      <w:r w:rsidR="006E07BD">
        <w:rPr>
          <w:rFonts w:asciiTheme="minorHAnsi" w:eastAsiaTheme="minorHAnsi" w:hAnsiTheme="minorHAnsi"/>
          <w:szCs w:val="32"/>
        </w:rPr>
        <w:t>.</w:t>
      </w:r>
    </w:p>
    <w:p w14:paraId="1206BC87" w14:textId="77777777" w:rsidR="00742D7C" w:rsidRDefault="00742D7C" w:rsidP="00742D7C">
      <w:pPr>
        <w:widowControl/>
        <w:wordWrap/>
        <w:autoSpaceDE/>
        <w:autoSpaceDN/>
        <w:jc w:val="left"/>
        <w:rPr>
          <w:rFonts w:asciiTheme="minorHAnsi" w:eastAsiaTheme="minorHAnsi" w:hAnsiTheme="minorHAnsi"/>
          <w:b/>
        </w:rPr>
      </w:pPr>
    </w:p>
    <w:p w14:paraId="1206BC88" w14:textId="77777777" w:rsidR="00742D7C" w:rsidRPr="005650A1" w:rsidRDefault="005650A1" w:rsidP="005650A1">
      <w:pPr>
        <w:spacing w:line="276" w:lineRule="auto"/>
        <w:rPr>
          <w:rFonts w:asciiTheme="minorHAnsi" w:eastAsiaTheme="minorHAnsi" w:hAnsiTheme="minorHAnsi"/>
          <w:b/>
          <w:sz w:val="24"/>
        </w:rPr>
      </w:pPr>
      <w:r>
        <w:rPr>
          <w:rFonts w:asciiTheme="minorHAnsi" w:eastAsiaTheme="minorHAnsi" w:hAnsiTheme="minorHAnsi" w:hint="eastAsia"/>
          <w:b/>
          <w:sz w:val="24"/>
        </w:rPr>
        <w:t>2.</w:t>
      </w:r>
      <w:r w:rsidR="00742D7C" w:rsidRPr="005650A1">
        <w:rPr>
          <w:rFonts w:asciiTheme="minorHAnsi" w:eastAsiaTheme="minorHAnsi" w:hAnsiTheme="minorHAnsi" w:hint="eastAsia"/>
          <w:b/>
          <w:sz w:val="24"/>
        </w:rPr>
        <w:t xml:space="preserve"> PER별 수익성 분석</w:t>
      </w:r>
    </w:p>
    <w:p w14:paraId="1206BC89" w14:textId="77777777" w:rsidR="007B52DA" w:rsidRDefault="00742D7C" w:rsidP="006E07BD">
      <w:pPr>
        <w:spacing w:line="276" w:lineRule="auto"/>
        <w:ind w:firstLineChars="200" w:firstLine="400"/>
        <w:rPr>
          <w:rFonts w:asciiTheme="minorHAnsi" w:eastAsiaTheme="minorHAnsi" w:hAnsiTheme="minorHAnsi"/>
        </w:rPr>
      </w:pPr>
      <w:r>
        <w:rPr>
          <w:rFonts w:asciiTheme="minorHAnsi" w:eastAsiaTheme="minorHAnsi" w:hAnsiTheme="minorHAnsi"/>
        </w:rPr>
        <w:t>□</w:t>
      </w:r>
      <w:r>
        <w:rPr>
          <w:rFonts w:asciiTheme="minorHAnsi" w:eastAsiaTheme="minorHAnsi" w:hAnsiTheme="minorHAnsi" w:hint="eastAsia"/>
        </w:rPr>
        <w:t xml:space="preserve"> 201</w:t>
      </w:r>
      <w:r w:rsidR="00D418C1">
        <w:rPr>
          <w:rFonts w:asciiTheme="minorHAnsi" w:eastAsiaTheme="minorHAnsi" w:hAnsiTheme="minorHAnsi"/>
        </w:rPr>
        <w:t>9</w:t>
      </w:r>
      <w:r>
        <w:rPr>
          <w:rFonts w:asciiTheme="minorHAnsi" w:eastAsiaTheme="minorHAnsi" w:hAnsiTheme="minorHAnsi" w:hint="eastAsia"/>
        </w:rPr>
        <w:t xml:space="preserve">년 </w:t>
      </w:r>
      <w:r w:rsidR="00DE53F0">
        <w:rPr>
          <w:rFonts w:asciiTheme="minorHAnsi" w:eastAsiaTheme="minorHAnsi" w:hAnsiTheme="minorHAnsi" w:hint="eastAsia"/>
        </w:rPr>
        <w:t>상반기 결산</w:t>
      </w:r>
      <w:r>
        <w:rPr>
          <w:rFonts w:asciiTheme="minorHAnsi" w:eastAsiaTheme="minorHAnsi" w:hAnsiTheme="minorHAnsi" w:hint="eastAsia"/>
        </w:rPr>
        <w:t xml:space="preserve"> 후 청구</w:t>
      </w:r>
      <w:r w:rsidR="00DE53F0">
        <w:rPr>
          <w:rFonts w:asciiTheme="minorHAnsi" w:eastAsiaTheme="minorHAnsi" w:hAnsiTheme="minorHAnsi" w:hint="eastAsia"/>
        </w:rPr>
        <w:t>, 20</w:t>
      </w:r>
      <w:r w:rsidR="00D418C1">
        <w:rPr>
          <w:rFonts w:asciiTheme="minorHAnsi" w:eastAsiaTheme="minorHAnsi" w:hAnsiTheme="minorHAnsi"/>
        </w:rPr>
        <w:t>20</w:t>
      </w:r>
      <w:r w:rsidR="00DE53F0">
        <w:rPr>
          <w:rFonts w:asciiTheme="minorHAnsi" w:eastAsiaTheme="minorHAnsi" w:hAnsiTheme="minorHAnsi" w:hint="eastAsia"/>
        </w:rPr>
        <w:t xml:space="preserve">년 </w:t>
      </w:r>
      <w:r w:rsidR="00D418C1">
        <w:rPr>
          <w:rFonts w:asciiTheme="minorHAnsi" w:eastAsiaTheme="minorHAnsi" w:hAnsiTheme="minorHAnsi"/>
        </w:rPr>
        <w:t>9</w:t>
      </w:r>
      <w:r w:rsidR="00DE53F0">
        <w:rPr>
          <w:rFonts w:asciiTheme="minorHAnsi" w:eastAsiaTheme="minorHAnsi" w:hAnsiTheme="minorHAnsi" w:hint="eastAsia"/>
        </w:rPr>
        <w:t>월</w:t>
      </w:r>
      <w:r>
        <w:rPr>
          <w:rFonts w:asciiTheme="minorHAnsi" w:eastAsiaTheme="minorHAnsi" w:hAnsiTheme="minorHAnsi" w:hint="eastAsia"/>
        </w:rPr>
        <w:t>말 회수 가정</w:t>
      </w:r>
    </w:p>
    <w:p w14:paraId="1206BC8A" w14:textId="77777777" w:rsidR="007B52DA" w:rsidRDefault="007B52DA" w:rsidP="00DE53F0">
      <w:pPr>
        <w:spacing w:line="276" w:lineRule="auto"/>
        <w:ind w:firstLineChars="200" w:firstLine="400"/>
        <w:rPr>
          <w:rFonts w:asciiTheme="minorHAnsi" w:eastAsiaTheme="minorHAnsi" w:hAnsiTheme="minorHAnsi"/>
        </w:rPr>
      </w:pPr>
      <w:r w:rsidRPr="007B52DA">
        <w:rPr>
          <w:noProof/>
        </w:rPr>
        <w:drawing>
          <wp:inline distT="0" distB="0" distL="0" distR="0" wp14:anchorId="1206BCD0" wp14:editId="1206BCD1">
            <wp:extent cx="5731510" cy="2763966"/>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763966"/>
                    </a:xfrm>
                    <a:prstGeom prst="rect">
                      <a:avLst/>
                    </a:prstGeom>
                    <a:noFill/>
                    <a:ln>
                      <a:noFill/>
                    </a:ln>
                  </pic:spPr>
                </pic:pic>
              </a:graphicData>
            </a:graphic>
          </wp:inline>
        </w:drawing>
      </w:r>
    </w:p>
    <w:p w14:paraId="1206BC8B" w14:textId="77777777" w:rsidR="00742D7C" w:rsidRPr="00045ACF" w:rsidRDefault="00742D7C" w:rsidP="00742D7C">
      <w:pPr>
        <w:spacing w:line="276" w:lineRule="auto"/>
        <w:rPr>
          <w:rFonts w:asciiTheme="minorHAnsi" w:eastAsiaTheme="minorHAnsi" w:hAnsiTheme="minorHAnsi"/>
          <w:b/>
          <w:sz w:val="32"/>
        </w:rPr>
      </w:pPr>
      <w:r w:rsidRPr="001234FB">
        <w:rPr>
          <w:rFonts w:asciiTheme="minorHAnsi" w:eastAsiaTheme="minorHAnsi" w:hAnsiTheme="minorHAnsi"/>
          <w:b/>
          <w:sz w:val="32"/>
        </w:rPr>
        <w:lastRenderedPageBreak/>
        <w:t>VII. 리스크 분석</w:t>
      </w:r>
    </w:p>
    <w:p w14:paraId="1206BC8C" w14:textId="77777777" w:rsidR="00742D7C" w:rsidRPr="00314091" w:rsidRDefault="00742D7C" w:rsidP="00742D7C">
      <w:pPr>
        <w:spacing w:line="276" w:lineRule="auto"/>
        <w:rPr>
          <w:rFonts w:asciiTheme="minorHAnsi" w:eastAsiaTheme="minorHAnsi" w:hAnsiTheme="minorHAnsi"/>
          <w:b/>
          <w:sz w:val="24"/>
        </w:rPr>
      </w:pPr>
      <w:r w:rsidRPr="00314091">
        <w:rPr>
          <w:rFonts w:asciiTheme="minorHAnsi" w:eastAsiaTheme="minorHAnsi" w:hAnsiTheme="minorHAnsi" w:hint="eastAsia"/>
          <w:b/>
          <w:sz w:val="24"/>
        </w:rPr>
        <w:t xml:space="preserve">1. </w:t>
      </w:r>
      <w:r w:rsidR="00D064F9">
        <w:rPr>
          <w:rFonts w:asciiTheme="minorHAnsi" w:eastAsiaTheme="minorHAnsi" w:hAnsiTheme="minorHAnsi" w:hint="eastAsia"/>
          <w:b/>
          <w:sz w:val="24"/>
        </w:rPr>
        <w:t>대기업의 부가판권 시장 진출 움직임</w:t>
      </w:r>
    </w:p>
    <w:p w14:paraId="1206BC8D" w14:textId="77777777" w:rsidR="00742D7C" w:rsidRDefault="00742D7C" w:rsidP="00742D7C">
      <w:pPr>
        <w:spacing w:line="276" w:lineRule="auto"/>
        <w:rPr>
          <w:rFonts w:asciiTheme="minorHAnsi" w:eastAsiaTheme="minorHAnsi" w:hAnsiTheme="minorHAnsi"/>
        </w:rPr>
      </w:pPr>
      <w:r w:rsidRPr="00314091">
        <w:rPr>
          <w:rFonts w:asciiTheme="minorHAnsi" w:eastAsiaTheme="minorHAnsi" w:hAnsiTheme="minorHAnsi"/>
        </w:rPr>
        <w:t>□</w:t>
      </w:r>
      <w:r>
        <w:rPr>
          <w:rFonts w:asciiTheme="minorHAnsi" w:eastAsiaTheme="minorHAnsi" w:hAnsiTheme="minorHAnsi" w:hint="eastAsia"/>
        </w:rPr>
        <w:t xml:space="preserve"> </w:t>
      </w:r>
      <w:r w:rsidR="003A046A">
        <w:rPr>
          <w:rFonts w:asciiTheme="minorHAnsi" w:eastAsiaTheme="minorHAnsi" w:hAnsiTheme="minorHAnsi" w:hint="eastAsia"/>
        </w:rPr>
        <w:t>해외 사례, 한국의 과거 부가판권(비디오, DVD) 시장 규모를 감안 시 TV VOD를 중심으로 한 부가판권 시장은 향후 큰 성장할 것으로 예상됨.</w:t>
      </w:r>
    </w:p>
    <w:p w14:paraId="1206BC8E" w14:textId="77777777" w:rsidR="003A046A" w:rsidRDefault="003A046A" w:rsidP="00742D7C">
      <w:pPr>
        <w:spacing w:line="276" w:lineRule="auto"/>
        <w:rPr>
          <w:rFonts w:asciiTheme="minorHAnsi" w:eastAsiaTheme="minorHAnsi" w:hAnsiTheme="minorHAnsi"/>
        </w:rPr>
      </w:pPr>
      <w:r w:rsidRPr="00314091">
        <w:rPr>
          <w:rFonts w:asciiTheme="minorHAnsi" w:eastAsiaTheme="minorHAnsi" w:hAnsiTheme="minorHAnsi"/>
        </w:rPr>
        <w:t>□</w:t>
      </w:r>
      <w:r>
        <w:rPr>
          <w:rFonts w:asciiTheme="minorHAnsi" w:eastAsiaTheme="minorHAnsi" w:hAnsiTheme="minorHAnsi" w:hint="eastAsia"/>
        </w:rPr>
        <w:t xml:space="preserve"> 이에 CJ, KT, LG 등을 위시한 대기업과 NEW를 위시한 제작/배급사의 부가판권 시장 내 움직임이 활발하며, 향후 M/S 확대 가능성 있음.</w:t>
      </w:r>
    </w:p>
    <w:p w14:paraId="1206BC8F" w14:textId="77777777" w:rsidR="003A046A" w:rsidRPr="003A046A" w:rsidRDefault="003A046A" w:rsidP="00742D7C">
      <w:pPr>
        <w:spacing w:line="276" w:lineRule="auto"/>
        <w:rPr>
          <w:rFonts w:asciiTheme="minorHAnsi" w:eastAsiaTheme="minorHAnsi" w:hAnsiTheme="minorHAnsi"/>
        </w:rPr>
      </w:pPr>
      <w:r w:rsidRPr="00314091">
        <w:rPr>
          <w:rFonts w:asciiTheme="minorHAnsi" w:eastAsiaTheme="minorHAnsi" w:hAnsiTheme="minorHAnsi"/>
        </w:rPr>
        <w:t>□</w:t>
      </w:r>
      <w:r>
        <w:rPr>
          <w:rFonts w:asciiTheme="minorHAnsi" w:eastAsiaTheme="minorHAnsi" w:hAnsiTheme="minorHAnsi" w:hint="eastAsia"/>
        </w:rPr>
        <w:t xml:space="preserve"> 회사의 경우 현재 M/S 2.7% 수준으로, 과도한 M/S 확대를 가정하지 않더라도 시장 성장에 의한 자연적인 매출 증대 예상되는 한편, CJ의 경우 CJ엔터 제작 영화에 국한하여 부가판권을 유통하는 등 대형 Player 각각에 M/S 확대 제약 요인이 있어 회사의 매출 증대에 큰 위험요인으로 작용하지는 않을 것으로 판단됨.</w:t>
      </w:r>
    </w:p>
    <w:p w14:paraId="1206BC90" w14:textId="77777777" w:rsidR="00742D7C" w:rsidRPr="00314091" w:rsidRDefault="00742D7C" w:rsidP="00742D7C">
      <w:pPr>
        <w:spacing w:line="276" w:lineRule="auto"/>
        <w:rPr>
          <w:rFonts w:asciiTheme="minorHAnsi" w:eastAsiaTheme="minorHAnsi" w:hAnsiTheme="minorHAnsi"/>
        </w:rPr>
      </w:pPr>
    </w:p>
    <w:p w14:paraId="1206BC91" w14:textId="77777777" w:rsidR="00742D7C" w:rsidRPr="00314091" w:rsidRDefault="00742D7C" w:rsidP="003A046A">
      <w:pPr>
        <w:tabs>
          <w:tab w:val="left" w:pos="3330"/>
        </w:tabs>
        <w:spacing w:line="276" w:lineRule="auto"/>
        <w:rPr>
          <w:rFonts w:asciiTheme="minorHAnsi" w:eastAsiaTheme="minorHAnsi" w:hAnsiTheme="minorHAnsi"/>
          <w:b/>
          <w:sz w:val="24"/>
        </w:rPr>
      </w:pPr>
      <w:r w:rsidRPr="00314091">
        <w:rPr>
          <w:rFonts w:asciiTheme="minorHAnsi" w:eastAsiaTheme="minorHAnsi" w:hAnsiTheme="minorHAnsi" w:hint="eastAsia"/>
          <w:b/>
          <w:sz w:val="24"/>
        </w:rPr>
        <w:t>2.</w:t>
      </w:r>
      <w:r w:rsidR="003A046A">
        <w:rPr>
          <w:rFonts w:asciiTheme="minorHAnsi" w:eastAsiaTheme="minorHAnsi" w:hAnsiTheme="minorHAnsi" w:hint="eastAsia"/>
          <w:b/>
          <w:sz w:val="24"/>
        </w:rPr>
        <w:t xml:space="preserve"> 영화제작 사업 확대에 따른 리스크 증가</w:t>
      </w:r>
    </w:p>
    <w:p w14:paraId="1206BC92" w14:textId="77777777" w:rsidR="00742D7C" w:rsidRDefault="00742D7C" w:rsidP="00742D7C">
      <w:pPr>
        <w:spacing w:line="276" w:lineRule="auto"/>
        <w:rPr>
          <w:rFonts w:asciiTheme="minorHAnsi" w:eastAsiaTheme="minorHAnsi" w:hAnsiTheme="minorHAnsi"/>
        </w:rPr>
      </w:pPr>
      <w:r w:rsidRPr="00C144CD">
        <w:rPr>
          <w:rFonts w:asciiTheme="minorHAnsi" w:eastAsiaTheme="minorHAnsi" w:hAnsiTheme="minorHAnsi"/>
        </w:rPr>
        <w:t>□</w:t>
      </w:r>
      <w:r>
        <w:rPr>
          <w:rFonts w:asciiTheme="minorHAnsi" w:eastAsiaTheme="minorHAnsi" w:hAnsiTheme="minorHAnsi" w:hint="eastAsia"/>
        </w:rPr>
        <w:t xml:space="preserve"> </w:t>
      </w:r>
      <w:r w:rsidR="003A046A">
        <w:rPr>
          <w:rFonts w:asciiTheme="minorHAnsi" w:eastAsiaTheme="minorHAnsi" w:hAnsiTheme="minorHAnsi" w:hint="eastAsia"/>
        </w:rPr>
        <w:t>회사가 기존에 안정적으로 영위하고 풍부한 노하우를 보유한 부가판권 사업과 달리 영화제작사업은 상대적으로 노하우가 부족함</w:t>
      </w:r>
      <w:r>
        <w:rPr>
          <w:rFonts w:asciiTheme="minorHAnsi" w:eastAsiaTheme="minorHAnsi" w:hAnsiTheme="minorHAnsi" w:hint="eastAsia"/>
        </w:rPr>
        <w:t>.</w:t>
      </w:r>
    </w:p>
    <w:p w14:paraId="1206BC93" w14:textId="77777777" w:rsidR="003A046A" w:rsidRDefault="003A046A" w:rsidP="00742D7C">
      <w:pPr>
        <w:spacing w:line="276" w:lineRule="auto"/>
        <w:rPr>
          <w:rFonts w:asciiTheme="minorHAnsi" w:eastAsiaTheme="minorHAnsi" w:hAnsiTheme="minorHAnsi"/>
        </w:rPr>
      </w:pPr>
      <w:r w:rsidRPr="00314091">
        <w:rPr>
          <w:rFonts w:asciiTheme="minorHAnsi" w:eastAsiaTheme="minorHAnsi" w:hAnsiTheme="minorHAnsi"/>
        </w:rPr>
        <w:t>□</w:t>
      </w:r>
      <w:r>
        <w:rPr>
          <w:rFonts w:asciiTheme="minorHAnsi" w:eastAsiaTheme="minorHAnsi" w:hAnsiTheme="minorHAnsi" w:hint="eastAsia"/>
        </w:rPr>
        <w:t xml:space="preserve"> 이에 회사는 리스크 관리 차원에서 중소형 프로젝트를 우선 대상으로 하고, 동 분야에 전문성이 있는 파트너(</w:t>
      </w:r>
      <w:proofErr w:type="spellStart"/>
      <w:r>
        <w:rPr>
          <w:rFonts w:asciiTheme="minorHAnsi" w:eastAsiaTheme="minorHAnsi" w:hAnsiTheme="minorHAnsi" w:hint="eastAsia"/>
        </w:rPr>
        <w:t>전망좋은영화사</w:t>
      </w:r>
      <w:proofErr w:type="spellEnd"/>
      <w:r>
        <w:rPr>
          <w:rFonts w:asciiTheme="minorHAnsi" w:eastAsiaTheme="minorHAnsi" w:hAnsiTheme="minorHAnsi" w:hint="eastAsia"/>
        </w:rPr>
        <w:t>)와 공동 제작 형태로 사업을 개시하였음.</w:t>
      </w:r>
    </w:p>
    <w:p w14:paraId="1206BC94" w14:textId="77777777" w:rsidR="003A046A" w:rsidRDefault="003A046A" w:rsidP="00742D7C">
      <w:pPr>
        <w:spacing w:line="276" w:lineRule="auto"/>
        <w:rPr>
          <w:rFonts w:asciiTheme="minorHAnsi" w:eastAsiaTheme="minorHAnsi" w:hAnsiTheme="minorHAnsi"/>
        </w:rPr>
      </w:pPr>
      <w:r w:rsidRPr="00314091">
        <w:rPr>
          <w:rFonts w:asciiTheme="minorHAnsi" w:eastAsiaTheme="minorHAnsi" w:hAnsiTheme="minorHAnsi"/>
        </w:rPr>
        <w:t>□</w:t>
      </w:r>
      <w:r>
        <w:rPr>
          <w:rFonts w:asciiTheme="minorHAnsi" w:eastAsiaTheme="minorHAnsi" w:hAnsiTheme="minorHAnsi" w:hint="eastAsia"/>
        </w:rPr>
        <w:t xml:space="preserve"> 또한 제작영화의 </w:t>
      </w:r>
      <w:proofErr w:type="spellStart"/>
      <w:r>
        <w:rPr>
          <w:rFonts w:asciiTheme="minorHAnsi" w:eastAsiaTheme="minorHAnsi" w:hAnsiTheme="minorHAnsi" w:hint="eastAsia"/>
        </w:rPr>
        <w:t>부가판권을</w:t>
      </w:r>
      <w:proofErr w:type="spellEnd"/>
      <w:r>
        <w:rPr>
          <w:rFonts w:asciiTheme="minorHAnsi" w:eastAsiaTheme="minorHAnsi" w:hAnsiTheme="minorHAnsi" w:hint="eastAsia"/>
        </w:rPr>
        <w:t xml:space="preserve"> 추가로 </w:t>
      </w:r>
      <w:proofErr w:type="spellStart"/>
      <w:r>
        <w:rPr>
          <w:rFonts w:asciiTheme="minorHAnsi" w:eastAsiaTheme="minorHAnsi" w:hAnsiTheme="minorHAnsi" w:hint="eastAsia"/>
        </w:rPr>
        <w:t>확보함으로서</w:t>
      </w:r>
      <w:proofErr w:type="spellEnd"/>
      <w:r>
        <w:rPr>
          <w:rFonts w:asciiTheme="minorHAnsi" w:eastAsiaTheme="minorHAnsi" w:hAnsiTheme="minorHAnsi" w:hint="eastAsia"/>
        </w:rPr>
        <w:t xml:space="preserve"> Downside risk를 최소화하고 있으며, 이 같은 전략은 위험한 상견례 2의 사례에서 성공적으로 작동하였음.</w:t>
      </w:r>
    </w:p>
    <w:p w14:paraId="1206BC95" w14:textId="77777777" w:rsidR="003A046A" w:rsidRPr="003A046A" w:rsidRDefault="003A046A" w:rsidP="00742D7C">
      <w:pPr>
        <w:spacing w:line="276" w:lineRule="auto"/>
        <w:rPr>
          <w:rFonts w:asciiTheme="minorHAnsi" w:eastAsiaTheme="minorHAnsi" w:hAnsiTheme="minorHAnsi"/>
        </w:rPr>
      </w:pPr>
      <w:r w:rsidRPr="00314091">
        <w:rPr>
          <w:rFonts w:asciiTheme="minorHAnsi" w:eastAsiaTheme="minorHAnsi" w:hAnsiTheme="minorHAnsi"/>
        </w:rPr>
        <w:t>□</w:t>
      </w:r>
      <w:r>
        <w:rPr>
          <w:rFonts w:asciiTheme="minorHAnsi" w:eastAsiaTheme="minorHAnsi" w:hAnsiTheme="minorHAnsi" w:hint="eastAsia"/>
        </w:rPr>
        <w:t xml:space="preserve"> 향후 사업 진행에 있어서도 동일한 구조로 제작사업 리스크를 최소화하고, 극장에서 성공하는 작품이 있을 경우 Upside를 향유할 수 있는 잘 </w:t>
      </w:r>
      <w:proofErr w:type="gramStart"/>
      <w:r>
        <w:rPr>
          <w:rFonts w:asciiTheme="minorHAnsi" w:eastAsiaTheme="minorHAnsi" w:hAnsiTheme="minorHAnsi" w:hint="eastAsia"/>
        </w:rPr>
        <w:t>짜여진</w:t>
      </w:r>
      <w:proofErr w:type="gramEnd"/>
      <w:r>
        <w:rPr>
          <w:rFonts w:asciiTheme="minorHAnsi" w:eastAsiaTheme="minorHAnsi" w:hAnsiTheme="minorHAnsi" w:hint="eastAsia"/>
        </w:rPr>
        <w:t xml:space="preserve"> 사업구조로 파악됨.</w:t>
      </w:r>
    </w:p>
    <w:p w14:paraId="1206BC96" w14:textId="77777777" w:rsidR="00742D7C" w:rsidRDefault="00742D7C" w:rsidP="00742D7C">
      <w:pPr>
        <w:widowControl/>
        <w:wordWrap/>
        <w:autoSpaceDE/>
        <w:autoSpaceDN/>
        <w:jc w:val="left"/>
        <w:rPr>
          <w:rFonts w:asciiTheme="minorHAnsi" w:eastAsiaTheme="minorHAnsi" w:hAnsiTheme="minorHAnsi"/>
          <w:b/>
          <w:sz w:val="32"/>
        </w:rPr>
      </w:pPr>
      <w:r>
        <w:rPr>
          <w:rFonts w:asciiTheme="minorHAnsi" w:eastAsiaTheme="minorHAnsi" w:hAnsiTheme="minorHAnsi"/>
          <w:b/>
          <w:sz w:val="32"/>
        </w:rPr>
        <w:br w:type="page"/>
      </w:r>
    </w:p>
    <w:p w14:paraId="1206BC97" w14:textId="77777777" w:rsidR="00742D7C" w:rsidRDefault="00742D7C" w:rsidP="00742D7C">
      <w:pPr>
        <w:widowControl/>
        <w:wordWrap/>
        <w:autoSpaceDE/>
        <w:autoSpaceDN/>
        <w:spacing w:line="276" w:lineRule="auto"/>
        <w:jc w:val="left"/>
        <w:rPr>
          <w:rFonts w:asciiTheme="minorHAnsi" w:eastAsiaTheme="minorHAnsi" w:hAnsiTheme="minorHAnsi"/>
          <w:b/>
          <w:sz w:val="32"/>
        </w:rPr>
      </w:pPr>
      <w:r w:rsidRPr="001234FB">
        <w:rPr>
          <w:rFonts w:asciiTheme="minorHAnsi" w:eastAsiaTheme="minorHAnsi" w:hAnsiTheme="minorHAnsi"/>
          <w:b/>
          <w:sz w:val="32"/>
        </w:rPr>
        <w:lastRenderedPageBreak/>
        <w:t xml:space="preserve">VIII. </w:t>
      </w:r>
      <w:r w:rsidRPr="001234FB">
        <w:rPr>
          <w:rFonts w:asciiTheme="minorHAnsi" w:eastAsiaTheme="minorHAnsi" w:hAnsiTheme="minorHAnsi" w:hint="eastAsia"/>
          <w:b/>
          <w:sz w:val="32"/>
        </w:rPr>
        <w:t xml:space="preserve">종합 </w:t>
      </w:r>
      <w:r w:rsidRPr="001234FB">
        <w:rPr>
          <w:rFonts w:asciiTheme="minorHAnsi" w:eastAsiaTheme="minorHAnsi" w:hAnsiTheme="minorHAnsi"/>
          <w:b/>
          <w:sz w:val="32"/>
        </w:rPr>
        <w:t>결론</w:t>
      </w:r>
    </w:p>
    <w:p w14:paraId="1206BC98" w14:textId="77777777" w:rsidR="00742D7C" w:rsidRPr="005650A1" w:rsidRDefault="00742D7C" w:rsidP="00742D7C">
      <w:pPr>
        <w:widowControl/>
        <w:wordWrap/>
        <w:autoSpaceDE/>
        <w:autoSpaceDN/>
        <w:spacing w:line="276" w:lineRule="auto"/>
        <w:jc w:val="left"/>
        <w:rPr>
          <w:rFonts w:asciiTheme="minorHAnsi" w:eastAsiaTheme="minorHAnsi" w:hAnsiTheme="minorHAnsi"/>
        </w:rPr>
      </w:pPr>
      <w:r w:rsidRPr="005650A1">
        <w:rPr>
          <w:rFonts w:asciiTheme="minorHAnsi" w:eastAsiaTheme="minorHAnsi" w:hAnsiTheme="minorHAnsi" w:hint="eastAsia"/>
        </w:rPr>
        <w:t xml:space="preserve">□ </w:t>
      </w:r>
      <w:r w:rsidR="005650A1" w:rsidRPr="005650A1">
        <w:rPr>
          <w:rFonts w:asciiTheme="minorHAnsi" w:eastAsiaTheme="minorHAnsi" w:hAnsiTheme="minorHAnsi" w:hint="eastAsia"/>
        </w:rPr>
        <w:t xml:space="preserve">회사의 </w:t>
      </w:r>
      <w:r w:rsidR="005650A1">
        <w:rPr>
          <w:rFonts w:asciiTheme="minorHAnsi" w:eastAsiaTheme="minorHAnsi" w:hAnsiTheme="minorHAnsi" w:hint="eastAsia"/>
        </w:rPr>
        <w:t xml:space="preserve">경영진은 부가판권 시장에서 </w:t>
      </w:r>
      <w:r w:rsidR="007B52DA">
        <w:rPr>
          <w:rFonts w:asciiTheme="minorHAnsi" w:eastAsiaTheme="minorHAnsi" w:hAnsiTheme="minorHAnsi" w:hint="eastAsia"/>
        </w:rPr>
        <w:t xml:space="preserve">근 </w:t>
      </w:r>
      <w:r w:rsidR="007B52DA">
        <w:rPr>
          <w:rFonts w:asciiTheme="minorHAnsi" w:eastAsiaTheme="minorHAnsi" w:hAnsiTheme="minorHAnsi"/>
        </w:rPr>
        <w:t>30</w:t>
      </w:r>
      <w:r w:rsidR="005650A1">
        <w:rPr>
          <w:rFonts w:asciiTheme="minorHAnsi" w:eastAsiaTheme="minorHAnsi" w:hAnsiTheme="minorHAnsi" w:hint="eastAsia"/>
        </w:rPr>
        <w:t>년 가량의 경력과, 관련 기업을 창업 및 매각한 경험을 보유한 실력 있는 팀으로 구성됨</w:t>
      </w:r>
      <w:r w:rsidRPr="005650A1">
        <w:rPr>
          <w:rFonts w:asciiTheme="minorHAnsi" w:eastAsiaTheme="minorHAnsi" w:hAnsiTheme="minorHAnsi" w:hint="eastAsia"/>
        </w:rPr>
        <w:t>.</w:t>
      </w:r>
      <w:r w:rsidR="005650A1">
        <w:rPr>
          <w:rFonts w:asciiTheme="minorHAnsi" w:eastAsiaTheme="minorHAnsi" w:hAnsiTheme="minorHAnsi" w:hint="eastAsia"/>
        </w:rPr>
        <w:t xml:space="preserve"> 부가판권 시장은 TV VOD 시장 개화와 함께 크게 성장하고 있으며, 선진국의 부가판권 시장 비중 고려 시 향후 성장세를 이어갈 것으로 판단됨.</w:t>
      </w:r>
    </w:p>
    <w:p w14:paraId="1206BC99" w14:textId="77777777" w:rsidR="00742D7C" w:rsidRDefault="00742D7C" w:rsidP="00742D7C">
      <w:pPr>
        <w:widowControl/>
        <w:wordWrap/>
        <w:autoSpaceDE/>
        <w:autoSpaceDN/>
        <w:spacing w:line="276" w:lineRule="auto"/>
        <w:jc w:val="left"/>
        <w:rPr>
          <w:rFonts w:asciiTheme="minorHAnsi" w:eastAsiaTheme="minorHAnsi" w:hAnsiTheme="minorHAnsi"/>
        </w:rPr>
      </w:pPr>
    </w:p>
    <w:p w14:paraId="1206BC9A" w14:textId="77777777" w:rsidR="00742D7C" w:rsidRDefault="00742D7C" w:rsidP="00742D7C">
      <w:pPr>
        <w:widowControl/>
        <w:wordWrap/>
        <w:autoSpaceDE/>
        <w:autoSpaceDN/>
        <w:spacing w:line="276" w:lineRule="auto"/>
        <w:jc w:val="left"/>
        <w:rPr>
          <w:rFonts w:asciiTheme="minorHAnsi" w:eastAsiaTheme="minorHAnsi" w:hAnsiTheme="minorHAnsi"/>
        </w:rPr>
      </w:pPr>
      <w:r w:rsidRPr="001234FB">
        <w:rPr>
          <w:rFonts w:asciiTheme="minorHAnsi" w:eastAsiaTheme="minorHAnsi" w:hAnsiTheme="minorHAnsi" w:hint="eastAsia"/>
        </w:rPr>
        <w:t>□</w:t>
      </w:r>
      <w:r>
        <w:rPr>
          <w:rFonts w:asciiTheme="minorHAnsi" w:eastAsiaTheme="minorHAnsi" w:hAnsiTheme="minorHAnsi" w:hint="eastAsia"/>
        </w:rPr>
        <w:t xml:space="preserve"> </w:t>
      </w:r>
      <w:r w:rsidR="005650A1">
        <w:rPr>
          <w:rFonts w:asciiTheme="minorHAnsi" w:eastAsiaTheme="minorHAnsi" w:hAnsiTheme="minorHAnsi" w:hint="eastAsia"/>
        </w:rPr>
        <w:t xml:space="preserve">동사는 </w:t>
      </w:r>
      <w:r w:rsidR="007B52DA">
        <w:rPr>
          <w:rFonts w:asciiTheme="minorHAnsi" w:eastAsiaTheme="minorHAnsi" w:hAnsiTheme="minorHAnsi" w:hint="eastAsia"/>
        </w:rPr>
        <w:t>당사 투자 후 매출이 한 단계 성장하는 모습을 보이고 있으며</w:t>
      </w:r>
      <w:r w:rsidR="005650A1">
        <w:rPr>
          <w:rFonts w:asciiTheme="minorHAnsi" w:eastAsiaTheme="minorHAnsi" w:hAnsiTheme="minorHAnsi" w:hint="eastAsia"/>
        </w:rPr>
        <w:t>, 시장 상황과 경영진의 업계 네트워크를 감안 시 추가적인 자금 투하를 통해 판권 확보 규모를 확대하면 매출 성장이 수월하게 이루어질 것으로 판단됨</w:t>
      </w:r>
      <w:r>
        <w:rPr>
          <w:rFonts w:asciiTheme="minorHAnsi" w:eastAsiaTheme="minorHAnsi" w:hAnsiTheme="minorHAnsi" w:hint="eastAsia"/>
        </w:rPr>
        <w:t>.</w:t>
      </w:r>
    </w:p>
    <w:p w14:paraId="1206BC9B" w14:textId="77777777" w:rsidR="00742D7C" w:rsidRPr="007B52DA" w:rsidRDefault="00742D7C" w:rsidP="00742D7C">
      <w:pPr>
        <w:widowControl/>
        <w:wordWrap/>
        <w:autoSpaceDE/>
        <w:autoSpaceDN/>
        <w:spacing w:line="276" w:lineRule="auto"/>
        <w:jc w:val="left"/>
        <w:rPr>
          <w:rFonts w:asciiTheme="minorHAnsi" w:eastAsiaTheme="minorHAnsi" w:hAnsiTheme="minorHAnsi"/>
        </w:rPr>
      </w:pPr>
    </w:p>
    <w:p w14:paraId="1206BC9C" w14:textId="77777777" w:rsidR="00742D7C" w:rsidRDefault="00742D7C" w:rsidP="00742D7C">
      <w:pPr>
        <w:widowControl/>
        <w:wordWrap/>
        <w:autoSpaceDE/>
        <w:autoSpaceDN/>
        <w:spacing w:line="276" w:lineRule="auto"/>
        <w:jc w:val="left"/>
        <w:rPr>
          <w:rFonts w:asciiTheme="minorHAnsi" w:eastAsiaTheme="minorHAnsi" w:hAnsiTheme="minorHAnsi"/>
        </w:rPr>
      </w:pPr>
      <w:r w:rsidRPr="001234FB">
        <w:rPr>
          <w:rFonts w:asciiTheme="minorHAnsi" w:eastAsiaTheme="minorHAnsi" w:hAnsiTheme="minorHAnsi" w:hint="eastAsia"/>
        </w:rPr>
        <w:t>□</w:t>
      </w:r>
      <w:r>
        <w:rPr>
          <w:rFonts w:asciiTheme="minorHAnsi" w:eastAsiaTheme="minorHAnsi" w:hAnsiTheme="minorHAnsi" w:hint="eastAsia"/>
        </w:rPr>
        <w:t xml:space="preserve"> </w:t>
      </w:r>
      <w:r w:rsidR="005650A1">
        <w:rPr>
          <w:rFonts w:asciiTheme="minorHAnsi" w:eastAsiaTheme="minorHAnsi" w:hAnsiTheme="minorHAnsi" w:hint="eastAsia"/>
        </w:rPr>
        <w:t xml:space="preserve">회사는 영화제작 사업과 </w:t>
      </w:r>
      <w:proofErr w:type="spellStart"/>
      <w:r w:rsidR="005650A1">
        <w:rPr>
          <w:rFonts w:asciiTheme="minorHAnsi" w:eastAsiaTheme="minorHAnsi" w:hAnsiTheme="minorHAnsi" w:hint="eastAsia"/>
        </w:rPr>
        <w:t>부가판권</w:t>
      </w:r>
      <w:proofErr w:type="spellEnd"/>
      <w:r w:rsidR="005650A1">
        <w:rPr>
          <w:rFonts w:asciiTheme="minorHAnsi" w:eastAsiaTheme="minorHAnsi" w:hAnsiTheme="minorHAnsi" w:hint="eastAsia"/>
        </w:rPr>
        <w:t xml:space="preserve"> 사업을 혼합하여 </w:t>
      </w:r>
      <w:proofErr w:type="spellStart"/>
      <w:r w:rsidR="005650A1">
        <w:rPr>
          <w:rFonts w:asciiTheme="minorHAnsi" w:eastAsiaTheme="minorHAnsi" w:hAnsiTheme="minorHAnsi" w:hint="eastAsia"/>
        </w:rPr>
        <w:t>하방</w:t>
      </w:r>
      <w:proofErr w:type="spellEnd"/>
      <w:r w:rsidR="005650A1">
        <w:rPr>
          <w:rFonts w:asciiTheme="minorHAnsi" w:eastAsiaTheme="minorHAnsi" w:hAnsiTheme="minorHAnsi" w:hint="eastAsia"/>
        </w:rPr>
        <w:t xml:space="preserve"> 안정성이 높은 구조로 영화제작 사업을 개시하였으며, 제작영화에 대한 배급사업을 동시에 진행할 계획인 바, 관련 매출이</w:t>
      </w:r>
      <w:r w:rsidR="007B52DA">
        <w:rPr>
          <w:rFonts w:asciiTheme="minorHAnsi" w:eastAsiaTheme="minorHAnsi" w:hAnsiTheme="minorHAnsi" w:hint="eastAsia"/>
        </w:rPr>
        <w:t xml:space="preserve"> 추가 </w:t>
      </w:r>
      <w:r w:rsidR="005650A1">
        <w:rPr>
          <w:rFonts w:asciiTheme="minorHAnsi" w:eastAsiaTheme="minorHAnsi" w:hAnsiTheme="minorHAnsi" w:hint="eastAsia"/>
        </w:rPr>
        <w:t>상승할 것으로 기대됨.</w:t>
      </w:r>
    </w:p>
    <w:p w14:paraId="1206BC9D" w14:textId="77777777" w:rsidR="005650A1" w:rsidRDefault="005650A1" w:rsidP="00742D7C">
      <w:pPr>
        <w:widowControl/>
        <w:wordWrap/>
        <w:autoSpaceDE/>
        <w:autoSpaceDN/>
        <w:spacing w:line="276" w:lineRule="auto"/>
        <w:jc w:val="left"/>
        <w:rPr>
          <w:rFonts w:asciiTheme="minorHAnsi" w:eastAsiaTheme="minorHAnsi" w:hAnsiTheme="minorHAnsi"/>
        </w:rPr>
      </w:pPr>
    </w:p>
    <w:p w14:paraId="1206BC9E" w14:textId="77777777" w:rsidR="005650A1" w:rsidRPr="001234FB" w:rsidRDefault="005650A1" w:rsidP="00742D7C">
      <w:pPr>
        <w:widowControl/>
        <w:wordWrap/>
        <w:autoSpaceDE/>
        <w:autoSpaceDN/>
        <w:spacing w:line="276" w:lineRule="auto"/>
        <w:jc w:val="left"/>
        <w:rPr>
          <w:rFonts w:asciiTheme="minorHAnsi" w:eastAsiaTheme="minorHAnsi" w:hAnsiTheme="minorHAnsi"/>
        </w:rPr>
      </w:pPr>
      <w:r w:rsidRPr="001234FB">
        <w:rPr>
          <w:rFonts w:asciiTheme="minorHAnsi" w:eastAsiaTheme="minorHAnsi" w:hAnsiTheme="minorHAnsi" w:hint="eastAsia"/>
        </w:rPr>
        <w:t>□</w:t>
      </w:r>
      <w:r>
        <w:rPr>
          <w:rFonts w:asciiTheme="minorHAnsi" w:eastAsiaTheme="minorHAnsi" w:hAnsiTheme="minorHAnsi" w:hint="eastAsia"/>
        </w:rPr>
        <w:t xml:space="preserve"> 콘텐츠 기업에 대한 높은 시장 PER과 다양한 M&amp;A 가능성을 감안할 때 양호한 수익율로 회수 가능한 투자 건으로 판단, 투자 진행하고자 함.</w:t>
      </w:r>
    </w:p>
    <w:p w14:paraId="1206BC9F" w14:textId="77777777" w:rsidR="00742D7C" w:rsidRPr="001234FB" w:rsidRDefault="00742D7C" w:rsidP="00742D7C">
      <w:pPr>
        <w:widowControl/>
        <w:wordWrap/>
        <w:autoSpaceDE/>
        <w:autoSpaceDN/>
        <w:spacing w:line="276" w:lineRule="auto"/>
        <w:jc w:val="left"/>
        <w:rPr>
          <w:rFonts w:asciiTheme="minorHAnsi" w:eastAsiaTheme="minorHAnsi" w:hAnsiTheme="minorHAnsi"/>
          <w:shd w:val="pct15" w:color="auto" w:fill="FFFFFF"/>
        </w:rPr>
      </w:pPr>
    </w:p>
    <w:p w14:paraId="1206BCA0" w14:textId="77777777" w:rsidR="00742D7C" w:rsidRDefault="00742D7C" w:rsidP="00742D7C">
      <w:pPr>
        <w:widowControl/>
        <w:wordWrap/>
        <w:autoSpaceDE/>
        <w:autoSpaceDN/>
        <w:spacing w:line="276" w:lineRule="auto"/>
        <w:jc w:val="right"/>
        <w:rPr>
          <w:rFonts w:asciiTheme="minorHAnsi" w:eastAsiaTheme="minorHAnsi" w:hAnsiTheme="minorHAnsi"/>
          <w:b/>
          <w:sz w:val="24"/>
        </w:rPr>
      </w:pPr>
      <w:r w:rsidRPr="001234FB">
        <w:rPr>
          <w:rFonts w:asciiTheme="minorHAnsi" w:eastAsiaTheme="minorHAnsi" w:hAnsiTheme="minorHAnsi"/>
          <w:b/>
          <w:sz w:val="24"/>
        </w:rPr>
        <w:t xml:space="preserve">- 이 상 </w:t>
      </w:r>
      <w:r w:rsidRPr="001234FB">
        <w:rPr>
          <w:rFonts w:asciiTheme="minorHAnsi" w:eastAsiaTheme="minorHAnsi" w:hAnsiTheme="minorHAnsi" w:hint="eastAsia"/>
          <w:b/>
          <w:sz w:val="24"/>
        </w:rPr>
        <w:t>-</w:t>
      </w:r>
    </w:p>
    <w:p w14:paraId="1206BCA1" w14:textId="77777777" w:rsidR="00742D7C" w:rsidRDefault="00742D7C" w:rsidP="00742D7C">
      <w:pPr>
        <w:widowControl/>
        <w:wordWrap/>
        <w:autoSpaceDE/>
        <w:autoSpaceDN/>
        <w:jc w:val="left"/>
        <w:rPr>
          <w:rFonts w:asciiTheme="minorHAnsi" w:eastAsiaTheme="minorHAnsi" w:hAnsiTheme="minorHAnsi"/>
          <w:b/>
          <w:sz w:val="24"/>
        </w:rPr>
      </w:pPr>
    </w:p>
    <w:sectPr w:rsidR="00742D7C" w:rsidSect="0002669C">
      <w:headerReference w:type="default" r:id="rId33"/>
      <w:footerReference w:type="default" r:id="rId3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6BCD4" w14:textId="77777777" w:rsidR="00AD3C31" w:rsidRDefault="00AD3C31" w:rsidP="002B1AC5">
      <w:r>
        <w:separator/>
      </w:r>
    </w:p>
  </w:endnote>
  <w:endnote w:type="continuationSeparator" w:id="0">
    <w:p w14:paraId="1206BCD5" w14:textId="77777777" w:rsidR="00AD3C31" w:rsidRDefault="00AD3C31" w:rsidP="002B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돋움">
    <w:altName w:val="Dotu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굴림체">
    <w:panose1 w:val="020B0609000101010101"/>
    <w:charset w:val="81"/>
    <w:family w:val="moder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6BCD8" w14:textId="331104A4" w:rsidR="00AD3C31" w:rsidRDefault="00AD3C31" w:rsidP="006B176D">
    <w:pPr>
      <w:pStyle w:val="a5"/>
      <w:jc w:val="center"/>
    </w:pPr>
    <w:r>
      <w:fldChar w:fldCharType="begin"/>
    </w:r>
    <w:r>
      <w:instrText xml:space="preserve"> PAGE   \* MERGEFORMAT </w:instrText>
    </w:r>
    <w:r>
      <w:fldChar w:fldCharType="separate"/>
    </w:r>
    <w:r w:rsidR="00FF4D71" w:rsidRPr="00FF4D71">
      <w:rPr>
        <w:noProof/>
        <w:lang w:val="ko-KR"/>
      </w:rPr>
      <w:t>22</w:t>
    </w:r>
    <w:r>
      <w:rPr>
        <w:noProof/>
        <w:lang w:val="ko-K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6BCD2" w14:textId="77777777" w:rsidR="00AD3C31" w:rsidRDefault="00AD3C31" w:rsidP="002B1AC5">
      <w:r>
        <w:separator/>
      </w:r>
    </w:p>
  </w:footnote>
  <w:footnote w:type="continuationSeparator" w:id="0">
    <w:p w14:paraId="1206BCD3" w14:textId="77777777" w:rsidR="00AD3C31" w:rsidRDefault="00AD3C31" w:rsidP="002B1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6BCD6" w14:textId="77777777" w:rsidR="00AD3C31" w:rsidRDefault="00AD3C31" w:rsidP="002B1AC5">
    <w:pPr>
      <w:pStyle w:val="a4"/>
      <w:jc w:val="right"/>
    </w:pPr>
    <w:r>
      <w:rPr>
        <w:noProof/>
      </w:rPr>
      <w:drawing>
        <wp:inline distT="0" distB="0" distL="0" distR="0" wp14:anchorId="1206BCD9" wp14:editId="1206BCDA">
          <wp:extent cx="898525" cy="278130"/>
          <wp:effectExtent l="19050" t="0" r="0" b="0"/>
          <wp:docPr id="1" name="그림 2" descr="SBI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SBI Investment"/>
                  <pic:cNvPicPr>
                    <a:picLocks noChangeAspect="1" noChangeArrowheads="1"/>
                  </pic:cNvPicPr>
                </pic:nvPicPr>
                <pic:blipFill>
                  <a:blip r:embed="rId1"/>
                  <a:srcRect l="79675" t="13194" r="787" b="10580"/>
                  <a:stretch>
                    <a:fillRect/>
                  </a:stretch>
                </pic:blipFill>
                <pic:spPr bwMode="auto">
                  <a:xfrm>
                    <a:off x="0" y="0"/>
                    <a:ext cx="898525" cy="27813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DFA7C8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340357"/>
    <w:multiLevelType w:val="hybridMultilevel"/>
    <w:tmpl w:val="E6C6C074"/>
    <w:lvl w:ilvl="0" w:tplc="C21672FC">
      <w:start w:val="2"/>
      <w:numFmt w:val="bullet"/>
      <w:lvlText w:val="-"/>
      <w:lvlJc w:val="left"/>
      <w:pPr>
        <w:ind w:left="800" w:hanging="40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5BC314A"/>
    <w:multiLevelType w:val="hybridMultilevel"/>
    <w:tmpl w:val="3F8EB94A"/>
    <w:lvl w:ilvl="0" w:tplc="04090001">
      <w:start w:val="1"/>
      <w:numFmt w:val="bullet"/>
      <w:lvlText w:val=""/>
      <w:lvlJc w:val="left"/>
      <w:pPr>
        <w:ind w:left="1400" w:hanging="400"/>
      </w:pPr>
      <w:rPr>
        <w:rFonts w:ascii="Wingdings" w:hAnsi="Wingdings" w:hint="default"/>
      </w:rPr>
    </w:lvl>
    <w:lvl w:ilvl="1" w:tplc="04090003" w:tentative="1">
      <w:start w:val="1"/>
      <w:numFmt w:val="bullet"/>
      <w:lvlText w:val=""/>
      <w:lvlJc w:val="left"/>
      <w:pPr>
        <w:ind w:left="1800" w:hanging="400"/>
      </w:pPr>
      <w:rPr>
        <w:rFonts w:ascii="Wingdings" w:hAnsi="Wingdings" w:hint="default"/>
      </w:rPr>
    </w:lvl>
    <w:lvl w:ilvl="2" w:tplc="04090005" w:tentative="1">
      <w:start w:val="1"/>
      <w:numFmt w:val="bullet"/>
      <w:lvlText w:val=""/>
      <w:lvlJc w:val="left"/>
      <w:pPr>
        <w:ind w:left="2200" w:hanging="400"/>
      </w:pPr>
      <w:rPr>
        <w:rFonts w:ascii="Wingdings" w:hAnsi="Wingdings" w:hint="default"/>
      </w:rPr>
    </w:lvl>
    <w:lvl w:ilvl="3" w:tplc="04090001" w:tentative="1">
      <w:start w:val="1"/>
      <w:numFmt w:val="bullet"/>
      <w:lvlText w:val=""/>
      <w:lvlJc w:val="left"/>
      <w:pPr>
        <w:ind w:left="2600" w:hanging="400"/>
      </w:pPr>
      <w:rPr>
        <w:rFonts w:ascii="Wingdings" w:hAnsi="Wingdings" w:hint="default"/>
      </w:rPr>
    </w:lvl>
    <w:lvl w:ilvl="4" w:tplc="04090003" w:tentative="1">
      <w:start w:val="1"/>
      <w:numFmt w:val="bullet"/>
      <w:lvlText w:val=""/>
      <w:lvlJc w:val="left"/>
      <w:pPr>
        <w:ind w:left="3000" w:hanging="400"/>
      </w:pPr>
      <w:rPr>
        <w:rFonts w:ascii="Wingdings" w:hAnsi="Wingdings" w:hint="default"/>
      </w:rPr>
    </w:lvl>
    <w:lvl w:ilvl="5" w:tplc="04090005" w:tentative="1">
      <w:start w:val="1"/>
      <w:numFmt w:val="bullet"/>
      <w:lvlText w:val=""/>
      <w:lvlJc w:val="left"/>
      <w:pPr>
        <w:ind w:left="3400" w:hanging="400"/>
      </w:pPr>
      <w:rPr>
        <w:rFonts w:ascii="Wingdings" w:hAnsi="Wingdings" w:hint="default"/>
      </w:rPr>
    </w:lvl>
    <w:lvl w:ilvl="6" w:tplc="04090001" w:tentative="1">
      <w:start w:val="1"/>
      <w:numFmt w:val="bullet"/>
      <w:lvlText w:val=""/>
      <w:lvlJc w:val="left"/>
      <w:pPr>
        <w:ind w:left="3800" w:hanging="400"/>
      </w:pPr>
      <w:rPr>
        <w:rFonts w:ascii="Wingdings" w:hAnsi="Wingdings" w:hint="default"/>
      </w:rPr>
    </w:lvl>
    <w:lvl w:ilvl="7" w:tplc="04090003" w:tentative="1">
      <w:start w:val="1"/>
      <w:numFmt w:val="bullet"/>
      <w:lvlText w:val=""/>
      <w:lvlJc w:val="left"/>
      <w:pPr>
        <w:ind w:left="4200" w:hanging="400"/>
      </w:pPr>
      <w:rPr>
        <w:rFonts w:ascii="Wingdings" w:hAnsi="Wingdings" w:hint="default"/>
      </w:rPr>
    </w:lvl>
    <w:lvl w:ilvl="8" w:tplc="04090005" w:tentative="1">
      <w:start w:val="1"/>
      <w:numFmt w:val="bullet"/>
      <w:lvlText w:val=""/>
      <w:lvlJc w:val="left"/>
      <w:pPr>
        <w:ind w:left="4600" w:hanging="400"/>
      </w:pPr>
      <w:rPr>
        <w:rFonts w:ascii="Wingdings" w:hAnsi="Wingdings" w:hint="default"/>
      </w:rPr>
    </w:lvl>
  </w:abstractNum>
  <w:abstractNum w:abstractNumId="3" w15:restartNumberingAfterBreak="0">
    <w:nsid w:val="0B597CA9"/>
    <w:multiLevelType w:val="hybridMultilevel"/>
    <w:tmpl w:val="C310DC02"/>
    <w:lvl w:ilvl="0" w:tplc="C21672FC">
      <w:start w:val="2"/>
      <w:numFmt w:val="bullet"/>
      <w:lvlText w:val="-"/>
      <w:lvlJc w:val="left"/>
      <w:pPr>
        <w:ind w:left="800" w:hanging="40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6A32F4E"/>
    <w:multiLevelType w:val="hybridMultilevel"/>
    <w:tmpl w:val="B59E2080"/>
    <w:lvl w:ilvl="0" w:tplc="18BC3124">
      <w:start w:val="21"/>
      <w:numFmt w:val="bullet"/>
      <w:lvlText w:val="-"/>
      <w:lvlJc w:val="left"/>
      <w:pPr>
        <w:ind w:left="540" w:hanging="360"/>
      </w:pPr>
      <w:rPr>
        <w:rFonts w:ascii="돋움" w:eastAsia="돋움" w:hAnsi="돋움" w:cs="Times New Roman" w:hint="eastAsia"/>
      </w:rPr>
    </w:lvl>
    <w:lvl w:ilvl="1" w:tplc="5E4C27F2">
      <w:start w:val="1"/>
      <w:numFmt w:val="bullet"/>
      <w:pStyle w:val="1"/>
      <w:lvlText w:val=""/>
      <w:lvlJc w:val="left"/>
      <w:pPr>
        <w:ind w:left="980" w:hanging="400"/>
      </w:pPr>
      <w:rPr>
        <w:rFonts w:ascii="Wingdings" w:hAnsi="Wingdings" w:hint="default"/>
      </w:rPr>
    </w:lvl>
    <w:lvl w:ilvl="2" w:tplc="E2429DE6">
      <w:start w:val="1"/>
      <w:numFmt w:val="bullet"/>
      <w:lvlText w:val=""/>
      <w:lvlJc w:val="left"/>
      <w:pPr>
        <w:ind w:left="1535" w:hanging="400"/>
      </w:pPr>
      <w:rPr>
        <w:rFonts w:ascii="Wingdings" w:hAnsi="Wingdings" w:hint="default"/>
      </w:rPr>
    </w:lvl>
    <w:lvl w:ilvl="3" w:tplc="26366736">
      <w:start w:val="1"/>
      <w:numFmt w:val="bullet"/>
      <w:pStyle w:val="2"/>
      <w:lvlText w:val=""/>
      <w:lvlJc w:val="left"/>
      <w:pPr>
        <w:ind w:left="1780" w:hanging="400"/>
      </w:pPr>
      <w:rPr>
        <w:rFonts w:ascii="Wingdings" w:hAnsi="Wingdings" w:hint="default"/>
      </w:rPr>
    </w:lvl>
    <w:lvl w:ilvl="4" w:tplc="04090003">
      <w:start w:val="1"/>
      <w:numFmt w:val="bullet"/>
      <w:lvlText w:val=""/>
      <w:lvlJc w:val="left"/>
      <w:pPr>
        <w:ind w:left="2180" w:hanging="400"/>
      </w:pPr>
      <w:rPr>
        <w:rFonts w:ascii="Wingdings" w:hAnsi="Wingdings" w:hint="default"/>
      </w:rPr>
    </w:lvl>
    <w:lvl w:ilvl="5" w:tplc="04090005">
      <w:start w:val="1"/>
      <w:numFmt w:val="bullet"/>
      <w:lvlText w:val=""/>
      <w:lvlJc w:val="left"/>
      <w:pPr>
        <w:ind w:left="2580" w:hanging="400"/>
      </w:pPr>
      <w:rPr>
        <w:rFonts w:ascii="Wingdings" w:hAnsi="Wingdings" w:hint="default"/>
      </w:rPr>
    </w:lvl>
    <w:lvl w:ilvl="6" w:tplc="04090001">
      <w:start w:val="1"/>
      <w:numFmt w:val="bullet"/>
      <w:lvlText w:val=""/>
      <w:lvlJc w:val="left"/>
      <w:pPr>
        <w:ind w:left="2980" w:hanging="400"/>
      </w:pPr>
      <w:rPr>
        <w:rFonts w:ascii="Wingdings" w:hAnsi="Wingdings" w:hint="default"/>
      </w:rPr>
    </w:lvl>
    <w:lvl w:ilvl="7" w:tplc="04090003">
      <w:start w:val="1"/>
      <w:numFmt w:val="bullet"/>
      <w:lvlText w:val=""/>
      <w:lvlJc w:val="left"/>
      <w:pPr>
        <w:ind w:left="3380" w:hanging="400"/>
      </w:pPr>
      <w:rPr>
        <w:rFonts w:ascii="Wingdings" w:hAnsi="Wingdings" w:hint="default"/>
      </w:rPr>
    </w:lvl>
    <w:lvl w:ilvl="8" w:tplc="04090005">
      <w:start w:val="1"/>
      <w:numFmt w:val="bullet"/>
      <w:lvlText w:val=""/>
      <w:lvlJc w:val="left"/>
      <w:pPr>
        <w:ind w:left="3780" w:hanging="400"/>
      </w:pPr>
      <w:rPr>
        <w:rFonts w:ascii="Wingdings" w:hAnsi="Wingdings" w:hint="default"/>
      </w:rPr>
    </w:lvl>
  </w:abstractNum>
  <w:abstractNum w:abstractNumId="5" w15:restartNumberingAfterBreak="0">
    <w:nsid w:val="1D1D2B37"/>
    <w:multiLevelType w:val="hybridMultilevel"/>
    <w:tmpl w:val="499AF6BE"/>
    <w:lvl w:ilvl="0" w:tplc="73BA47E2">
      <w:start w:val="1"/>
      <w:numFmt w:val="bullet"/>
      <w:lvlText w:val="•"/>
      <w:lvlJc w:val="left"/>
      <w:pPr>
        <w:tabs>
          <w:tab w:val="num" w:pos="720"/>
        </w:tabs>
        <w:ind w:left="720" w:hanging="360"/>
      </w:pPr>
      <w:rPr>
        <w:rFonts w:ascii="Arial" w:hAnsi="Arial" w:hint="default"/>
      </w:rPr>
    </w:lvl>
    <w:lvl w:ilvl="1" w:tplc="1546A60E" w:tentative="1">
      <w:start w:val="1"/>
      <w:numFmt w:val="bullet"/>
      <w:lvlText w:val="•"/>
      <w:lvlJc w:val="left"/>
      <w:pPr>
        <w:tabs>
          <w:tab w:val="num" w:pos="1440"/>
        </w:tabs>
        <w:ind w:left="1440" w:hanging="360"/>
      </w:pPr>
      <w:rPr>
        <w:rFonts w:ascii="Arial" w:hAnsi="Arial" w:hint="default"/>
      </w:rPr>
    </w:lvl>
    <w:lvl w:ilvl="2" w:tplc="002C1136" w:tentative="1">
      <w:start w:val="1"/>
      <w:numFmt w:val="bullet"/>
      <w:lvlText w:val="•"/>
      <w:lvlJc w:val="left"/>
      <w:pPr>
        <w:tabs>
          <w:tab w:val="num" w:pos="2160"/>
        </w:tabs>
        <w:ind w:left="2160" w:hanging="360"/>
      </w:pPr>
      <w:rPr>
        <w:rFonts w:ascii="Arial" w:hAnsi="Arial" w:hint="default"/>
      </w:rPr>
    </w:lvl>
    <w:lvl w:ilvl="3" w:tplc="AA109AFA" w:tentative="1">
      <w:start w:val="1"/>
      <w:numFmt w:val="bullet"/>
      <w:lvlText w:val="•"/>
      <w:lvlJc w:val="left"/>
      <w:pPr>
        <w:tabs>
          <w:tab w:val="num" w:pos="2880"/>
        </w:tabs>
        <w:ind w:left="2880" w:hanging="360"/>
      </w:pPr>
      <w:rPr>
        <w:rFonts w:ascii="Arial" w:hAnsi="Arial" w:hint="default"/>
      </w:rPr>
    </w:lvl>
    <w:lvl w:ilvl="4" w:tplc="093EF09C" w:tentative="1">
      <w:start w:val="1"/>
      <w:numFmt w:val="bullet"/>
      <w:lvlText w:val="•"/>
      <w:lvlJc w:val="left"/>
      <w:pPr>
        <w:tabs>
          <w:tab w:val="num" w:pos="3600"/>
        </w:tabs>
        <w:ind w:left="3600" w:hanging="360"/>
      </w:pPr>
      <w:rPr>
        <w:rFonts w:ascii="Arial" w:hAnsi="Arial" w:hint="default"/>
      </w:rPr>
    </w:lvl>
    <w:lvl w:ilvl="5" w:tplc="2C7842B6" w:tentative="1">
      <w:start w:val="1"/>
      <w:numFmt w:val="bullet"/>
      <w:lvlText w:val="•"/>
      <w:lvlJc w:val="left"/>
      <w:pPr>
        <w:tabs>
          <w:tab w:val="num" w:pos="4320"/>
        </w:tabs>
        <w:ind w:left="4320" w:hanging="360"/>
      </w:pPr>
      <w:rPr>
        <w:rFonts w:ascii="Arial" w:hAnsi="Arial" w:hint="default"/>
      </w:rPr>
    </w:lvl>
    <w:lvl w:ilvl="6" w:tplc="91C82D7C" w:tentative="1">
      <w:start w:val="1"/>
      <w:numFmt w:val="bullet"/>
      <w:lvlText w:val="•"/>
      <w:lvlJc w:val="left"/>
      <w:pPr>
        <w:tabs>
          <w:tab w:val="num" w:pos="5040"/>
        </w:tabs>
        <w:ind w:left="5040" w:hanging="360"/>
      </w:pPr>
      <w:rPr>
        <w:rFonts w:ascii="Arial" w:hAnsi="Arial" w:hint="default"/>
      </w:rPr>
    </w:lvl>
    <w:lvl w:ilvl="7" w:tplc="779AC622" w:tentative="1">
      <w:start w:val="1"/>
      <w:numFmt w:val="bullet"/>
      <w:lvlText w:val="•"/>
      <w:lvlJc w:val="left"/>
      <w:pPr>
        <w:tabs>
          <w:tab w:val="num" w:pos="5760"/>
        </w:tabs>
        <w:ind w:left="5760" w:hanging="360"/>
      </w:pPr>
      <w:rPr>
        <w:rFonts w:ascii="Arial" w:hAnsi="Arial" w:hint="default"/>
      </w:rPr>
    </w:lvl>
    <w:lvl w:ilvl="8" w:tplc="AB0C89A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927E8D"/>
    <w:multiLevelType w:val="hybridMultilevel"/>
    <w:tmpl w:val="406A9E72"/>
    <w:lvl w:ilvl="0" w:tplc="F0D6EC28">
      <w:start w:val="1"/>
      <w:numFmt w:val="bullet"/>
      <w:pStyle w:val="10"/>
      <w:lvlText w:val="▪"/>
      <w:lvlJc w:val="left"/>
      <w:pPr>
        <w:ind w:left="640" w:hanging="400"/>
      </w:pPr>
      <w:rPr>
        <w:rFonts w:ascii="굴림체" w:eastAsia="굴림체" w:hAnsi="굴림체" w:hint="eastAsia"/>
      </w:rPr>
    </w:lvl>
    <w:lvl w:ilvl="1" w:tplc="385EBC40">
      <w:start w:val="1"/>
      <w:numFmt w:val="bullet"/>
      <w:pStyle w:val="20"/>
      <w:lvlText w:val=""/>
      <w:lvlJc w:val="left"/>
      <w:pPr>
        <w:ind w:left="1040" w:hanging="400"/>
      </w:pPr>
      <w:rPr>
        <w:rFonts w:ascii="Wingdings" w:hAnsi="Wingdings" w:hint="default"/>
      </w:rPr>
    </w:lvl>
    <w:lvl w:ilvl="2" w:tplc="459CFB00">
      <w:start w:val="1"/>
      <w:numFmt w:val="bullet"/>
      <w:pStyle w:val="3"/>
      <w:lvlText w:val=""/>
      <w:lvlJc w:val="left"/>
      <w:pPr>
        <w:ind w:left="1440" w:hanging="400"/>
      </w:pPr>
      <w:rPr>
        <w:rFonts w:ascii="Wingdings" w:hAnsi="Wingdings" w:hint="default"/>
      </w:rPr>
    </w:lvl>
    <w:lvl w:ilvl="3" w:tplc="0409000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7" w15:restartNumberingAfterBreak="0">
    <w:nsid w:val="2F9C2000"/>
    <w:multiLevelType w:val="hybridMultilevel"/>
    <w:tmpl w:val="9D9AAB08"/>
    <w:lvl w:ilvl="0" w:tplc="C21672FC">
      <w:start w:val="2"/>
      <w:numFmt w:val="bullet"/>
      <w:lvlText w:val="-"/>
      <w:lvlJc w:val="left"/>
      <w:pPr>
        <w:ind w:left="884" w:hanging="400"/>
      </w:pPr>
      <w:rPr>
        <w:rFonts w:ascii="맑은 고딕" w:eastAsia="맑은 고딕" w:hAnsi="맑은 고딕" w:cs="Times New Roman" w:hint="eastAsia"/>
      </w:rPr>
    </w:lvl>
    <w:lvl w:ilvl="1" w:tplc="04090003" w:tentative="1">
      <w:start w:val="1"/>
      <w:numFmt w:val="bullet"/>
      <w:lvlText w:val=""/>
      <w:lvlJc w:val="left"/>
      <w:pPr>
        <w:ind w:left="1284" w:hanging="400"/>
      </w:pPr>
      <w:rPr>
        <w:rFonts w:ascii="Wingdings" w:hAnsi="Wingdings" w:hint="default"/>
      </w:rPr>
    </w:lvl>
    <w:lvl w:ilvl="2" w:tplc="04090005" w:tentative="1">
      <w:start w:val="1"/>
      <w:numFmt w:val="bullet"/>
      <w:lvlText w:val=""/>
      <w:lvlJc w:val="left"/>
      <w:pPr>
        <w:ind w:left="1684" w:hanging="400"/>
      </w:pPr>
      <w:rPr>
        <w:rFonts w:ascii="Wingdings" w:hAnsi="Wingdings" w:hint="default"/>
      </w:rPr>
    </w:lvl>
    <w:lvl w:ilvl="3" w:tplc="04090001" w:tentative="1">
      <w:start w:val="1"/>
      <w:numFmt w:val="bullet"/>
      <w:lvlText w:val=""/>
      <w:lvlJc w:val="left"/>
      <w:pPr>
        <w:ind w:left="2084" w:hanging="400"/>
      </w:pPr>
      <w:rPr>
        <w:rFonts w:ascii="Wingdings" w:hAnsi="Wingdings" w:hint="default"/>
      </w:rPr>
    </w:lvl>
    <w:lvl w:ilvl="4" w:tplc="04090003" w:tentative="1">
      <w:start w:val="1"/>
      <w:numFmt w:val="bullet"/>
      <w:lvlText w:val=""/>
      <w:lvlJc w:val="left"/>
      <w:pPr>
        <w:ind w:left="2484" w:hanging="400"/>
      </w:pPr>
      <w:rPr>
        <w:rFonts w:ascii="Wingdings" w:hAnsi="Wingdings" w:hint="default"/>
      </w:rPr>
    </w:lvl>
    <w:lvl w:ilvl="5" w:tplc="04090005" w:tentative="1">
      <w:start w:val="1"/>
      <w:numFmt w:val="bullet"/>
      <w:lvlText w:val=""/>
      <w:lvlJc w:val="left"/>
      <w:pPr>
        <w:ind w:left="2884" w:hanging="400"/>
      </w:pPr>
      <w:rPr>
        <w:rFonts w:ascii="Wingdings" w:hAnsi="Wingdings" w:hint="default"/>
      </w:rPr>
    </w:lvl>
    <w:lvl w:ilvl="6" w:tplc="04090001" w:tentative="1">
      <w:start w:val="1"/>
      <w:numFmt w:val="bullet"/>
      <w:lvlText w:val=""/>
      <w:lvlJc w:val="left"/>
      <w:pPr>
        <w:ind w:left="3284" w:hanging="400"/>
      </w:pPr>
      <w:rPr>
        <w:rFonts w:ascii="Wingdings" w:hAnsi="Wingdings" w:hint="default"/>
      </w:rPr>
    </w:lvl>
    <w:lvl w:ilvl="7" w:tplc="04090003" w:tentative="1">
      <w:start w:val="1"/>
      <w:numFmt w:val="bullet"/>
      <w:lvlText w:val=""/>
      <w:lvlJc w:val="left"/>
      <w:pPr>
        <w:ind w:left="3684" w:hanging="400"/>
      </w:pPr>
      <w:rPr>
        <w:rFonts w:ascii="Wingdings" w:hAnsi="Wingdings" w:hint="default"/>
      </w:rPr>
    </w:lvl>
    <w:lvl w:ilvl="8" w:tplc="04090005" w:tentative="1">
      <w:start w:val="1"/>
      <w:numFmt w:val="bullet"/>
      <w:lvlText w:val=""/>
      <w:lvlJc w:val="left"/>
      <w:pPr>
        <w:ind w:left="4084" w:hanging="400"/>
      </w:pPr>
      <w:rPr>
        <w:rFonts w:ascii="Wingdings" w:hAnsi="Wingdings" w:hint="default"/>
      </w:rPr>
    </w:lvl>
  </w:abstractNum>
  <w:abstractNum w:abstractNumId="8" w15:restartNumberingAfterBreak="0">
    <w:nsid w:val="31596AF5"/>
    <w:multiLevelType w:val="hybridMultilevel"/>
    <w:tmpl w:val="25267CC4"/>
    <w:lvl w:ilvl="0" w:tplc="C21672FC">
      <w:start w:val="2"/>
      <w:numFmt w:val="bullet"/>
      <w:lvlText w:val="-"/>
      <w:lvlJc w:val="left"/>
      <w:pPr>
        <w:ind w:left="800" w:hanging="40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398E3758"/>
    <w:multiLevelType w:val="hybridMultilevel"/>
    <w:tmpl w:val="B8D2FF52"/>
    <w:lvl w:ilvl="0" w:tplc="C21672FC">
      <w:start w:val="2"/>
      <w:numFmt w:val="bullet"/>
      <w:lvlText w:val="-"/>
      <w:lvlJc w:val="left"/>
      <w:pPr>
        <w:ind w:left="800" w:hanging="40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4F2F0D62"/>
    <w:multiLevelType w:val="hybridMultilevel"/>
    <w:tmpl w:val="213EB090"/>
    <w:lvl w:ilvl="0" w:tplc="F6D28092">
      <w:start w:val="1"/>
      <w:numFmt w:val="bullet"/>
      <w:lvlText w:val="•"/>
      <w:lvlJc w:val="left"/>
      <w:pPr>
        <w:tabs>
          <w:tab w:val="num" w:pos="720"/>
        </w:tabs>
        <w:ind w:left="720" w:hanging="360"/>
      </w:pPr>
      <w:rPr>
        <w:rFonts w:ascii="Arial" w:hAnsi="Arial" w:hint="default"/>
      </w:rPr>
    </w:lvl>
    <w:lvl w:ilvl="1" w:tplc="E2347312" w:tentative="1">
      <w:start w:val="1"/>
      <w:numFmt w:val="bullet"/>
      <w:lvlText w:val="•"/>
      <w:lvlJc w:val="left"/>
      <w:pPr>
        <w:tabs>
          <w:tab w:val="num" w:pos="1440"/>
        </w:tabs>
        <w:ind w:left="1440" w:hanging="360"/>
      </w:pPr>
      <w:rPr>
        <w:rFonts w:ascii="Arial" w:hAnsi="Arial" w:hint="default"/>
      </w:rPr>
    </w:lvl>
    <w:lvl w:ilvl="2" w:tplc="10F4A468" w:tentative="1">
      <w:start w:val="1"/>
      <w:numFmt w:val="bullet"/>
      <w:lvlText w:val="•"/>
      <w:lvlJc w:val="left"/>
      <w:pPr>
        <w:tabs>
          <w:tab w:val="num" w:pos="2160"/>
        </w:tabs>
        <w:ind w:left="2160" w:hanging="360"/>
      </w:pPr>
      <w:rPr>
        <w:rFonts w:ascii="Arial" w:hAnsi="Arial" w:hint="default"/>
      </w:rPr>
    </w:lvl>
    <w:lvl w:ilvl="3" w:tplc="9DD816A4" w:tentative="1">
      <w:start w:val="1"/>
      <w:numFmt w:val="bullet"/>
      <w:lvlText w:val="•"/>
      <w:lvlJc w:val="left"/>
      <w:pPr>
        <w:tabs>
          <w:tab w:val="num" w:pos="2880"/>
        </w:tabs>
        <w:ind w:left="2880" w:hanging="360"/>
      </w:pPr>
      <w:rPr>
        <w:rFonts w:ascii="Arial" w:hAnsi="Arial" w:hint="default"/>
      </w:rPr>
    </w:lvl>
    <w:lvl w:ilvl="4" w:tplc="DC6CB2E6" w:tentative="1">
      <w:start w:val="1"/>
      <w:numFmt w:val="bullet"/>
      <w:lvlText w:val="•"/>
      <w:lvlJc w:val="left"/>
      <w:pPr>
        <w:tabs>
          <w:tab w:val="num" w:pos="3600"/>
        </w:tabs>
        <w:ind w:left="3600" w:hanging="360"/>
      </w:pPr>
      <w:rPr>
        <w:rFonts w:ascii="Arial" w:hAnsi="Arial" w:hint="default"/>
      </w:rPr>
    </w:lvl>
    <w:lvl w:ilvl="5" w:tplc="9CBC7E02" w:tentative="1">
      <w:start w:val="1"/>
      <w:numFmt w:val="bullet"/>
      <w:lvlText w:val="•"/>
      <w:lvlJc w:val="left"/>
      <w:pPr>
        <w:tabs>
          <w:tab w:val="num" w:pos="4320"/>
        </w:tabs>
        <w:ind w:left="4320" w:hanging="360"/>
      </w:pPr>
      <w:rPr>
        <w:rFonts w:ascii="Arial" w:hAnsi="Arial" w:hint="default"/>
      </w:rPr>
    </w:lvl>
    <w:lvl w:ilvl="6" w:tplc="B082E17C" w:tentative="1">
      <w:start w:val="1"/>
      <w:numFmt w:val="bullet"/>
      <w:lvlText w:val="•"/>
      <w:lvlJc w:val="left"/>
      <w:pPr>
        <w:tabs>
          <w:tab w:val="num" w:pos="5040"/>
        </w:tabs>
        <w:ind w:left="5040" w:hanging="360"/>
      </w:pPr>
      <w:rPr>
        <w:rFonts w:ascii="Arial" w:hAnsi="Arial" w:hint="default"/>
      </w:rPr>
    </w:lvl>
    <w:lvl w:ilvl="7" w:tplc="0D4ECEE8" w:tentative="1">
      <w:start w:val="1"/>
      <w:numFmt w:val="bullet"/>
      <w:lvlText w:val="•"/>
      <w:lvlJc w:val="left"/>
      <w:pPr>
        <w:tabs>
          <w:tab w:val="num" w:pos="5760"/>
        </w:tabs>
        <w:ind w:left="5760" w:hanging="360"/>
      </w:pPr>
      <w:rPr>
        <w:rFonts w:ascii="Arial" w:hAnsi="Arial" w:hint="default"/>
      </w:rPr>
    </w:lvl>
    <w:lvl w:ilvl="8" w:tplc="515824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FF7014B"/>
    <w:multiLevelType w:val="hybridMultilevel"/>
    <w:tmpl w:val="78E2F9B4"/>
    <w:lvl w:ilvl="0" w:tplc="C21672FC">
      <w:start w:val="2"/>
      <w:numFmt w:val="bullet"/>
      <w:lvlText w:val="-"/>
      <w:lvlJc w:val="left"/>
      <w:pPr>
        <w:ind w:left="826" w:hanging="400"/>
      </w:pPr>
      <w:rPr>
        <w:rFonts w:ascii="맑은 고딕" w:eastAsia="맑은 고딕" w:hAnsi="맑은 고딕" w:cs="Times New Roman" w:hint="eastAsia"/>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12" w15:restartNumberingAfterBreak="0">
    <w:nsid w:val="53856C1C"/>
    <w:multiLevelType w:val="hybridMultilevel"/>
    <w:tmpl w:val="18D88BC8"/>
    <w:lvl w:ilvl="0" w:tplc="C21672FC">
      <w:start w:val="2"/>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58D83018"/>
    <w:multiLevelType w:val="hybridMultilevel"/>
    <w:tmpl w:val="B4EC6F56"/>
    <w:lvl w:ilvl="0" w:tplc="FBB4F174">
      <w:start w:val="11"/>
      <w:numFmt w:val="bullet"/>
      <w:lvlText w:val=""/>
      <w:lvlJc w:val="left"/>
      <w:pPr>
        <w:ind w:left="760" w:hanging="360"/>
      </w:pPr>
      <w:rPr>
        <w:rFonts w:ascii="Wingdings" w:eastAsiaTheme="minorHAnsi"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62A761A6"/>
    <w:multiLevelType w:val="hybridMultilevel"/>
    <w:tmpl w:val="A7DC300E"/>
    <w:lvl w:ilvl="0" w:tplc="DAC68D5E">
      <w:start w:val="1"/>
      <w:numFmt w:val="bullet"/>
      <w:lvlText w:val=""/>
      <w:lvlJc w:val="left"/>
      <w:pPr>
        <w:ind w:left="1880" w:hanging="400"/>
      </w:pPr>
      <w:rPr>
        <w:rFonts w:ascii="Wingdings" w:hAnsi="Wingdings" w:hint="default"/>
      </w:rPr>
    </w:lvl>
    <w:lvl w:ilvl="1" w:tplc="DAC68D5E">
      <w:start w:val="1"/>
      <w:numFmt w:val="bullet"/>
      <w:lvlText w:val=""/>
      <w:lvlJc w:val="left"/>
      <w:pPr>
        <w:ind w:left="1200" w:hanging="400"/>
      </w:pPr>
      <w:rPr>
        <w:rFonts w:ascii="Wingdings" w:hAnsi="Wingdings" w:hint="default"/>
      </w:rPr>
    </w:lvl>
    <w:lvl w:ilvl="2" w:tplc="DAC68D5E">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69DF6309"/>
    <w:multiLevelType w:val="multilevel"/>
    <w:tmpl w:val="661233BE"/>
    <w:lvl w:ilvl="0">
      <w:start w:val="1"/>
      <w:numFmt w:val="decimal"/>
      <w:lvlText w:val="%1"/>
      <w:lvlJc w:val="left"/>
      <w:pPr>
        <w:tabs>
          <w:tab w:val="num" w:pos="720"/>
        </w:tabs>
        <w:ind w:left="425" w:hanging="425"/>
      </w:pPr>
      <w:rPr>
        <w:rFonts w:hint="eastAsia"/>
      </w:rPr>
    </w:lvl>
    <w:lvl w:ilvl="1">
      <w:start w:val="2"/>
      <w:numFmt w:val="decimal"/>
      <w:pStyle w:val="21"/>
      <w:lvlText w:val="%1.%2"/>
      <w:lvlJc w:val="left"/>
      <w:pPr>
        <w:tabs>
          <w:tab w:val="num" w:pos="1865"/>
        </w:tabs>
        <w:ind w:left="992" w:hanging="567"/>
      </w:pPr>
      <w:rPr>
        <w:rFonts w:hint="eastAsia"/>
      </w:rPr>
    </w:lvl>
    <w:lvl w:ilvl="2">
      <w:start w:val="1"/>
      <w:numFmt w:val="decimal"/>
      <w:lvlText w:val="%1.%2.%3"/>
      <w:lvlJc w:val="left"/>
      <w:pPr>
        <w:tabs>
          <w:tab w:val="num" w:pos="3011"/>
        </w:tabs>
        <w:ind w:left="1418" w:hanging="567"/>
      </w:pPr>
      <w:rPr>
        <w:rFonts w:hint="eastAsia"/>
      </w:rPr>
    </w:lvl>
    <w:lvl w:ilvl="3">
      <w:start w:val="1"/>
      <w:numFmt w:val="decimal"/>
      <w:lvlText w:val="%1.%2.%3.%4"/>
      <w:lvlJc w:val="left"/>
      <w:pPr>
        <w:tabs>
          <w:tab w:val="num" w:pos="4156"/>
        </w:tabs>
        <w:ind w:left="1984" w:hanging="708"/>
      </w:pPr>
      <w:rPr>
        <w:rFonts w:hint="eastAsia"/>
      </w:rPr>
    </w:lvl>
    <w:lvl w:ilvl="4">
      <w:start w:val="1"/>
      <w:numFmt w:val="decimal"/>
      <w:lvlText w:val="%1.%2.%3.%4.%5"/>
      <w:lvlJc w:val="left"/>
      <w:pPr>
        <w:tabs>
          <w:tab w:val="num" w:pos="5301"/>
        </w:tabs>
        <w:ind w:left="2551" w:hanging="850"/>
      </w:pPr>
      <w:rPr>
        <w:rFonts w:hint="eastAsia"/>
      </w:rPr>
    </w:lvl>
    <w:lvl w:ilvl="5">
      <w:start w:val="1"/>
      <w:numFmt w:val="decimal"/>
      <w:lvlText w:val="%1.%2.%3.%4.%5.%6"/>
      <w:lvlJc w:val="left"/>
      <w:pPr>
        <w:tabs>
          <w:tab w:val="num" w:pos="6446"/>
        </w:tabs>
        <w:ind w:left="3260" w:hanging="1134"/>
      </w:pPr>
      <w:rPr>
        <w:rFonts w:hint="eastAsia"/>
      </w:rPr>
    </w:lvl>
    <w:lvl w:ilvl="6">
      <w:start w:val="1"/>
      <w:numFmt w:val="decimal"/>
      <w:lvlText w:val="%1.%2.%3.%4.%5.%6.%7"/>
      <w:lvlJc w:val="left"/>
      <w:pPr>
        <w:tabs>
          <w:tab w:val="num" w:pos="7231"/>
        </w:tabs>
        <w:ind w:left="3827" w:hanging="1276"/>
      </w:pPr>
      <w:rPr>
        <w:rFonts w:hint="eastAsia"/>
      </w:rPr>
    </w:lvl>
    <w:lvl w:ilvl="7">
      <w:start w:val="1"/>
      <w:numFmt w:val="decimal"/>
      <w:lvlText w:val="%1.%2.%3.%4.%5.%6.%7.%8"/>
      <w:lvlJc w:val="left"/>
      <w:pPr>
        <w:tabs>
          <w:tab w:val="num" w:pos="8376"/>
        </w:tabs>
        <w:ind w:left="4394" w:hanging="1418"/>
      </w:pPr>
      <w:rPr>
        <w:rFonts w:hint="eastAsia"/>
      </w:rPr>
    </w:lvl>
    <w:lvl w:ilvl="8">
      <w:start w:val="1"/>
      <w:numFmt w:val="decimal"/>
      <w:lvlText w:val="%1.%2.%3.%4.%5.%6.%7.%8.%9"/>
      <w:lvlJc w:val="left"/>
      <w:pPr>
        <w:tabs>
          <w:tab w:val="num" w:pos="9522"/>
        </w:tabs>
        <w:ind w:left="5102" w:hanging="1700"/>
      </w:pPr>
      <w:rPr>
        <w:rFonts w:hint="eastAsia"/>
      </w:rPr>
    </w:lvl>
  </w:abstractNum>
  <w:abstractNum w:abstractNumId="16" w15:restartNumberingAfterBreak="0">
    <w:nsid w:val="6B5B5152"/>
    <w:multiLevelType w:val="multilevel"/>
    <w:tmpl w:val="D9A87AC0"/>
    <w:lvl w:ilvl="0">
      <w:start w:val="1"/>
      <w:numFmt w:val="decimal"/>
      <w:lvlText w:val="%1"/>
      <w:lvlJc w:val="left"/>
      <w:pPr>
        <w:tabs>
          <w:tab w:val="num" w:pos="720"/>
        </w:tabs>
        <w:ind w:left="425" w:hanging="425"/>
      </w:pPr>
      <w:rPr>
        <w:rFonts w:hint="eastAsia"/>
      </w:rPr>
    </w:lvl>
    <w:lvl w:ilvl="1">
      <w:start w:val="1"/>
      <w:numFmt w:val="decimal"/>
      <w:pStyle w:val="22"/>
      <w:lvlText w:val="%1.%2"/>
      <w:lvlJc w:val="left"/>
      <w:pPr>
        <w:tabs>
          <w:tab w:val="num" w:pos="1865"/>
        </w:tabs>
        <w:ind w:left="992" w:hanging="567"/>
      </w:pPr>
      <w:rPr>
        <w:rFonts w:ascii="굴림" w:eastAsia="굴림" w:hAnsi="굴림" w:cs="Times New Roman"/>
      </w:rPr>
    </w:lvl>
    <w:lvl w:ilvl="2">
      <w:start w:val="1"/>
      <w:numFmt w:val="decimal"/>
      <w:lvlText w:val="%1.%2.%3"/>
      <w:lvlJc w:val="left"/>
      <w:pPr>
        <w:tabs>
          <w:tab w:val="num" w:pos="3011"/>
        </w:tabs>
        <w:ind w:left="1418" w:hanging="567"/>
      </w:pPr>
      <w:rPr>
        <w:rFonts w:hint="eastAsia"/>
      </w:rPr>
    </w:lvl>
    <w:lvl w:ilvl="3">
      <w:start w:val="1"/>
      <w:numFmt w:val="decimal"/>
      <w:lvlText w:val="%1.%2.%3.%4"/>
      <w:lvlJc w:val="left"/>
      <w:pPr>
        <w:tabs>
          <w:tab w:val="num" w:pos="4156"/>
        </w:tabs>
        <w:ind w:left="1984" w:hanging="708"/>
      </w:pPr>
      <w:rPr>
        <w:rFonts w:hint="eastAsia"/>
      </w:rPr>
    </w:lvl>
    <w:lvl w:ilvl="4">
      <w:start w:val="1"/>
      <w:numFmt w:val="decimal"/>
      <w:lvlText w:val="%1.%2.%3.%4.%5"/>
      <w:lvlJc w:val="left"/>
      <w:pPr>
        <w:tabs>
          <w:tab w:val="num" w:pos="5301"/>
        </w:tabs>
        <w:ind w:left="2551" w:hanging="850"/>
      </w:pPr>
      <w:rPr>
        <w:rFonts w:hint="eastAsia"/>
      </w:rPr>
    </w:lvl>
    <w:lvl w:ilvl="5">
      <w:start w:val="1"/>
      <w:numFmt w:val="decimal"/>
      <w:lvlText w:val="%1.%2.%3.%4.%5.%6"/>
      <w:lvlJc w:val="left"/>
      <w:pPr>
        <w:tabs>
          <w:tab w:val="num" w:pos="6446"/>
        </w:tabs>
        <w:ind w:left="3260" w:hanging="1134"/>
      </w:pPr>
      <w:rPr>
        <w:rFonts w:hint="eastAsia"/>
      </w:rPr>
    </w:lvl>
    <w:lvl w:ilvl="6">
      <w:start w:val="1"/>
      <w:numFmt w:val="decimal"/>
      <w:lvlText w:val="%1.%2.%3.%4.%5.%6.%7"/>
      <w:lvlJc w:val="left"/>
      <w:pPr>
        <w:tabs>
          <w:tab w:val="num" w:pos="7231"/>
        </w:tabs>
        <w:ind w:left="3827" w:hanging="1276"/>
      </w:pPr>
      <w:rPr>
        <w:rFonts w:hint="eastAsia"/>
      </w:rPr>
    </w:lvl>
    <w:lvl w:ilvl="7">
      <w:start w:val="1"/>
      <w:numFmt w:val="decimal"/>
      <w:lvlText w:val="%1.%2.%3.%4.%5.%6.%7.%8"/>
      <w:lvlJc w:val="left"/>
      <w:pPr>
        <w:tabs>
          <w:tab w:val="num" w:pos="8376"/>
        </w:tabs>
        <w:ind w:left="4394" w:hanging="1418"/>
      </w:pPr>
      <w:rPr>
        <w:rFonts w:hint="eastAsia"/>
      </w:rPr>
    </w:lvl>
    <w:lvl w:ilvl="8">
      <w:start w:val="1"/>
      <w:numFmt w:val="decimal"/>
      <w:lvlText w:val="%1.%2.%3.%4.%5.%6.%7.%8.%9"/>
      <w:lvlJc w:val="left"/>
      <w:pPr>
        <w:tabs>
          <w:tab w:val="num" w:pos="9522"/>
        </w:tabs>
        <w:ind w:left="5102" w:hanging="1700"/>
      </w:pPr>
      <w:rPr>
        <w:rFonts w:hint="eastAsia"/>
      </w:rPr>
    </w:lvl>
  </w:abstractNum>
  <w:abstractNum w:abstractNumId="17" w15:restartNumberingAfterBreak="0">
    <w:nsid w:val="71134103"/>
    <w:multiLevelType w:val="hybridMultilevel"/>
    <w:tmpl w:val="AD3E8E2C"/>
    <w:lvl w:ilvl="0" w:tplc="C21672FC">
      <w:start w:val="2"/>
      <w:numFmt w:val="bullet"/>
      <w:lvlText w:val="-"/>
      <w:lvlJc w:val="left"/>
      <w:pPr>
        <w:ind w:left="800" w:hanging="40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76CC4D04"/>
    <w:multiLevelType w:val="hybridMultilevel"/>
    <w:tmpl w:val="BF4C7D56"/>
    <w:lvl w:ilvl="0" w:tplc="C21672FC">
      <w:start w:val="2"/>
      <w:numFmt w:val="bullet"/>
      <w:lvlText w:val="-"/>
      <w:lvlJc w:val="left"/>
      <w:pPr>
        <w:ind w:left="800" w:hanging="40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7BBD5F63"/>
    <w:multiLevelType w:val="hybridMultilevel"/>
    <w:tmpl w:val="2F5075CA"/>
    <w:lvl w:ilvl="0" w:tplc="C21672FC">
      <w:start w:val="2"/>
      <w:numFmt w:val="bullet"/>
      <w:lvlText w:val="-"/>
      <w:lvlJc w:val="left"/>
      <w:pPr>
        <w:ind w:left="800" w:hanging="40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5"/>
  </w:num>
  <w:num w:numId="2">
    <w:abstractNumId w:val="10"/>
  </w:num>
  <w:num w:numId="3">
    <w:abstractNumId w:val="6"/>
  </w:num>
  <w:num w:numId="4">
    <w:abstractNumId w:val="14"/>
  </w:num>
  <w:num w:numId="5">
    <w:abstractNumId w:val="15"/>
  </w:num>
  <w:num w:numId="6">
    <w:abstractNumId w:val="16"/>
  </w:num>
  <w:num w:numId="7">
    <w:abstractNumId w:val="4"/>
  </w:num>
  <w:num w:numId="8">
    <w:abstractNumId w:val="12"/>
  </w:num>
  <w:num w:numId="9">
    <w:abstractNumId w:val="3"/>
  </w:num>
  <w:num w:numId="10">
    <w:abstractNumId w:val="7"/>
  </w:num>
  <w:num w:numId="11">
    <w:abstractNumId w:val="1"/>
  </w:num>
  <w:num w:numId="12">
    <w:abstractNumId w:val="19"/>
  </w:num>
  <w:num w:numId="13">
    <w:abstractNumId w:val="9"/>
  </w:num>
  <w:num w:numId="14">
    <w:abstractNumId w:val="8"/>
  </w:num>
  <w:num w:numId="15">
    <w:abstractNumId w:val="17"/>
  </w:num>
  <w:num w:numId="16">
    <w:abstractNumId w:val="18"/>
  </w:num>
  <w:num w:numId="17">
    <w:abstractNumId w:val="11"/>
  </w:num>
  <w:num w:numId="18">
    <w:abstractNumId w:val="13"/>
  </w:num>
  <w:num w:numId="19">
    <w:abstractNumId w:val="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01377">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C19D7"/>
    <w:rsid w:val="00001458"/>
    <w:rsid w:val="00004937"/>
    <w:rsid w:val="000065C1"/>
    <w:rsid w:val="00010140"/>
    <w:rsid w:val="00011010"/>
    <w:rsid w:val="000152AA"/>
    <w:rsid w:val="00017906"/>
    <w:rsid w:val="00020E71"/>
    <w:rsid w:val="000210F9"/>
    <w:rsid w:val="00021155"/>
    <w:rsid w:val="00024063"/>
    <w:rsid w:val="00024732"/>
    <w:rsid w:val="00025318"/>
    <w:rsid w:val="00025B33"/>
    <w:rsid w:val="0002669C"/>
    <w:rsid w:val="00032B41"/>
    <w:rsid w:val="00034FDC"/>
    <w:rsid w:val="00036921"/>
    <w:rsid w:val="000419A2"/>
    <w:rsid w:val="000429DF"/>
    <w:rsid w:val="000436E8"/>
    <w:rsid w:val="000448EF"/>
    <w:rsid w:val="000554E3"/>
    <w:rsid w:val="00055E82"/>
    <w:rsid w:val="00056E12"/>
    <w:rsid w:val="000614AB"/>
    <w:rsid w:val="000631C4"/>
    <w:rsid w:val="000637F7"/>
    <w:rsid w:val="0006400D"/>
    <w:rsid w:val="00066117"/>
    <w:rsid w:val="0007779F"/>
    <w:rsid w:val="000855BB"/>
    <w:rsid w:val="00085F6D"/>
    <w:rsid w:val="0008606F"/>
    <w:rsid w:val="000865C4"/>
    <w:rsid w:val="0009040D"/>
    <w:rsid w:val="000912DB"/>
    <w:rsid w:val="00091E1D"/>
    <w:rsid w:val="0009266C"/>
    <w:rsid w:val="000935B5"/>
    <w:rsid w:val="00094749"/>
    <w:rsid w:val="00096E6B"/>
    <w:rsid w:val="000972E7"/>
    <w:rsid w:val="000976C2"/>
    <w:rsid w:val="00097B5C"/>
    <w:rsid w:val="000A2720"/>
    <w:rsid w:val="000A4BE9"/>
    <w:rsid w:val="000B2190"/>
    <w:rsid w:val="000B3A53"/>
    <w:rsid w:val="000C146C"/>
    <w:rsid w:val="000C19BC"/>
    <w:rsid w:val="000C1BD9"/>
    <w:rsid w:val="000C272F"/>
    <w:rsid w:val="000C2C0B"/>
    <w:rsid w:val="000C452F"/>
    <w:rsid w:val="000C4BB3"/>
    <w:rsid w:val="000C5501"/>
    <w:rsid w:val="000C5FC2"/>
    <w:rsid w:val="000C6272"/>
    <w:rsid w:val="000C6DC1"/>
    <w:rsid w:val="000D0B6C"/>
    <w:rsid w:val="000D2C8A"/>
    <w:rsid w:val="000D5AAE"/>
    <w:rsid w:val="000D648F"/>
    <w:rsid w:val="000D6B56"/>
    <w:rsid w:val="000E02FE"/>
    <w:rsid w:val="000E2E7E"/>
    <w:rsid w:val="000E76A3"/>
    <w:rsid w:val="000E7C01"/>
    <w:rsid w:val="000F0A35"/>
    <w:rsid w:val="000F1717"/>
    <w:rsid w:val="000F2BE8"/>
    <w:rsid w:val="000F68CE"/>
    <w:rsid w:val="0010199D"/>
    <w:rsid w:val="00101CCD"/>
    <w:rsid w:val="0010272F"/>
    <w:rsid w:val="001029A9"/>
    <w:rsid w:val="00102B35"/>
    <w:rsid w:val="0010460A"/>
    <w:rsid w:val="00105EC7"/>
    <w:rsid w:val="00110676"/>
    <w:rsid w:val="00111DCF"/>
    <w:rsid w:val="00115856"/>
    <w:rsid w:val="00115F40"/>
    <w:rsid w:val="0012281F"/>
    <w:rsid w:val="001237DD"/>
    <w:rsid w:val="00124CF5"/>
    <w:rsid w:val="0012764E"/>
    <w:rsid w:val="001306C6"/>
    <w:rsid w:val="00134736"/>
    <w:rsid w:val="001378AF"/>
    <w:rsid w:val="00144C51"/>
    <w:rsid w:val="0014724B"/>
    <w:rsid w:val="00147C58"/>
    <w:rsid w:val="00150ED3"/>
    <w:rsid w:val="00156C6E"/>
    <w:rsid w:val="00156E5C"/>
    <w:rsid w:val="00161EB9"/>
    <w:rsid w:val="00163491"/>
    <w:rsid w:val="001659E6"/>
    <w:rsid w:val="00170B67"/>
    <w:rsid w:val="00176CF7"/>
    <w:rsid w:val="001771E5"/>
    <w:rsid w:val="00177563"/>
    <w:rsid w:val="00181135"/>
    <w:rsid w:val="0018358F"/>
    <w:rsid w:val="0018592C"/>
    <w:rsid w:val="001866AD"/>
    <w:rsid w:val="001875E6"/>
    <w:rsid w:val="00187C94"/>
    <w:rsid w:val="00190FAD"/>
    <w:rsid w:val="0019146A"/>
    <w:rsid w:val="00192081"/>
    <w:rsid w:val="00194369"/>
    <w:rsid w:val="00195390"/>
    <w:rsid w:val="001969BA"/>
    <w:rsid w:val="001A0AFC"/>
    <w:rsid w:val="001A270E"/>
    <w:rsid w:val="001A3140"/>
    <w:rsid w:val="001B00E2"/>
    <w:rsid w:val="001B1A31"/>
    <w:rsid w:val="001B7BFD"/>
    <w:rsid w:val="001C108F"/>
    <w:rsid w:val="001C5C2A"/>
    <w:rsid w:val="001D1057"/>
    <w:rsid w:val="001D1F66"/>
    <w:rsid w:val="001E0137"/>
    <w:rsid w:val="001E1BFC"/>
    <w:rsid w:val="001E5983"/>
    <w:rsid w:val="001E72BB"/>
    <w:rsid w:val="001F06FD"/>
    <w:rsid w:val="001F0BE9"/>
    <w:rsid w:val="001F0ED3"/>
    <w:rsid w:val="001F1E42"/>
    <w:rsid w:val="001F47CE"/>
    <w:rsid w:val="001F4DE1"/>
    <w:rsid w:val="001F5A37"/>
    <w:rsid w:val="001F5CCA"/>
    <w:rsid w:val="002009D0"/>
    <w:rsid w:val="00213CA6"/>
    <w:rsid w:val="002140A6"/>
    <w:rsid w:val="00217130"/>
    <w:rsid w:val="00221714"/>
    <w:rsid w:val="002241EA"/>
    <w:rsid w:val="002262D9"/>
    <w:rsid w:val="0022796A"/>
    <w:rsid w:val="002305A0"/>
    <w:rsid w:val="00230B7C"/>
    <w:rsid w:val="002364CA"/>
    <w:rsid w:val="00242315"/>
    <w:rsid w:val="0024458A"/>
    <w:rsid w:val="00245A4C"/>
    <w:rsid w:val="00256005"/>
    <w:rsid w:val="0026335D"/>
    <w:rsid w:val="00263B64"/>
    <w:rsid w:val="00266C6E"/>
    <w:rsid w:val="00272086"/>
    <w:rsid w:val="00273255"/>
    <w:rsid w:val="00274942"/>
    <w:rsid w:val="0027587A"/>
    <w:rsid w:val="002776FA"/>
    <w:rsid w:val="00280943"/>
    <w:rsid w:val="00281B65"/>
    <w:rsid w:val="0028280E"/>
    <w:rsid w:val="00287673"/>
    <w:rsid w:val="00290756"/>
    <w:rsid w:val="00291C14"/>
    <w:rsid w:val="002926CD"/>
    <w:rsid w:val="00292EB8"/>
    <w:rsid w:val="002934D8"/>
    <w:rsid w:val="00296F10"/>
    <w:rsid w:val="00297516"/>
    <w:rsid w:val="0029771A"/>
    <w:rsid w:val="002A09F0"/>
    <w:rsid w:val="002A1157"/>
    <w:rsid w:val="002A37DA"/>
    <w:rsid w:val="002A4DAD"/>
    <w:rsid w:val="002A6348"/>
    <w:rsid w:val="002A63AA"/>
    <w:rsid w:val="002A6AB5"/>
    <w:rsid w:val="002B165B"/>
    <w:rsid w:val="002B1AC5"/>
    <w:rsid w:val="002B1B64"/>
    <w:rsid w:val="002B2CAA"/>
    <w:rsid w:val="002B5D13"/>
    <w:rsid w:val="002B61F6"/>
    <w:rsid w:val="002B6E68"/>
    <w:rsid w:val="002C1A98"/>
    <w:rsid w:val="002C1BBE"/>
    <w:rsid w:val="002C21B1"/>
    <w:rsid w:val="002C2400"/>
    <w:rsid w:val="002C31DA"/>
    <w:rsid w:val="002C47D6"/>
    <w:rsid w:val="002C534D"/>
    <w:rsid w:val="002C54ED"/>
    <w:rsid w:val="002C5F2B"/>
    <w:rsid w:val="002D2D4E"/>
    <w:rsid w:val="002D5173"/>
    <w:rsid w:val="002D5DE5"/>
    <w:rsid w:val="002D6FD4"/>
    <w:rsid w:val="002E4270"/>
    <w:rsid w:val="002E580D"/>
    <w:rsid w:val="002E5CA1"/>
    <w:rsid w:val="002F2C7B"/>
    <w:rsid w:val="00300EB9"/>
    <w:rsid w:val="003015A6"/>
    <w:rsid w:val="003030F9"/>
    <w:rsid w:val="00303D66"/>
    <w:rsid w:val="00303FCB"/>
    <w:rsid w:val="00305448"/>
    <w:rsid w:val="0030665F"/>
    <w:rsid w:val="00311F9F"/>
    <w:rsid w:val="0031442E"/>
    <w:rsid w:val="00314B72"/>
    <w:rsid w:val="00323376"/>
    <w:rsid w:val="0033269D"/>
    <w:rsid w:val="00333AA9"/>
    <w:rsid w:val="003341C0"/>
    <w:rsid w:val="003362F6"/>
    <w:rsid w:val="00336D07"/>
    <w:rsid w:val="00336F67"/>
    <w:rsid w:val="00337956"/>
    <w:rsid w:val="00337B21"/>
    <w:rsid w:val="00341658"/>
    <w:rsid w:val="00341DF5"/>
    <w:rsid w:val="00341F60"/>
    <w:rsid w:val="003436F8"/>
    <w:rsid w:val="003536B1"/>
    <w:rsid w:val="003563C5"/>
    <w:rsid w:val="003631D8"/>
    <w:rsid w:val="003638DD"/>
    <w:rsid w:val="003673C9"/>
    <w:rsid w:val="00371051"/>
    <w:rsid w:val="003710F1"/>
    <w:rsid w:val="003732AC"/>
    <w:rsid w:val="0037414F"/>
    <w:rsid w:val="003752F8"/>
    <w:rsid w:val="00382A60"/>
    <w:rsid w:val="003858A0"/>
    <w:rsid w:val="0038718A"/>
    <w:rsid w:val="0038797F"/>
    <w:rsid w:val="00387B29"/>
    <w:rsid w:val="00393DD9"/>
    <w:rsid w:val="0039515A"/>
    <w:rsid w:val="00395FC3"/>
    <w:rsid w:val="00397A24"/>
    <w:rsid w:val="003A046A"/>
    <w:rsid w:val="003A0D6C"/>
    <w:rsid w:val="003A2261"/>
    <w:rsid w:val="003A5F9D"/>
    <w:rsid w:val="003A67E6"/>
    <w:rsid w:val="003A71F1"/>
    <w:rsid w:val="003A7DF4"/>
    <w:rsid w:val="003A7E75"/>
    <w:rsid w:val="003B36B4"/>
    <w:rsid w:val="003B3CFF"/>
    <w:rsid w:val="003B3D9D"/>
    <w:rsid w:val="003B7115"/>
    <w:rsid w:val="003C373D"/>
    <w:rsid w:val="003C4269"/>
    <w:rsid w:val="003C529F"/>
    <w:rsid w:val="003C656E"/>
    <w:rsid w:val="003C6D24"/>
    <w:rsid w:val="003C7091"/>
    <w:rsid w:val="003D3461"/>
    <w:rsid w:val="003D372C"/>
    <w:rsid w:val="003D4C05"/>
    <w:rsid w:val="003D601E"/>
    <w:rsid w:val="003D6553"/>
    <w:rsid w:val="003E36FD"/>
    <w:rsid w:val="003E3BC5"/>
    <w:rsid w:val="003F099A"/>
    <w:rsid w:val="003F0A54"/>
    <w:rsid w:val="003F0EEE"/>
    <w:rsid w:val="003F1078"/>
    <w:rsid w:val="003F182E"/>
    <w:rsid w:val="003F1C9C"/>
    <w:rsid w:val="003F5A33"/>
    <w:rsid w:val="00400E03"/>
    <w:rsid w:val="00401D75"/>
    <w:rsid w:val="00404D0D"/>
    <w:rsid w:val="00410B61"/>
    <w:rsid w:val="004131A4"/>
    <w:rsid w:val="00414815"/>
    <w:rsid w:val="00414F89"/>
    <w:rsid w:val="00415CCD"/>
    <w:rsid w:val="0042237C"/>
    <w:rsid w:val="00424EA2"/>
    <w:rsid w:val="00424F91"/>
    <w:rsid w:val="0043203F"/>
    <w:rsid w:val="004415DB"/>
    <w:rsid w:val="00441FF8"/>
    <w:rsid w:val="004431CA"/>
    <w:rsid w:val="00443287"/>
    <w:rsid w:val="0044709C"/>
    <w:rsid w:val="00450950"/>
    <w:rsid w:val="00451E2D"/>
    <w:rsid w:val="004521FB"/>
    <w:rsid w:val="004525F7"/>
    <w:rsid w:val="00452CC1"/>
    <w:rsid w:val="00456097"/>
    <w:rsid w:val="00462B9E"/>
    <w:rsid w:val="0046377F"/>
    <w:rsid w:val="0046562E"/>
    <w:rsid w:val="00465EF6"/>
    <w:rsid w:val="004700CF"/>
    <w:rsid w:val="004710AE"/>
    <w:rsid w:val="00474A03"/>
    <w:rsid w:val="0047547D"/>
    <w:rsid w:val="0048284C"/>
    <w:rsid w:val="00485BA0"/>
    <w:rsid w:val="00486A94"/>
    <w:rsid w:val="00486DF8"/>
    <w:rsid w:val="0048748D"/>
    <w:rsid w:val="00490599"/>
    <w:rsid w:val="004907F6"/>
    <w:rsid w:val="004951FF"/>
    <w:rsid w:val="00495232"/>
    <w:rsid w:val="00495341"/>
    <w:rsid w:val="004A0E77"/>
    <w:rsid w:val="004B01AD"/>
    <w:rsid w:val="004B189D"/>
    <w:rsid w:val="004B33F5"/>
    <w:rsid w:val="004B4CDB"/>
    <w:rsid w:val="004B5717"/>
    <w:rsid w:val="004B6AB3"/>
    <w:rsid w:val="004C10D5"/>
    <w:rsid w:val="004C32FF"/>
    <w:rsid w:val="004C61DC"/>
    <w:rsid w:val="004C6EB6"/>
    <w:rsid w:val="004D0CBC"/>
    <w:rsid w:val="004D2841"/>
    <w:rsid w:val="004D5418"/>
    <w:rsid w:val="004E083F"/>
    <w:rsid w:val="004E1B52"/>
    <w:rsid w:val="004E1C03"/>
    <w:rsid w:val="004E2E94"/>
    <w:rsid w:val="004E3D85"/>
    <w:rsid w:val="004E54B8"/>
    <w:rsid w:val="004E5910"/>
    <w:rsid w:val="004E7845"/>
    <w:rsid w:val="004F3ECF"/>
    <w:rsid w:val="004F4B8B"/>
    <w:rsid w:val="005025BE"/>
    <w:rsid w:val="00502BDC"/>
    <w:rsid w:val="00503D24"/>
    <w:rsid w:val="00511CCE"/>
    <w:rsid w:val="00513A33"/>
    <w:rsid w:val="00513BD6"/>
    <w:rsid w:val="005140AA"/>
    <w:rsid w:val="005143F4"/>
    <w:rsid w:val="00520A11"/>
    <w:rsid w:val="00521BCB"/>
    <w:rsid w:val="005246E2"/>
    <w:rsid w:val="005247AB"/>
    <w:rsid w:val="00525013"/>
    <w:rsid w:val="005268CD"/>
    <w:rsid w:val="00526C60"/>
    <w:rsid w:val="0052792F"/>
    <w:rsid w:val="00527E88"/>
    <w:rsid w:val="005313E8"/>
    <w:rsid w:val="00531518"/>
    <w:rsid w:val="00532BEE"/>
    <w:rsid w:val="00537264"/>
    <w:rsid w:val="0053731B"/>
    <w:rsid w:val="0054080C"/>
    <w:rsid w:val="00540C72"/>
    <w:rsid w:val="00540D70"/>
    <w:rsid w:val="005414E7"/>
    <w:rsid w:val="00544E28"/>
    <w:rsid w:val="00545408"/>
    <w:rsid w:val="005469DE"/>
    <w:rsid w:val="005477C0"/>
    <w:rsid w:val="00553859"/>
    <w:rsid w:val="0055454F"/>
    <w:rsid w:val="00554AAA"/>
    <w:rsid w:val="00554B8B"/>
    <w:rsid w:val="005558DD"/>
    <w:rsid w:val="00557AC6"/>
    <w:rsid w:val="005618DF"/>
    <w:rsid w:val="005650A1"/>
    <w:rsid w:val="00570463"/>
    <w:rsid w:val="00572E24"/>
    <w:rsid w:val="00576689"/>
    <w:rsid w:val="005803A9"/>
    <w:rsid w:val="005833D0"/>
    <w:rsid w:val="005848AD"/>
    <w:rsid w:val="0058593C"/>
    <w:rsid w:val="005862BE"/>
    <w:rsid w:val="0058715B"/>
    <w:rsid w:val="00587669"/>
    <w:rsid w:val="00587C6D"/>
    <w:rsid w:val="00593955"/>
    <w:rsid w:val="0059453F"/>
    <w:rsid w:val="005957C7"/>
    <w:rsid w:val="00595B80"/>
    <w:rsid w:val="00595DFD"/>
    <w:rsid w:val="00596853"/>
    <w:rsid w:val="0059790F"/>
    <w:rsid w:val="005A183D"/>
    <w:rsid w:val="005A3763"/>
    <w:rsid w:val="005A446D"/>
    <w:rsid w:val="005B08F7"/>
    <w:rsid w:val="005B14D8"/>
    <w:rsid w:val="005B5761"/>
    <w:rsid w:val="005C0C6F"/>
    <w:rsid w:val="005C2C7A"/>
    <w:rsid w:val="005C6431"/>
    <w:rsid w:val="005C6BB4"/>
    <w:rsid w:val="005D12A8"/>
    <w:rsid w:val="005D3790"/>
    <w:rsid w:val="005F5557"/>
    <w:rsid w:val="005F5A9F"/>
    <w:rsid w:val="006019AC"/>
    <w:rsid w:val="0060555F"/>
    <w:rsid w:val="006078FC"/>
    <w:rsid w:val="00607D43"/>
    <w:rsid w:val="0061067A"/>
    <w:rsid w:val="0061201D"/>
    <w:rsid w:val="00621879"/>
    <w:rsid w:val="00624A6B"/>
    <w:rsid w:val="0062630A"/>
    <w:rsid w:val="00626CA3"/>
    <w:rsid w:val="006350D1"/>
    <w:rsid w:val="006362FC"/>
    <w:rsid w:val="006468C4"/>
    <w:rsid w:val="006477DB"/>
    <w:rsid w:val="00650B2C"/>
    <w:rsid w:val="00652524"/>
    <w:rsid w:val="00654FF8"/>
    <w:rsid w:val="00656498"/>
    <w:rsid w:val="0066093E"/>
    <w:rsid w:val="00671578"/>
    <w:rsid w:val="006722B0"/>
    <w:rsid w:val="006748E6"/>
    <w:rsid w:val="00674F44"/>
    <w:rsid w:val="00675DD3"/>
    <w:rsid w:val="00677C40"/>
    <w:rsid w:val="0068478D"/>
    <w:rsid w:val="00686C6F"/>
    <w:rsid w:val="00690B2F"/>
    <w:rsid w:val="00695B01"/>
    <w:rsid w:val="006A1067"/>
    <w:rsid w:val="006A433D"/>
    <w:rsid w:val="006A720C"/>
    <w:rsid w:val="006A74FF"/>
    <w:rsid w:val="006B176D"/>
    <w:rsid w:val="006B21F6"/>
    <w:rsid w:val="006B33B2"/>
    <w:rsid w:val="006B3569"/>
    <w:rsid w:val="006B3F7F"/>
    <w:rsid w:val="006B4355"/>
    <w:rsid w:val="006B4B66"/>
    <w:rsid w:val="006B4C06"/>
    <w:rsid w:val="006C0883"/>
    <w:rsid w:val="006D0EDE"/>
    <w:rsid w:val="006D2823"/>
    <w:rsid w:val="006D49CB"/>
    <w:rsid w:val="006D4AED"/>
    <w:rsid w:val="006D77BC"/>
    <w:rsid w:val="006E0536"/>
    <w:rsid w:val="006E07BD"/>
    <w:rsid w:val="006E16B0"/>
    <w:rsid w:val="006E3ADD"/>
    <w:rsid w:val="006E506D"/>
    <w:rsid w:val="006E53B8"/>
    <w:rsid w:val="006E5EBA"/>
    <w:rsid w:val="006E787E"/>
    <w:rsid w:val="006F4870"/>
    <w:rsid w:val="00700710"/>
    <w:rsid w:val="00701C25"/>
    <w:rsid w:val="00701C82"/>
    <w:rsid w:val="00703A97"/>
    <w:rsid w:val="007043EE"/>
    <w:rsid w:val="00704B82"/>
    <w:rsid w:val="00705CB2"/>
    <w:rsid w:val="00706259"/>
    <w:rsid w:val="007063B7"/>
    <w:rsid w:val="00707972"/>
    <w:rsid w:val="007142BC"/>
    <w:rsid w:val="007177FE"/>
    <w:rsid w:val="007223B5"/>
    <w:rsid w:val="00724865"/>
    <w:rsid w:val="00731ABD"/>
    <w:rsid w:val="00735D9F"/>
    <w:rsid w:val="00740D21"/>
    <w:rsid w:val="00742D7C"/>
    <w:rsid w:val="007431C2"/>
    <w:rsid w:val="00745B69"/>
    <w:rsid w:val="0074727A"/>
    <w:rsid w:val="00752554"/>
    <w:rsid w:val="00753626"/>
    <w:rsid w:val="00754872"/>
    <w:rsid w:val="00754D60"/>
    <w:rsid w:val="00757C74"/>
    <w:rsid w:val="0076148E"/>
    <w:rsid w:val="007621C8"/>
    <w:rsid w:val="00763B98"/>
    <w:rsid w:val="007645E3"/>
    <w:rsid w:val="00775BF9"/>
    <w:rsid w:val="00791C61"/>
    <w:rsid w:val="0079275D"/>
    <w:rsid w:val="007940CB"/>
    <w:rsid w:val="0079717E"/>
    <w:rsid w:val="007B11C8"/>
    <w:rsid w:val="007B3228"/>
    <w:rsid w:val="007B4EBD"/>
    <w:rsid w:val="007B52DA"/>
    <w:rsid w:val="007B58FA"/>
    <w:rsid w:val="007B66E6"/>
    <w:rsid w:val="007C0B23"/>
    <w:rsid w:val="007C1D6C"/>
    <w:rsid w:val="007C4D17"/>
    <w:rsid w:val="007C54F2"/>
    <w:rsid w:val="007D1A85"/>
    <w:rsid w:val="007E0C72"/>
    <w:rsid w:val="007E19B9"/>
    <w:rsid w:val="007E2E83"/>
    <w:rsid w:val="007E3A5B"/>
    <w:rsid w:val="007F2D17"/>
    <w:rsid w:val="007F3C5E"/>
    <w:rsid w:val="007F3D12"/>
    <w:rsid w:val="007F57F3"/>
    <w:rsid w:val="00803790"/>
    <w:rsid w:val="00807521"/>
    <w:rsid w:val="00812361"/>
    <w:rsid w:val="0081633E"/>
    <w:rsid w:val="00820635"/>
    <w:rsid w:val="00820C20"/>
    <w:rsid w:val="00824279"/>
    <w:rsid w:val="0082623F"/>
    <w:rsid w:val="00826616"/>
    <w:rsid w:val="008376CC"/>
    <w:rsid w:val="00837E05"/>
    <w:rsid w:val="0084171C"/>
    <w:rsid w:val="0084216B"/>
    <w:rsid w:val="008469EF"/>
    <w:rsid w:val="008478A0"/>
    <w:rsid w:val="00851010"/>
    <w:rsid w:val="00851ACC"/>
    <w:rsid w:val="008521B1"/>
    <w:rsid w:val="0085274C"/>
    <w:rsid w:val="008551BF"/>
    <w:rsid w:val="008575E7"/>
    <w:rsid w:val="0086048C"/>
    <w:rsid w:val="00865940"/>
    <w:rsid w:val="00865D1A"/>
    <w:rsid w:val="00865EFF"/>
    <w:rsid w:val="00867C7E"/>
    <w:rsid w:val="00870EB7"/>
    <w:rsid w:val="00873697"/>
    <w:rsid w:val="00876C7C"/>
    <w:rsid w:val="0088099E"/>
    <w:rsid w:val="00882219"/>
    <w:rsid w:val="00884417"/>
    <w:rsid w:val="00885CFE"/>
    <w:rsid w:val="008903A9"/>
    <w:rsid w:val="00892017"/>
    <w:rsid w:val="008953C2"/>
    <w:rsid w:val="008953EF"/>
    <w:rsid w:val="00895CC0"/>
    <w:rsid w:val="0089655F"/>
    <w:rsid w:val="008978FA"/>
    <w:rsid w:val="008A0552"/>
    <w:rsid w:val="008A0E38"/>
    <w:rsid w:val="008A3EA4"/>
    <w:rsid w:val="008A3FBE"/>
    <w:rsid w:val="008A6BA5"/>
    <w:rsid w:val="008B208B"/>
    <w:rsid w:val="008B7F44"/>
    <w:rsid w:val="008C609B"/>
    <w:rsid w:val="008D3B49"/>
    <w:rsid w:val="008D3FF4"/>
    <w:rsid w:val="008D6A54"/>
    <w:rsid w:val="008D7DC6"/>
    <w:rsid w:val="008E0104"/>
    <w:rsid w:val="008E3E88"/>
    <w:rsid w:val="008E4CB5"/>
    <w:rsid w:val="008E6EF3"/>
    <w:rsid w:val="008F0822"/>
    <w:rsid w:val="008F231B"/>
    <w:rsid w:val="008F386C"/>
    <w:rsid w:val="008F70DB"/>
    <w:rsid w:val="008F7383"/>
    <w:rsid w:val="00901CC9"/>
    <w:rsid w:val="00903852"/>
    <w:rsid w:val="00905DC8"/>
    <w:rsid w:val="00907900"/>
    <w:rsid w:val="00910A11"/>
    <w:rsid w:val="00911DD0"/>
    <w:rsid w:val="00916114"/>
    <w:rsid w:val="00917165"/>
    <w:rsid w:val="0091726F"/>
    <w:rsid w:val="00920080"/>
    <w:rsid w:val="00920D59"/>
    <w:rsid w:val="0092163F"/>
    <w:rsid w:val="00922F88"/>
    <w:rsid w:val="00924001"/>
    <w:rsid w:val="009248D5"/>
    <w:rsid w:val="0092492C"/>
    <w:rsid w:val="00925A02"/>
    <w:rsid w:val="009267B0"/>
    <w:rsid w:val="00926825"/>
    <w:rsid w:val="00927BC6"/>
    <w:rsid w:val="00930F57"/>
    <w:rsid w:val="00930F7B"/>
    <w:rsid w:val="00932887"/>
    <w:rsid w:val="00933436"/>
    <w:rsid w:val="009334AD"/>
    <w:rsid w:val="00935212"/>
    <w:rsid w:val="00940E59"/>
    <w:rsid w:val="00943FDD"/>
    <w:rsid w:val="00944904"/>
    <w:rsid w:val="00945918"/>
    <w:rsid w:val="00947C2B"/>
    <w:rsid w:val="00954FA4"/>
    <w:rsid w:val="00956890"/>
    <w:rsid w:val="00960346"/>
    <w:rsid w:val="009642FC"/>
    <w:rsid w:val="0096451F"/>
    <w:rsid w:val="009645EF"/>
    <w:rsid w:val="00964F4D"/>
    <w:rsid w:val="009666D9"/>
    <w:rsid w:val="00967E58"/>
    <w:rsid w:val="00974953"/>
    <w:rsid w:val="009758D1"/>
    <w:rsid w:val="00976567"/>
    <w:rsid w:val="00980922"/>
    <w:rsid w:val="009815FC"/>
    <w:rsid w:val="009836A1"/>
    <w:rsid w:val="00984D1E"/>
    <w:rsid w:val="00985062"/>
    <w:rsid w:val="00986B6F"/>
    <w:rsid w:val="0099254F"/>
    <w:rsid w:val="00993415"/>
    <w:rsid w:val="00996994"/>
    <w:rsid w:val="00997529"/>
    <w:rsid w:val="009A048C"/>
    <w:rsid w:val="009A67B9"/>
    <w:rsid w:val="009A6DAE"/>
    <w:rsid w:val="009B1708"/>
    <w:rsid w:val="009B2499"/>
    <w:rsid w:val="009B626D"/>
    <w:rsid w:val="009B654A"/>
    <w:rsid w:val="009B7F56"/>
    <w:rsid w:val="009C2213"/>
    <w:rsid w:val="009C274D"/>
    <w:rsid w:val="009C29C0"/>
    <w:rsid w:val="009C3A05"/>
    <w:rsid w:val="009C5EF6"/>
    <w:rsid w:val="009D1704"/>
    <w:rsid w:val="009D1F9E"/>
    <w:rsid w:val="009D4FF3"/>
    <w:rsid w:val="009E2288"/>
    <w:rsid w:val="009E23F5"/>
    <w:rsid w:val="009E2629"/>
    <w:rsid w:val="009E43F2"/>
    <w:rsid w:val="009E4EF0"/>
    <w:rsid w:val="009E5684"/>
    <w:rsid w:val="009E6891"/>
    <w:rsid w:val="009E7BBD"/>
    <w:rsid w:val="009F1E81"/>
    <w:rsid w:val="009F6383"/>
    <w:rsid w:val="009F710B"/>
    <w:rsid w:val="00A065B6"/>
    <w:rsid w:val="00A06739"/>
    <w:rsid w:val="00A070DD"/>
    <w:rsid w:val="00A07375"/>
    <w:rsid w:val="00A12948"/>
    <w:rsid w:val="00A1494C"/>
    <w:rsid w:val="00A1625A"/>
    <w:rsid w:val="00A1693F"/>
    <w:rsid w:val="00A16C3C"/>
    <w:rsid w:val="00A16E38"/>
    <w:rsid w:val="00A170D2"/>
    <w:rsid w:val="00A20A76"/>
    <w:rsid w:val="00A24310"/>
    <w:rsid w:val="00A355AB"/>
    <w:rsid w:val="00A36ECB"/>
    <w:rsid w:val="00A37C21"/>
    <w:rsid w:val="00A4171D"/>
    <w:rsid w:val="00A41C22"/>
    <w:rsid w:val="00A449CC"/>
    <w:rsid w:val="00A451D2"/>
    <w:rsid w:val="00A4551A"/>
    <w:rsid w:val="00A46F1C"/>
    <w:rsid w:val="00A47CF3"/>
    <w:rsid w:val="00A524B3"/>
    <w:rsid w:val="00A56516"/>
    <w:rsid w:val="00A64B6B"/>
    <w:rsid w:val="00A65222"/>
    <w:rsid w:val="00A6572B"/>
    <w:rsid w:val="00A70A5A"/>
    <w:rsid w:val="00A70B45"/>
    <w:rsid w:val="00A73BB3"/>
    <w:rsid w:val="00A73D20"/>
    <w:rsid w:val="00A75044"/>
    <w:rsid w:val="00A750A9"/>
    <w:rsid w:val="00A750F0"/>
    <w:rsid w:val="00A75AE7"/>
    <w:rsid w:val="00A76160"/>
    <w:rsid w:val="00A76D0E"/>
    <w:rsid w:val="00A77701"/>
    <w:rsid w:val="00A77A9C"/>
    <w:rsid w:val="00A77D0B"/>
    <w:rsid w:val="00A82D20"/>
    <w:rsid w:val="00A903AC"/>
    <w:rsid w:val="00A90B83"/>
    <w:rsid w:val="00A91953"/>
    <w:rsid w:val="00A92001"/>
    <w:rsid w:val="00A935C6"/>
    <w:rsid w:val="00A940D2"/>
    <w:rsid w:val="00A94DC0"/>
    <w:rsid w:val="00A95CAA"/>
    <w:rsid w:val="00A97DFE"/>
    <w:rsid w:val="00A97EFC"/>
    <w:rsid w:val="00AA3D6A"/>
    <w:rsid w:val="00AA40BD"/>
    <w:rsid w:val="00AA6B25"/>
    <w:rsid w:val="00AB4368"/>
    <w:rsid w:val="00AB55A9"/>
    <w:rsid w:val="00AB6C33"/>
    <w:rsid w:val="00AC00A6"/>
    <w:rsid w:val="00AC2078"/>
    <w:rsid w:val="00AC25CD"/>
    <w:rsid w:val="00AC2FA3"/>
    <w:rsid w:val="00AC341C"/>
    <w:rsid w:val="00AC433C"/>
    <w:rsid w:val="00AC543C"/>
    <w:rsid w:val="00AC647A"/>
    <w:rsid w:val="00AC691F"/>
    <w:rsid w:val="00AD3C31"/>
    <w:rsid w:val="00AD63C1"/>
    <w:rsid w:val="00AE100F"/>
    <w:rsid w:val="00AE28B1"/>
    <w:rsid w:val="00AE40C9"/>
    <w:rsid w:val="00AE6809"/>
    <w:rsid w:val="00AE7521"/>
    <w:rsid w:val="00AF087B"/>
    <w:rsid w:val="00AF1A64"/>
    <w:rsid w:val="00AF44DA"/>
    <w:rsid w:val="00AF4B38"/>
    <w:rsid w:val="00AF6E40"/>
    <w:rsid w:val="00B02E42"/>
    <w:rsid w:val="00B03E71"/>
    <w:rsid w:val="00B058B5"/>
    <w:rsid w:val="00B104D5"/>
    <w:rsid w:val="00B10C03"/>
    <w:rsid w:val="00B118A0"/>
    <w:rsid w:val="00B1539C"/>
    <w:rsid w:val="00B16B61"/>
    <w:rsid w:val="00B17D08"/>
    <w:rsid w:val="00B22BA6"/>
    <w:rsid w:val="00B25177"/>
    <w:rsid w:val="00B25BAD"/>
    <w:rsid w:val="00B31B96"/>
    <w:rsid w:val="00B325E7"/>
    <w:rsid w:val="00B33CA8"/>
    <w:rsid w:val="00B3591F"/>
    <w:rsid w:val="00B417A2"/>
    <w:rsid w:val="00B44186"/>
    <w:rsid w:val="00B45C84"/>
    <w:rsid w:val="00B50F2C"/>
    <w:rsid w:val="00B511BF"/>
    <w:rsid w:val="00B5135B"/>
    <w:rsid w:val="00B513E8"/>
    <w:rsid w:val="00B5163A"/>
    <w:rsid w:val="00B52DB8"/>
    <w:rsid w:val="00B5441E"/>
    <w:rsid w:val="00B559B8"/>
    <w:rsid w:val="00B574FB"/>
    <w:rsid w:val="00B60D7B"/>
    <w:rsid w:val="00B6185D"/>
    <w:rsid w:val="00B639DA"/>
    <w:rsid w:val="00B64E8F"/>
    <w:rsid w:val="00B65199"/>
    <w:rsid w:val="00B72087"/>
    <w:rsid w:val="00B74E39"/>
    <w:rsid w:val="00B7665B"/>
    <w:rsid w:val="00B768A1"/>
    <w:rsid w:val="00B77F0F"/>
    <w:rsid w:val="00B77F42"/>
    <w:rsid w:val="00B801DF"/>
    <w:rsid w:val="00B8633F"/>
    <w:rsid w:val="00B919A7"/>
    <w:rsid w:val="00B91F0F"/>
    <w:rsid w:val="00B945FD"/>
    <w:rsid w:val="00B94D54"/>
    <w:rsid w:val="00B96F17"/>
    <w:rsid w:val="00BA0165"/>
    <w:rsid w:val="00BA58CD"/>
    <w:rsid w:val="00BB3B1A"/>
    <w:rsid w:val="00BB528C"/>
    <w:rsid w:val="00BB5778"/>
    <w:rsid w:val="00BC0121"/>
    <w:rsid w:val="00BC1CE4"/>
    <w:rsid w:val="00BC200C"/>
    <w:rsid w:val="00BC21F5"/>
    <w:rsid w:val="00BC70F9"/>
    <w:rsid w:val="00BC7664"/>
    <w:rsid w:val="00BD223B"/>
    <w:rsid w:val="00BD5B21"/>
    <w:rsid w:val="00BD7D9C"/>
    <w:rsid w:val="00BE0105"/>
    <w:rsid w:val="00BE03F6"/>
    <w:rsid w:val="00BE07E3"/>
    <w:rsid w:val="00BE1394"/>
    <w:rsid w:val="00BE2D5E"/>
    <w:rsid w:val="00BE4031"/>
    <w:rsid w:val="00BF1C09"/>
    <w:rsid w:val="00BF31BF"/>
    <w:rsid w:val="00BF45E9"/>
    <w:rsid w:val="00BF4C71"/>
    <w:rsid w:val="00BF66C6"/>
    <w:rsid w:val="00C02A6F"/>
    <w:rsid w:val="00C0308D"/>
    <w:rsid w:val="00C0360B"/>
    <w:rsid w:val="00C03EFA"/>
    <w:rsid w:val="00C056A1"/>
    <w:rsid w:val="00C129A4"/>
    <w:rsid w:val="00C20D5D"/>
    <w:rsid w:val="00C246EC"/>
    <w:rsid w:val="00C2583D"/>
    <w:rsid w:val="00C26BE0"/>
    <w:rsid w:val="00C312EE"/>
    <w:rsid w:val="00C3146A"/>
    <w:rsid w:val="00C31961"/>
    <w:rsid w:val="00C32185"/>
    <w:rsid w:val="00C34A2D"/>
    <w:rsid w:val="00C34D1A"/>
    <w:rsid w:val="00C35CC4"/>
    <w:rsid w:val="00C37198"/>
    <w:rsid w:val="00C37638"/>
    <w:rsid w:val="00C376CE"/>
    <w:rsid w:val="00C407B8"/>
    <w:rsid w:val="00C4189C"/>
    <w:rsid w:val="00C44D11"/>
    <w:rsid w:val="00C44EDD"/>
    <w:rsid w:val="00C46D14"/>
    <w:rsid w:val="00C47E8F"/>
    <w:rsid w:val="00C5420E"/>
    <w:rsid w:val="00C55773"/>
    <w:rsid w:val="00C737E3"/>
    <w:rsid w:val="00C73E83"/>
    <w:rsid w:val="00C747D8"/>
    <w:rsid w:val="00C763D8"/>
    <w:rsid w:val="00C77B8C"/>
    <w:rsid w:val="00C82585"/>
    <w:rsid w:val="00C828CF"/>
    <w:rsid w:val="00C834EF"/>
    <w:rsid w:val="00C87275"/>
    <w:rsid w:val="00C919C2"/>
    <w:rsid w:val="00C92776"/>
    <w:rsid w:val="00C93C3C"/>
    <w:rsid w:val="00C97E8F"/>
    <w:rsid w:val="00CA2FC5"/>
    <w:rsid w:val="00CA3068"/>
    <w:rsid w:val="00CA4691"/>
    <w:rsid w:val="00CA4EA8"/>
    <w:rsid w:val="00CA6FD1"/>
    <w:rsid w:val="00CB144C"/>
    <w:rsid w:val="00CB2764"/>
    <w:rsid w:val="00CB6F93"/>
    <w:rsid w:val="00CC3C23"/>
    <w:rsid w:val="00CC48B3"/>
    <w:rsid w:val="00CC52CB"/>
    <w:rsid w:val="00CC6CF2"/>
    <w:rsid w:val="00CD00AA"/>
    <w:rsid w:val="00CD093A"/>
    <w:rsid w:val="00CD0DD6"/>
    <w:rsid w:val="00CD0F1F"/>
    <w:rsid w:val="00CD2A1F"/>
    <w:rsid w:val="00CD2A21"/>
    <w:rsid w:val="00CE0172"/>
    <w:rsid w:val="00CE0B62"/>
    <w:rsid w:val="00CE3CB3"/>
    <w:rsid w:val="00CE7961"/>
    <w:rsid w:val="00CF0B05"/>
    <w:rsid w:val="00CF2C83"/>
    <w:rsid w:val="00CF364E"/>
    <w:rsid w:val="00CF64A0"/>
    <w:rsid w:val="00CF6704"/>
    <w:rsid w:val="00CF6AF5"/>
    <w:rsid w:val="00CF7C36"/>
    <w:rsid w:val="00D001CF"/>
    <w:rsid w:val="00D00DCD"/>
    <w:rsid w:val="00D02AC8"/>
    <w:rsid w:val="00D04F33"/>
    <w:rsid w:val="00D05142"/>
    <w:rsid w:val="00D064F9"/>
    <w:rsid w:val="00D15BC2"/>
    <w:rsid w:val="00D17734"/>
    <w:rsid w:val="00D20FB2"/>
    <w:rsid w:val="00D23E64"/>
    <w:rsid w:val="00D23EE3"/>
    <w:rsid w:val="00D30BB6"/>
    <w:rsid w:val="00D328FF"/>
    <w:rsid w:val="00D35A73"/>
    <w:rsid w:val="00D37390"/>
    <w:rsid w:val="00D418C1"/>
    <w:rsid w:val="00D44F16"/>
    <w:rsid w:val="00D45E59"/>
    <w:rsid w:val="00D4645E"/>
    <w:rsid w:val="00D517E2"/>
    <w:rsid w:val="00D550C5"/>
    <w:rsid w:val="00D5596C"/>
    <w:rsid w:val="00D55C49"/>
    <w:rsid w:val="00D60852"/>
    <w:rsid w:val="00D61ABC"/>
    <w:rsid w:val="00D64171"/>
    <w:rsid w:val="00D65264"/>
    <w:rsid w:val="00D70525"/>
    <w:rsid w:val="00D71F6A"/>
    <w:rsid w:val="00D749F5"/>
    <w:rsid w:val="00D74F5B"/>
    <w:rsid w:val="00D75484"/>
    <w:rsid w:val="00D80493"/>
    <w:rsid w:val="00D80D9D"/>
    <w:rsid w:val="00D81D5D"/>
    <w:rsid w:val="00D84EB8"/>
    <w:rsid w:val="00D85F48"/>
    <w:rsid w:val="00D94A79"/>
    <w:rsid w:val="00D950AA"/>
    <w:rsid w:val="00DA2D04"/>
    <w:rsid w:val="00DA2ED3"/>
    <w:rsid w:val="00DA3611"/>
    <w:rsid w:val="00DB1C44"/>
    <w:rsid w:val="00DB36E0"/>
    <w:rsid w:val="00DB46A7"/>
    <w:rsid w:val="00DB46C5"/>
    <w:rsid w:val="00DC14C3"/>
    <w:rsid w:val="00DC4CF9"/>
    <w:rsid w:val="00DC5941"/>
    <w:rsid w:val="00DC602B"/>
    <w:rsid w:val="00DC69FF"/>
    <w:rsid w:val="00DC7448"/>
    <w:rsid w:val="00DC7981"/>
    <w:rsid w:val="00DD0C49"/>
    <w:rsid w:val="00DE0798"/>
    <w:rsid w:val="00DE0A57"/>
    <w:rsid w:val="00DE53F0"/>
    <w:rsid w:val="00DE596D"/>
    <w:rsid w:val="00DE663B"/>
    <w:rsid w:val="00DF063C"/>
    <w:rsid w:val="00DF332D"/>
    <w:rsid w:val="00DF58D0"/>
    <w:rsid w:val="00E00080"/>
    <w:rsid w:val="00E00858"/>
    <w:rsid w:val="00E01BC3"/>
    <w:rsid w:val="00E01CC6"/>
    <w:rsid w:val="00E0613F"/>
    <w:rsid w:val="00E177DF"/>
    <w:rsid w:val="00E20DF8"/>
    <w:rsid w:val="00E24E15"/>
    <w:rsid w:val="00E25A53"/>
    <w:rsid w:val="00E25F58"/>
    <w:rsid w:val="00E330EF"/>
    <w:rsid w:val="00E34997"/>
    <w:rsid w:val="00E35404"/>
    <w:rsid w:val="00E373F2"/>
    <w:rsid w:val="00E4353D"/>
    <w:rsid w:val="00E47EF7"/>
    <w:rsid w:val="00E50CE2"/>
    <w:rsid w:val="00E510E4"/>
    <w:rsid w:val="00E51CA4"/>
    <w:rsid w:val="00E540AF"/>
    <w:rsid w:val="00E540BF"/>
    <w:rsid w:val="00E55410"/>
    <w:rsid w:val="00E57534"/>
    <w:rsid w:val="00E60CA5"/>
    <w:rsid w:val="00E64A00"/>
    <w:rsid w:val="00E65A04"/>
    <w:rsid w:val="00E66C3E"/>
    <w:rsid w:val="00E71AF1"/>
    <w:rsid w:val="00E742E0"/>
    <w:rsid w:val="00E83450"/>
    <w:rsid w:val="00E85BE9"/>
    <w:rsid w:val="00E85F82"/>
    <w:rsid w:val="00E867D4"/>
    <w:rsid w:val="00E87986"/>
    <w:rsid w:val="00E969A9"/>
    <w:rsid w:val="00E970A0"/>
    <w:rsid w:val="00EA3F70"/>
    <w:rsid w:val="00EB086F"/>
    <w:rsid w:val="00EB33C8"/>
    <w:rsid w:val="00EB3D9F"/>
    <w:rsid w:val="00EB4B07"/>
    <w:rsid w:val="00EC19D7"/>
    <w:rsid w:val="00EC737D"/>
    <w:rsid w:val="00ED1310"/>
    <w:rsid w:val="00ED1D5B"/>
    <w:rsid w:val="00ED2175"/>
    <w:rsid w:val="00ED401A"/>
    <w:rsid w:val="00ED48C3"/>
    <w:rsid w:val="00ED4A5F"/>
    <w:rsid w:val="00ED5C2A"/>
    <w:rsid w:val="00ED643A"/>
    <w:rsid w:val="00ED67D4"/>
    <w:rsid w:val="00ED7FC0"/>
    <w:rsid w:val="00EE3F1F"/>
    <w:rsid w:val="00EE7A6B"/>
    <w:rsid w:val="00EF0540"/>
    <w:rsid w:val="00EF2C39"/>
    <w:rsid w:val="00EF487A"/>
    <w:rsid w:val="00EF4A95"/>
    <w:rsid w:val="00F03571"/>
    <w:rsid w:val="00F03B69"/>
    <w:rsid w:val="00F042FC"/>
    <w:rsid w:val="00F04D5C"/>
    <w:rsid w:val="00F07533"/>
    <w:rsid w:val="00F07F17"/>
    <w:rsid w:val="00F10516"/>
    <w:rsid w:val="00F10E73"/>
    <w:rsid w:val="00F1359B"/>
    <w:rsid w:val="00F14282"/>
    <w:rsid w:val="00F213A9"/>
    <w:rsid w:val="00F24290"/>
    <w:rsid w:val="00F24F6F"/>
    <w:rsid w:val="00F27CD0"/>
    <w:rsid w:val="00F30539"/>
    <w:rsid w:val="00F34BD8"/>
    <w:rsid w:val="00F41AD1"/>
    <w:rsid w:val="00F41E27"/>
    <w:rsid w:val="00F42E17"/>
    <w:rsid w:val="00F430BF"/>
    <w:rsid w:val="00F50FAC"/>
    <w:rsid w:val="00F53DAF"/>
    <w:rsid w:val="00F5481E"/>
    <w:rsid w:val="00F556F1"/>
    <w:rsid w:val="00F56288"/>
    <w:rsid w:val="00F5711D"/>
    <w:rsid w:val="00F601BD"/>
    <w:rsid w:val="00F615A7"/>
    <w:rsid w:val="00F63D7D"/>
    <w:rsid w:val="00F64BCC"/>
    <w:rsid w:val="00F66DDB"/>
    <w:rsid w:val="00F677C6"/>
    <w:rsid w:val="00F719BD"/>
    <w:rsid w:val="00F7583A"/>
    <w:rsid w:val="00F75A6B"/>
    <w:rsid w:val="00F77C69"/>
    <w:rsid w:val="00F85D37"/>
    <w:rsid w:val="00F86859"/>
    <w:rsid w:val="00F87F8D"/>
    <w:rsid w:val="00F90280"/>
    <w:rsid w:val="00F917FA"/>
    <w:rsid w:val="00F91C24"/>
    <w:rsid w:val="00F92E91"/>
    <w:rsid w:val="00F93993"/>
    <w:rsid w:val="00F93CAE"/>
    <w:rsid w:val="00F9581C"/>
    <w:rsid w:val="00F96F8F"/>
    <w:rsid w:val="00FA18E9"/>
    <w:rsid w:val="00FA1CDE"/>
    <w:rsid w:val="00FA202E"/>
    <w:rsid w:val="00FA215A"/>
    <w:rsid w:val="00FA2A19"/>
    <w:rsid w:val="00FA3CD5"/>
    <w:rsid w:val="00FB1BBC"/>
    <w:rsid w:val="00FB2EE4"/>
    <w:rsid w:val="00FB4288"/>
    <w:rsid w:val="00FB5F64"/>
    <w:rsid w:val="00FB63C3"/>
    <w:rsid w:val="00FB67DE"/>
    <w:rsid w:val="00FB6A50"/>
    <w:rsid w:val="00FC2A23"/>
    <w:rsid w:val="00FC30C6"/>
    <w:rsid w:val="00FC333C"/>
    <w:rsid w:val="00FC534E"/>
    <w:rsid w:val="00FC5512"/>
    <w:rsid w:val="00FC5628"/>
    <w:rsid w:val="00FD4418"/>
    <w:rsid w:val="00FD454B"/>
    <w:rsid w:val="00FD4AC4"/>
    <w:rsid w:val="00FD4B57"/>
    <w:rsid w:val="00FD551D"/>
    <w:rsid w:val="00FD6FE4"/>
    <w:rsid w:val="00FD7814"/>
    <w:rsid w:val="00FE318A"/>
    <w:rsid w:val="00FF2F7D"/>
    <w:rsid w:val="00FF41FE"/>
    <w:rsid w:val="00FF4D71"/>
    <w:rsid w:val="00FF666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1377">
      <o:colormenu v:ext="edit" strokecolor="none"/>
    </o:shapedefaults>
    <o:shapelayout v:ext="edit">
      <o:idmap v:ext="edit" data="1"/>
      <o:rules v:ext="edit">
        <o:r id="V:Rule2" type="connector" idref="#_x0000_s1028"/>
      </o:rules>
    </o:shapelayout>
  </w:shapeDefaults>
  <w:decimalSymbol w:val="."/>
  <w:listSeparator w:val=","/>
  <w14:docId w14:val="1206B6C1"/>
  <w15:docId w15:val="{41673600-C153-4E07-BF42-940700A3C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맑은 고딕" w:eastAsia="맑은 고딕" w:hAnsi="맑은 고딕"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02669C"/>
    <w:pPr>
      <w:widowControl w:val="0"/>
      <w:wordWrap w:val="0"/>
      <w:autoSpaceDE w:val="0"/>
      <w:autoSpaceDN w:val="0"/>
      <w:jc w:val="both"/>
    </w:pPr>
    <w:rPr>
      <w:kern w:val="2"/>
      <w:szCs w:val="22"/>
    </w:rPr>
  </w:style>
  <w:style w:type="paragraph" w:styleId="11">
    <w:name w:val="heading 1"/>
    <w:basedOn w:val="a0"/>
    <w:next w:val="a0"/>
    <w:link w:val="1Char"/>
    <w:uiPriority w:val="9"/>
    <w:qFormat/>
    <w:rsid w:val="00742D7C"/>
    <w:pPr>
      <w:keepNext/>
      <w:widowControl/>
      <w:wordWrap/>
      <w:autoSpaceDE/>
      <w:autoSpaceDN/>
      <w:jc w:val="left"/>
      <w:outlineLvl w:val="0"/>
    </w:pPr>
    <w:rPr>
      <w:rFonts w:ascii="Times New Roman" w:eastAsia="바탕" w:hAnsi="Times New Roman"/>
      <w:b/>
      <w:bCs/>
      <w:kern w:val="0"/>
      <w:sz w:val="24"/>
      <w:szCs w:val="20"/>
      <w:lang w:val="en-GB" w:eastAsia="en-US"/>
    </w:rPr>
  </w:style>
  <w:style w:type="paragraph" w:styleId="22">
    <w:name w:val="heading 2"/>
    <w:aliases w:val=" Char Char Char Char Char Char Char"/>
    <w:basedOn w:val="a0"/>
    <w:next w:val="a0"/>
    <w:link w:val="2Char"/>
    <w:qFormat/>
    <w:rsid w:val="00742D7C"/>
    <w:pPr>
      <w:keepNext/>
      <w:numPr>
        <w:ilvl w:val="1"/>
        <w:numId w:val="6"/>
      </w:numPr>
      <w:outlineLvl w:val="1"/>
    </w:pPr>
    <w:rPr>
      <w:rFonts w:ascii="Arial" w:eastAsia="돋움" w:hAnsi="Arial"/>
      <w:kern w:val="0"/>
      <w:szCs w:val="20"/>
    </w:rPr>
  </w:style>
  <w:style w:type="paragraph" w:styleId="30">
    <w:name w:val="heading 3"/>
    <w:basedOn w:val="a0"/>
    <w:next w:val="a0"/>
    <w:link w:val="3Char"/>
    <w:qFormat/>
    <w:rsid w:val="00742D7C"/>
    <w:pPr>
      <w:keepNext/>
      <w:ind w:leftChars="300" w:left="300"/>
      <w:outlineLvl w:val="2"/>
    </w:pPr>
    <w:rPr>
      <w:rFonts w:ascii="Arial" w:eastAsia="굴림" w:hAnsi="Arial"/>
      <w:kern w:val="0"/>
      <w:szCs w:val="20"/>
    </w:rPr>
  </w:style>
  <w:style w:type="paragraph" w:styleId="4">
    <w:name w:val="heading 4"/>
    <w:basedOn w:val="a0"/>
    <w:next w:val="a0"/>
    <w:link w:val="4Char"/>
    <w:qFormat/>
    <w:rsid w:val="00742D7C"/>
    <w:pPr>
      <w:keepNext/>
      <w:ind w:leftChars="400" w:left="400" w:hangingChars="200" w:hanging="2000"/>
      <w:outlineLvl w:val="3"/>
    </w:pPr>
    <w:rPr>
      <w:rFonts w:ascii="굴림" w:eastAsia="굴림" w:hAnsi="굴림"/>
      <w:b/>
      <w:bCs/>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2B1AC5"/>
    <w:pPr>
      <w:tabs>
        <w:tab w:val="center" w:pos="4513"/>
        <w:tab w:val="right" w:pos="9026"/>
      </w:tabs>
      <w:snapToGrid w:val="0"/>
    </w:pPr>
  </w:style>
  <w:style w:type="character" w:customStyle="1" w:styleId="Char">
    <w:name w:val="머리글 Char"/>
    <w:basedOn w:val="a1"/>
    <w:link w:val="a4"/>
    <w:uiPriority w:val="99"/>
    <w:rsid w:val="002B1AC5"/>
    <w:rPr>
      <w:kern w:val="2"/>
      <w:szCs w:val="22"/>
    </w:rPr>
  </w:style>
  <w:style w:type="paragraph" w:styleId="a5">
    <w:name w:val="footer"/>
    <w:basedOn w:val="a0"/>
    <w:link w:val="Char0"/>
    <w:uiPriority w:val="99"/>
    <w:unhideWhenUsed/>
    <w:rsid w:val="002B1AC5"/>
    <w:pPr>
      <w:tabs>
        <w:tab w:val="center" w:pos="4513"/>
        <w:tab w:val="right" w:pos="9026"/>
      </w:tabs>
      <w:snapToGrid w:val="0"/>
    </w:pPr>
  </w:style>
  <w:style w:type="character" w:customStyle="1" w:styleId="Char0">
    <w:name w:val="바닥글 Char"/>
    <w:basedOn w:val="a1"/>
    <w:link w:val="a5"/>
    <w:uiPriority w:val="99"/>
    <w:rsid w:val="002B1AC5"/>
    <w:rPr>
      <w:kern w:val="2"/>
      <w:szCs w:val="22"/>
    </w:rPr>
  </w:style>
  <w:style w:type="character" w:styleId="a6">
    <w:name w:val="Hyperlink"/>
    <w:basedOn w:val="a1"/>
    <w:uiPriority w:val="99"/>
    <w:rsid w:val="00D20FB2"/>
    <w:rPr>
      <w:color w:val="0000FF"/>
      <w:u w:val="single"/>
    </w:rPr>
  </w:style>
  <w:style w:type="table" w:styleId="a7">
    <w:name w:val="Table Grid"/>
    <w:basedOn w:val="a2"/>
    <w:uiPriority w:val="59"/>
    <w:rsid w:val="00E01BC3"/>
    <w:rPr>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0"/>
    <w:uiPriority w:val="99"/>
    <w:unhideWhenUsed/>
    <w:rsid w:val="00290756"/>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9">
    <w:name w:val="List Paragraph"/>
    <w:basedOn w:val="a0"/>
    <w:link w:val="Char1"/>
    <w:uiPriority w:val="34"/>
    <w:qFormat/>
    <w:rsid w:val="00290756"/>
    <w:pPr>
      <w:widowControl/>
      <w:wordWrap/>
      <w:autoSpaceDE/>
      <w:autoSpaceDN/>
      <w:ind w:leftChars="400" w:left="800"/>
      <w:jc w:val="left"/>
    </w:pPr>
    <w:rPr>
      <w:rFonts w:ascii="굴림" w:eastAsia="굴림" w:hAnsi="굴림" w:cs="굴림"/>
      <w:kern w:val="0"/>
      <w:sz w:val="24"/>
      <w:szCs w:val="24"/>
    </w:rPr>
  </w:style>
  <w:style w:type="paragraph" w:styleId="aa">
    <w:name w:val="Balloon Text"/>
    <w:basedOn w:val="a0"/>
    <w:link w:val="Char2"/>
    <w:uiPriority w:val="99"/>
    <w:semiHidden/>
    <w:unhideWhenUsed/>
    <w:rsid w:val="00BC21F5"/>
    <w:rPr>
      <w:sz w:val="18"/>
      <w:szCs w:val="18"/>
    </w:rPr>
  </w:style>
  <w:style w:type="character" w:customStyle="1" w:styleId="Char2">
    <w:name w:val="풍선 도움말 텍스트 Char"/>
    <w:basedOn w:val="a1"/>
    <w:link w:val="aa"/>
    <w:uiPriority w:val="99"/>
    <w:semiHidden/>
    <w:rsid w:val="00BC21F5"/>
    <w:rPr>
      <w:kern w:val="2"/>
      <w:sz w:val="18"/>
      <w:szCs w:val="18"/>
    </w:rPr>
  </w:style>
  <w:style w:type="paragraph" w:customStyle="1" w:styleId="10">
    <w:name w:val="불릿1"/>
    <w:basedOn w:val="a9"/>
    <w:qFormat/>
    <w:rsid w:val="00885CFE"/>
    <w:pPr>
      <w:numPr>
        <w:numId w:val="3"/>
      </w:numPr>
      <w:ind w:leftChars="235" w:left="809" w:rightChars="100" w:right="240" w:hanging="245"/>
    </w:pPr>
    <w:rPr>
      <w:rFonts w:ascii="맑은 고딕" w:eastAsia="맑은 고딕" w:hAnsi="맑은 고딕"/>
      <w:sz w:val="20"/>
      <w:szCs w:val="20"/>
    </w:rPr>
  </w:style>
  <w:style w:type="paragraph" w:customStyle="1" w:styleId="20">
    <w:name w:val="불릿2"/>
    <w:basedOn w:val="10"/>
    <w:rsid w:val="00885CFE"/>
    <w:pPr>
      <w:numPr>
        <w:ilvl w:val="1"/>
      </w:numPr>
      <w:ind w:leftChars="0" w:left="0"/>
    </w:pPr>
  </w:style>
  <w:style w:type="paragraph" w:customStyle="1" w:styleId="3">
    <w:name w:val="불릿3"/>
    <w:basedOn w:val="20"/>
    <w:rsid w:val="00885CFE"/>
    <w:pPr>
      <w:numPr>
        <w:ilvl w:val="2"/>
      </w:numPr>
    </w:pPr>
  </w:style>
  <w:style w:type="paragraph" w:customStyle="1" w:styleId="40">
    <w:name w:val="불릿4"/>
    <w:basedOn w:val="20"/>
    <w:qFormat/>
    <w:rsid w:val="00885CFE"/>
    <w:pPr>
      <w:ind w:leftChars="354" w:left="1133" w:hanging="283"/>
    </w:pPr>
  </w:style>
  <w:style w:type="paragraph" w:customStyle="1" w:styleId="MS">
    <w:name w:val="MS바탕글"/>
    <w:basedOn w:val="a0"/>
    <w:rsid w:val="00B5163A"/>
    <w:pPr>
      <w:shd w:val="clear" w:color="auto" w:fill="FFFFFF"/>
      <w:textAlignment w:val="baseline"/>
    </w:pPr>
    <w:rPr>
      <w:rFonts w:ascii="굴림" w:eastAsia="굴림" w:hAnsi="굴림" w:cs="굴림"/>
      <w:color w:val="000000"/>
      <w:kern w:val="0"/>
      <w:szCs w:val="20"/>
    </w:rPr>
  </w:style>
  <w:style w:type="paragraph" w:customStyle="1" w:styleId="Default">
    <w:name w:val="Default"/>
    <w:rsid w:val="009E7BBD"/>
    <w:pPr>
      <w:widowControl w:val="0"/>
      <w:autoSpaceDE w:val="0"/>
      <w:autoSpaceDN w:val="0"/>
      <w:adjustRightInd w:val="0"/>
    </w:pPr>
    <w:rPr>
      <w:rFonts w:ascii="Arial Unicode MS" w:eastAsia="Arial Unicode MS" w:cs="Arial Unicode MS"/>
      <w:color w:val="000000"/>
      <w:sz w:val="24"/>
      <w:szCs w:val="24"/>
    </w:rPr>
  </w:style>
  <w:style w:type="table" w:customStyle="1" w:styleId="12">
    <w:name w:val="밝은 목록1"/>
    <w:basedOn w:val="a2"/>
    <w:uiPriority w:val="61"/>
    <w:rsid w:val="00E8345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Char">
    <w:name w:val="제목 1 Char"/>
    <w:basedOn w:val="a1"/>
    <w:link w:val="11"/>
    <w:uiPriority w:val="9"/>
    <w:rsid w:val="00742D7C"/>
    <w:rPr>
      <w:rFonts w:ascii="Times New Roman" w:eastAsia="바탕" w:hAnsi="Times New Roman"/>
      <w:b/>
      <w:bCs/>
      <w:sz w:val="24"/>
      <w:lang w:val="en-GB" w:eastAsia="en-US"/>
    </w:rPr>
  </w:style>
  <w:style w:type="character" w:customStyle="1" w:styleId="2Char">
    <w:name w:val="제목 2 Char"/>
    <w:aliases w:val=" Char Char Char Char Char Char Char Char"/>
    <w:basedOn w:val="a1"/>
    <w:link w:val="22"/>
    <w:rsid w:val="00742D7C"/>
    <w:rPr>
      <w:rFonts w:ascii="Arial" w:eastAsia="돋움" w:hAnsi="Arial"/>
    </w:rPr>
  </w:style>
  <w:style w:type="character" w:customStyle="1" w:styleId="3Char">
    <w:name w:val="제목 3 Char"/>
    <w:basedOn w:val="a1"/>
    <w:link w:val="30"/>
    <w:rsid w:val="00742D7C"/>
    <w:rPr>
      <w:rFonts w:ascii="Arial" w:eastAsia="굴림" w:hAnsi="Arial"/>
    </w:rPr>
  </w:style>
  <w:style w:type="character" w:customStyle="1" w:styleId="4Char">
    <w:name w:val="제목 4 Char"/>
    <w:basedOn w:val="a1"/>
    <w:link w:val="4"/>
    <w:rsid w:val="00742D7C"/>
    <w:rPr>
      <w:rFonts w:ascii="굴림" w:eastAsia="굴림" w:hAnsi="굴림"/>
      <w:b/>
      <w:bCs/>
    </w:rPr>
  </w:style>
  <w:style w:type="paragraph" w:customStyle="1" w:styleId="31">
    <w:name w:val="스타일 제목 3 +"/>
    <w:basedOn w:val="a0"/>
    <w:rsid w:val="00742D7C"/>
    <w:rPr>
      <w:rFonts w:ascii="굴림" w:eastAsia="굴림" w:hAnsi="굴림"/>
      <w:kern w:val="0"/>
      <w:szCs w:val="20"/>
    </w:rPr>
  </w:style>
  <w:style w:type="paragraph" w:customStyle="1" w:styleId="21">
    <w:name w:val="스타일 제목 2 +"/>
    <w:basedOn w:val="a0"/>
    <w:rsid w:val="00742D7C"/>
    <w:pPr>
      <w:numPr>
        <w:ilvl w:val="1"/>
        <w:numId w:val="5"/>
      </w:numPr>
    </w:pPr>
    <w:rPr>
      <w:rFonts w:ascii="굴림" w:eastAsia="굴림" w:hAnsi="굴림"/>
      <w:kern w:val="0"/>
      <w:szCs w:val="20"/>
    </w:rPr>
  </w:style>
  <w:style w:type="paragraph" w:styleId="ab">
    <w:name w:val="caption"/>
    <w:basedOn w:val="a0"/>
    <w:next w:val="a0"/>
    <w:qFormat/>
    <w:rsid w:val="00742D7C"/>
    <w:pPr>
      <w:spacing w:before="120" w:after="240"/>
    </w:pPr>
    <w:rPr>
      <w:rFonts w:ascii="굴림" w:eastAsia="굴림" w:hAnsi="굴림"/>
      <w:b/>
      <w:bCs/>
      <w:kern w:val="0"/>
      <w:szCs w:val="20"/>
    </w:rPr>
  </w:style>
  <w:style w:type="paragraph" w:styleId="ac">
    <w:name w:val="footnote text"/>
    <w:basedOn w:val="a0"/>
    <w:link w:val="Char3"/>
    <w:semiHidden/>
    <w:rsid w:val="00742D7C"/>
    <w:pPr>
      <w:snapToGrid w:val="0"/>
      <w:jc w:val="left"/>
    </w:pPr>
    <w:rPr>
      <w:rFonts w:ascii="굴림" w:eastAsia="굴림" w:hAnsi="굴림"/>
      <w:kern w:val="0"/>
      <w:szCs w:val="20"/>
    </w:rPr>
  </w:style>
  <w:style w:type="character" w:customStyle="1" w:styleId="Char3">
    <w:name w:val="각주 텍스트 Char"/>
    <w:basedOn w:val="a1"/>
    <w:link w:val="ac"/>
    <w:semiHidden/>
    <w:rsid w:val="00742D7C"/>
    <w:rPr>
      <w:rFonts w:ascii="굴림" w:eastAsia="굴림" w:hAnsi="굴림"/>
    </w:rPr>
  </w:style>
  <w:style w:type="character" w:styleId="ad">
    <w:name w:val="footnote reference"/>
    <w:basedOn w:val="a1"/>
    <w:semiHidden/>
    <w:rsid w:val="00742D7C"/>
    <w:rPr>
      <w:vertAlign w:val="superscript"/>
    </w:rPr>
  </w:style>
  <w:style w:type="character" w:styleId="ae">
    <w:name w:val="page number"/>
    <w:basedOn w:val="a1"/>
    <w:rsid w:val="00742D7C"/>
  </w:style>
  <w:style w:type="paragraph" w:styleId="13">
    <w:name w:val="toc 1"/>
    <w:basedOn w:val="a0"/>
    <w:next w:val="a0"/>
    <w:autoRedefine/>
    <w:uiPriority w:val="39"/>
    <w:rsid w:val="00742D7C"/>
    <w:rPr>
      <w:rFonts w:ascii="바탕" w:eastAsia="굴림" w:hAnsi="Times New Roman"/>
      <w:szCs w:val="24"/>
    </w:rPr>
  </w:style>
  <w:style w:type="paragraph" w:styleId="23">
    <w:name w:val="toc 2"/>
    <w:basedOn w:val="a0"/>
    <w:next w:val="a0"/>
    <w:autoRedefine/>
    <w:uiPriority w:val="39"/>
    <w:rsid w:val="00742D7C"/>
    <w:pPr>
      <w:tabs>
        <w:tab w:val="left" w:pos="1000"/>
        <w:tab w:val="right" w:leader="dot" w:pos="8494"/>
      </w:tabs>
      <w:ind w:leftChars="200" w:left="400"/>
    </w:pPr>
    <w:rPr>
      <w:rFonts w:ascii="바탕" w:eastAsia="바탕" w:hAnsi="Times New Roman"/>
      <w:szCs w:val="24"/>
    </w:rPr>
  </w:style>
  <w:style w:type="paragraph" w:customStyle="1" w:styleId="msolistparagraph0">
    <w:name w:val="msolistparagraph"/>
    <w:basedOn w:val="a0"/>
    <w:rsid w:val="00742D7C"/>
    <w:pPr>
      <w:widowControl/>
      <w:ind w:leftChars="400" w:left="800"/>
    </w:pPr>
    <w:rPr>
      <w:rFonts w:ascii="굴림" w:eastAsia="굴림" w:hAnsi="굴림" w:cs="굴림"/>
      <w:kern w:val="0"/>
      <w:szCs w:val="20"/>
    </w:rPr>
  </w:style>
  <w:style w:type="paragraph" w:customStyle="1" w:styleId="Schedule9">
    <w:name w:val="Schedule 9"/>
    <w:basedOn w:val="a0"/>
    <w:rsid w:val="00742D7C"/>
    <w:pPr>
      <w:widowControl/>
      <w:wordWrap/>
      <w:autoSpaceDE/>
      <w:autoSpaceDN/>
    </w:pPr>
    <w:rPr>
      <w:rFonts w:ascii="Times" w:eastAsia="굴림" w:hAnsi="Times" w:cs="Times"/>
      <w:kern w:val="0"/>
      <w:sz w:val="24"/>
      <w:szCs w:val="24"/>
    </w:rPr>
  </w:style>
  <w:style w:type="character" w:customStyle="1" w:styleId="spelle">
    <w:name w:val="spelle"/>
    <w:basedOn w:val="a1"/>
    <w:rsid w:val="00742D7C"/>
  </w:style>
  <w:style w:type="character" w:customStyle="1" w:styleId="grame">
    <w:name w:val="grame"/>
    <w:basedOn w:val="a1"/>
    <w:rsid w:val="00742D7C"/>
  </w:style>
  <w:style w:type="character" w:styleId="af">
    <w:name w:val="Strong"/>
    <w:basedOn w:val="a1"/>
    <w:uiPriority w:val="22"/>
    <w:qFormat/>
    <w:rsid w:val="00742D7C"/>
    <w:rPr>
      <w:b/>
      <w:bCs/>
    </w:rPr>
  </w:style>
  <w:style w:type="paragraph" w:customStyle="1" w:styleId="14">
    <w:name w:val="목록 단락1"/>
    <w:basedOn w:val="a0"/>
    <w:rsid w:val="00742D7C"/>
    <w:pPr>
      <w:ind w:leftChars="400" w:left="800"/>
    </w:pPr>
  </w:style>
  <w:style w:type="table" w:customStyle="1" w:styleId="110">
    <w:name w:val="중간 목록 11"/>
    <w:basedOn w:val="a2"/>
    <w:uiPriority w:val="65"/>
    <w:rsid w:val="00742D7C"/>
    <w:rPr>
      <w:color w:val="000000"/>
      <w:kern w:val="2"/>
      <w:szCs w:val="22"/>
    </w:rPr>
    <w:tblPr>
      <w:tblStyleRowBandSize w:val="1"/>
      <w:tblStyleColBandSize w:val="1"/>
      <w:tblBorders>
        <w:top w:val="single" w:sz="8" w:space="0" w:color="000000"/>
        <w:bottom w:val="single" w:sz="8" w:space="0" w:color="000000"/>
      </w:tblBorders>
    </w:tblPr>
    <w:tblStylePr w:type="firstRow">
      <w:rPr>
        <w:rFonts w:ascii="맑은 고딕" w:eastAsia="맑은 고딕" w:hAnsi="맑은 고딕"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5">
    <w:name w:val="옅은 음영1"/>
    <w:basedOn w:val="a2"/>
    <w:uiPriority w:val="60"/>
    <w:rsid w:val="00742D7C"/>
    <w:rPr>
      <w:color w:val="000000"/>
      <w:kern w:val="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
    <w:name w:val="TOC Heading"/>
    <w:basedOn w:val="11"/>
    <w:next w:val="a0"/>
    <w:uiPriority w:val="39"/>
    <w:semiHidden/>
    <w:unhideWhenUsed/>
    <w:qFormat/>
    <w:rsid w:val="00742D7C"/>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ko-KR"/>
    </w:rPr>
  </w:style>
  <w:style w:type="character" w:customStyle="1" w:styleId="apple-converted-space">
    <w:name w:val="apple-converted-space"/>
    <w:basedOn w:val="a1"/>
    <w:rsid w:val="00742D7C"/>
  </w:style>
  <w:style w:type="character" w:customStyle="1" w:styleId="klexcepttag">
    <w:name w:val="klexcepttag"/>
    <w:basedOn w:val="a1"/>
    <w:rsid w:val="00742D7C"/>
  </w:style>
  <w:style w:type="character" w:styleId="af0">
    <w:name w:val="FollowedHyperlink"/>
    <w:basedOn w:val="a1"/>
    <w:uiPriority w:val="99"/>
    <w:semiHidden/>
    <w:unhideWhenUsed/>
    <w:rsid w:val="00742D7C"/>
    <w:rPr>
      <w:color w:val="800080"/>
      <w:u w:val="single"/>
    </w:rPr>
  </w:style>
  <w:style w:type="paragraph" w:customStyle="1" w:styleId="font5">
    <w:name w:val="font5"/>
    <w:basedOn w:val="a0"/>
    <w:rsid w:val="00742D7C"/>
    <w:pPr>
      <w:widowControl/>
      <w:wordWrap/>
      <w:autoSpaceDE/>
      <w:autoSpaceDN/>
      <w:spacing w:before="100" w:beforeAutospacing="1" w:after="100" w:afterAutospacing="1"/>
      <w:jc w:val="left"/>
    </w:pPr>
    <w:rPr>
      <w:rFonts w:ascii="돋움" w:eastAsia="돋움" w:hAnsi="돋움" w:cs="굴림"/>
      <w:kern w:val="0"/>
      <w:sz w:val="16"/>
      <w:szCs w:val="16"/>
    </w:rPr>
  </w:style>
  <w:style w:type="paragraph" w:customStyle="1" w:styleId="font6">
    <w:name w:val="font6"/>
    <w:basedOn w:val="a0"/>
    <w:rsid w:val="00742D7C"/>
    <w:pPr>
      <w:widowControl/>
      <w:wordWrap/>
      <w:autoSpaceDE/>
      <w:autoSpaceDN/>
      <w:spacing w:before="100" w:beforeAutospacing="1" w:after="100" w:afterAutospacing="1"/>
      <w:jc w:val="left"/>
    </w:pPr>
    <w:rPr>
      <w:rFonts w:cs="굴림"/>
      <w:b/>
      <w:bCs/>
      <w:kern w:val="0"/>
      <w:sz w:val="16"/>
      <w:szCs w:val="16"/>
    </w:rPr>
  </w:style>
  <w:style w:type="paragraph" w:customStyle="1" w:styleId="font7">
    <w:name w:val="font7"/>
    <w:basedOn w:val="a0"/>
    <w:rsid w:val="00742D7C"/>
    <w:pPr>
      <w:widowControl/>
      <w:wordWrap/>
      <w:autoSpaceDE/>
      <w:autoSpaceDN/>
      <w:spacing w:before="100" w:beforeAutospacing="1" w:after="100" w:afterAutospacing="1"/>
      <w:jc w:val="left"/>
    </w:pPr>
    <w:rPr>
      <w:rFonts w:ascii="Trebuchet MS" w:eastAsia="굴림" w:hAnsi="Trebuchet MS" w:cs="굴림"/>
      <w:kern w:val="0"/>
      <w:sz w:val="16"/>
      <w:szCs w:val="16"/>
    </w:rPr>
  </w:style>
  <w:style w:type="paragraph" w:customStyle="1" w:styleId="font8">
    <w:name w:val="font8"/>
    <w:basedOn w:val="a0"/>
    <w:rsid w:val="00742D7C"/>
    <w:pPr>
      <w:widowControl/>
      <w:wordWrap/>
      <w:autoSpaceDE/>
      <w:autoSpaceDN/>
      <w:spacing w:before="100" w:beforeAutospacing="1" w:after="100" w:afterAutospacing="1"/>
      <w:jc w:val="left"/>
    </w:pPr>
    <w:rPr>
      <w:rFonts w:cs="굴림"/>
      <w:kern w:val="0"/>
      <w:sz w:val="16"/>
      <w:szCs w:val="16"/>
    </w:rPr>
  </w:style>
  <w:style w:type="paragraph" w:customStyle="1" w:styleId="font9">
    <w:name w:val="font9"/>
    <w:basedOn w:val="a0"/>
    <w:rsid w:val="00742D7C"/>
    <w:pPr>
      <w:widowControl/>
      <w:wordWrap/>
      <w:autoSpaceDE/>
      <w:autoSpaceDN/>
      <w:spacing w:before="100" w:beforeAutospacing="1" w:after="100" w:afterAutospacing="1"/>
      <w:jc w:val="left"/>
    </w:pPr>
    <w:rPr>
      <w:rFonts w:cs="굴림"/>
      <w:b/>
      <w:bCs/>
      <w:color w:val="FFFFFF"/>
      <w:kern w:val="0"/>
      <w:sz w:val="16"/>
      <w:szCs w:val="16"/>
    </w:rPr>
  </w:style>
  <w:style w:type="paragraph" w:customStyle="1" w:styleId="font10">
    <w:name w:val="font10"/>
    <w:basedOn w:val="a0"/>
    <w:rsid w:val="00742D7C"/>
    <w:pPr>
      <w:widowControl/>
      <w:wordWrap/>
      <w:autoSpaceDE/>
      <w:autoSpaceDN/>
      <w:spacing w:before="100" w:beforeAutospacing="1" w:after="100" w:afterAutospacing="1"/>
      <w:jc w:val="left"/>
    </w:pPr>
    <w:rPr>
      <w:rFonts w:ascii="돋움" w:eastAsia="돋움" w:hAnsi="돋움" w:cs="굴림"/>
      <w:b/>
      <w:bCs/>
      <w:kern w:val="0"/>
      <w:sz w:val="16"/>
      <w:szCs w:val="16"/>
    </w:rPr>
  </w:style>
  <w:style w:type="paragraph" w:customStyle="1" w:styleId="font11">
    <w:name w:val="font11"/>
    <w:basedOn w:val="a0"/>
    <w:rsid w:val="00742D7C"/>
    <w:pPr>
      <w:widowControl/>
      <w:wordWrap/>
      <w:autoSpaceDE/>
      <w:autoSpaceDN/>
      <w:spacing w:before="100" w:beforeAutospacing="1" w:after="100" w:afterAutospacing="1"/>
      <w:jc w:val="left"/>
    </w:pPr>
    <w:rPr>
      <w:rFonts w:ascii="돋움" w:eastAsia="돋움" w:hAnsi="돋움" w:cs="굴림"/>
      <w:b/>
      <w:bCs/>
      <w:color w:val="FFFFFF"/>
      <w:kern w:val="0"/>
      <w:sz w:val="16"/>
      <w:szCs w:val="16"/>
    </w:rPr>
  </w:style>
  <w:style w:type="paragraph" w:customStyle="1" w:styleId="xl66">
    <w:name w:val="xl66"/>
    <w:basedOn w:val="a0"/>
    <w:rsid w:val="00742D7C"/>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left"/>
      <w:textAlignment w:val="center"/>
    </w:pPr>
    <w:rPr>
      <w:rFonts w:ascii="Trebuchet MS" w:eastAsia="굴림" w:hAnsi="Trebuchet MS" w:cs="굴림"/>
      <w:kern w:val="0"/>
      <w:sz w:val="16"/>
      <w:szCs w:val="16"/>
    </w:rPr>
  </w:style>
  <w:style w:type="paragraph" w:customStyle="1" w:styleId="xl67">
    <w:name w:val="xl67"/>
    <w:basedOn w:val="a0"/>
    <w:rsid w:val="00742D7C"/>
    <w:pPr>
      <w:widowControl/>
      <w:pBdr>
        <w:top w:val="single" w:sz="4" w:space="0" w:color="auto"/>
        <w:left w:val="single" w:sz="4" w:space="0" w:color="auto"/>
        <w:bottom w:val="single" w:sz="4" w:space="0" w:color="auto"/>
        <w:right w:val="single" w:sz="4" w:space="0" w:color="auto"/>
      </w:pBdr>
      <w:shd w:val="clear" w:color="000000" w:fill="404040"/>
      <w:wordWrap/>
      <w:autoSpaceDE/>
      <w:autoSpaceDN/>
      <w:spacing w:before="100" w:beforeAutospacing="1" w:after="100" w:afterAutospacing="1"/>
      <w:jc w:val="center"/>
      <w:textAlignment w:val="center"/>
    </w:pPr>
    <w:rPr>
      <w:rFonts w:ascii="Trebuchet MS" w:eastAsia="굴림" w:hAnsi="Trebuchet MS" w:cs="굴림"/>
      <w:b/>
      <w:bCs/>
      <w:color w:val="FFFFFF"/>
      <w:kern w:val="0"/>
      <w:sz w:val="16"/>
      <w:szCs w:val="16"/>
    </w:rPr>
  </w:style>
  <w:style w:type="paragraph" w:customStyle="1" w:styleId="xl68">
    <w:name w:val="xl68"/>
    <w:basedOn w:val="a0"/>
    <w:rsid w:val="00742D7C"/>
    <w:pPr>
      <w:widowControl/>
      <w:wordWrap/>
      <w:autoSpaceDE/>
      <w:autoSpaceDN/>
      <w:spacing w:before="100" w:beforeAutospacing="1" w:after="100" w:afterAutospacing="1"/>
      <w:jc w:val="left"/>
    </w:pPr>
    <w:rPr>
      <w:rFonts w:ascii="굴림" w:eastAsia="굴림" w:hAnsi="굴림" w:cs="굴림"/>
      <w:b/>
      <w:bCs/>
      <w:kern w:val="0"/>
      <w:sz w:val="24"/>
      <w:szCs w:val="24"/>
    </w:rPr>
  </w:style>
  <w:style w:type="paragraph" w:customStyle="1" w:styleId="xl69">
    <w:name w:val="xl69"/>
    <w:basedOn w:val="a0"/>
    <w:rsid w:val="00742D7C"/>
    <w:pPr>
      <w:widowControl/>
      <w:pBdr>
        <w:top w:val="single" w:sz="4" w:space="0" w:color="auto"/>
        <w:left w:val="single" w:sz="4" w:space="0" w:color="auto"/>
        <w:bottom w:val="single" w:sz="4" w:space="0" w:color="auto"/>
        <w:right w:val="single" w:sz="4" w:space="0" w:color="auto"/>
      </w:pBdr>
      <w:shd w:val="clear" w:color="000000" w:fill="404040"/>
      <w:wordWrap/>
      <w:autoSpaceDE/>
      <w:autoSpaceDN/>
      <w:spacing w:before="100" w:beforeAutospacing="1" w:after="100" w:afterAutospacing="1"/>
      <w:jc w:val="center"/>
      <w:textAlignment w:val="center"/>
    </w:pPr>
    <w:rPr>
      <w:rFonts w:cs="굴림"/>
      <w:b/>
      <w:bCs/>
      <w:color w:val="FFFFFF"/>
      <w:kern w:val="0"/>
      <w:sz w:val="16"/>
      <w:szCs w:val="16"/>
    </w:rPr>
  </w:style>
  <w:style w:type="paragraph" w:customStyle="1" w:styleId="xl70">
    <w:name w:val="xl70"/>
    <w:basedOn w:val="a0"/>
    <w:rsid w:val="00742D7C"/>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left"/>
      <w:textAlignment w:val="center"/>
    </w:pPr>
    <w:rPr>
      <w:rFonts w:cs="굴림"/>
      <w:kern w:val="0"/>
      <w:sz w:val="16"/>
      <w:szCs w:val="16"/>
    </w:rPr>
  </w:style>
  <w:style w:type="paragraph" w:customStyle="1" w:styleId="xl71">
    <w:name w:val="xl71"/>
    <w:basedOn w:val="a0"/>
    <w:rsid w:val="00742D7C"/>
    <w:pPr>
      <w:widowControl/>
      <w:pBdr>
        <w:top w:val="single" w:sz="4" w:space="0" w:color="auto"/>
        <w:left w:val="single" w:sz="4" w:space="0" w:color="auto"/>
        <w:bottom w:val="single" w:sz="4" w:space="0" w:color="auto"/>
        <w:right w:val="single" w:sz="4" w:space="0" w:color="auto"/>
      </w:pBdr>
      <w:shd w:val="clear" w:color="000000" w:fill="BFBFBF"/>
      <w:wordWrap/>
      <w:autoSpaceDE/>
      <w:autoSpaceDN/>
      <w:spacing w:before="100" w:beforeAutospacing="1" w:after="100" w:afterAutospacing="1"/>
      <w:jc w:val="center"/>
      <w:textAlignment w:val="center"/>
    </w:pPr>
    <w:rPr>
      <w:rFonts w:ascii="돋움" w:eastAsia="돋움" w:hAnsi="돋움" w:cs="굴림"/>
      <w:b/>
      <w:bCs/>
      <w:kern w:val="0"/>
      <w:sz w:val="16"/>
      <w:szCs w:val="16"/>
    </w:rPr>
  </w:style>
  <w:style w:type="paragraph" w:customStyle="1" w:styleId="xl72">
    <w:name w:val="xl72"/>
    <w:basedOn w:val="a0"/>
    <w:rsid w:val="00742D7C"/>
    <w:pPr>
      <w:widowControl/>
      <w:pBdr>
        <w:top w:val="single" w:sz="4" w:space="0" w:color="auto"/>
        <w:left w:val="single" w:sz="4" w:space="0" w:color="auto"/>
        <w:bottom w:val="single" w:sz="4" w:space="0" w:color="auto"/>
        <w:right w:val="single" w:sz="4" w:space="0" w:color="auto"/>
      </w:pBdr>
      <w:shd w:val="clear" w:color="000000" w:fill="BFBFBF"/>
      <w:wordWrap/>
      <w:autoSpaceDE/>
      <w:autoSpaceDN/>
      <w:spacing w:before="100" w:beforeAutospacing="1" w:after="100" w:afterAutospacing="1"/>
      <w:jc w:val="center"/>
      <w:textAlignment w:val="center"/>
    </w:pPr>
    <w:rPr>
      <w:rFonts w:ascii="Trebuchet MS" w:eastAsia="굴림" w:hAnsi="Trebuchet MS" w:cs="굴림"/>
      <w:b/>
      <w:bCs/>
      <w:kern w:val="0"/>
      <w:sz w:val="16"/>
      <w:szCs w:val="16"/>
    </w:rPr>
  </w:style>
  <w:style w:type="paragraph" w:customStyle="1" w:styleId="xl73">
    <w:name w:val="xl73"/>
    <w:basedOn w:val="a0"/>
    <w:rsid w:val="00742D7C"/>
    <w:pPr>
      <w:widowControl/>
      <w:pBdr>
        <w:top w:val="single" w:sz="4" w:space="0" w:color="auto"/>
        <w:left w:val="single" w:sz="4" w:space="0" w:color="auto"/>
        <w:right w:val="single" w:sz="4" w:space="0" w:color="auto"/>
      </w:pBdr>
      <w:shd w:val="clear" w:color="000000" w:fill="BFBFBF"/>
      <w:wordWrap/>
      <w:autoSpaceDE/>
      <w:autoSpaceDN/>
      <w:spacing w:before="100" w:beforeAutospacing="1" w:after="100" w:afterAutospacing="1"/>
      <w:jc w:val="center"/>
      <w:textAlignment w:val="center"/>
    </w:pPr>
    <w:rPr>
      <w:rFonts w:ascii="Trebuchet MS" w:eastAsia="굴림" w:hAnsi="Trebuchet MS" w:cs="굴림"/>
      <w:b/>
      <w:bCs/>
      <w:kern w:val="0"/>
      <w:sz w:val="16"/>
      <w:szCs w:val="16"/>
    </w:rPr>
  </w:style>
  <w:style w:type="paragraph" w:customStyle="1" w:styleId="xl74">
    <w:name w:val="xl74"/>
    <w:basedOn w:val="a0"/>
    <w:rsid w:val="00742D7C"/>
    <w:pPr>
      <w:widowControl/>
      <w:pBdr>
        <w:left w:val="single" w:sz="4" w:space="0" w:color="auto"/>
        <w:right w:val="single" w:sz="4" w:space="0" w:color="auto"/>
      </w:pBdr>
      <w:shd w:val="clear" w:color="000000" w:fill="BFBFBF"/>
      <w:wordWrap/>
      <w:autoSpaceDE/>
      <w:autoSpaceDN/>
      <w:spacing w:before="100" w:beforeAutospacing="1" w:after="100" w:afterAutospacing="1"/>
      <w:jc w:val="center"/>
      <w:textAlignment w:val="center"/>
    </w:pPr>
    <w:rPr>
      <w:rFonts w:ascii="Trebuchet MS" w:eastAsia="굴림" w:hAnsi="Trebuchet MS" w:cs="굴림"/>
      <w:b/>
      <w:bCs/>
      <w:kern w:val="0"/>
      <w:sz w:val="16"/>
      <w:szCs w:val="16"/>
    </w:rPr>
  </w:style>
  <w:style w:type="paragraph" w:customStyle="1" w:styleId="xl75">
    <w:name w:val="xl75"/>
    <w:basedOn w:val="a0"/>
    <w:rsid w:val="00742D7C"/>
    <w:pPr>
      <w:widowControl/>
      <w:pBdr>
        <w:left w:val="single" w:sz="4" w:space="0" w:color="auto"/>
        <w:bottom w:val="single" w:sz="4" w:space="0" w:color="auto"/>
        <w:right w:val="single" w:sz="4" w:space="0" w:color="auto"/>
      </w:pBdr>
      <w:shd w:val="clear" w:color="000000" w:fill="BFBFBF"/>
      <w:wordWrap/>
      <w:autoSpaceDE/>
      <w:autoSpaceDN/>
      <w:spacing w:before="100" w:beforeAutospacing="1" w:after="100" w:afterAutospacing="1"/>
      <w:jc w:val="center"/>
      <w:textAlignment w:val="center"/>
    </w:pPr>
    <w:rPr>
      <w:rFonts w:ascii="Trebuchet MS" w:eastAsia="굴림" w:hAnsi="Trebuchet MS" w:cs="굴림"/>
      <w:b/>
      <w:bCs/>
      <w:kern w:val="0"/>
      <w:sz w:val="16"/>
      <w:szCs w:val="16"/>
    </w:rPr>
  </w:style>
  <w:style w:type="paragraph" w:customStyle="1" w:styleId="xl77">
    <w:name w:val="xl77"/>
    <w:basedOn w:val="a0"/>
    <w:rsid w:val="00742D7C"/>
    <w:pPr>
      <w:widowControl/>
      <w:pBdr>
        <w:top w:val="single" w:sz="4" w:space="0" w:color="auto"/>
        <w:left w:val="single" w:sz="4" w:space="0" w:color="auto"/>
        <w:bottom w:val="single" w:sz="4" w:space="0" w:color="auto"/>
        <w:right w:val="single" w:sz="4" w:space="0" w:color="auto"/>
      </w:pBdr>
      <w:shd w:val="clear" w:color="000000" w:fill="404040"/>
      <w:wordWrap/>
      <w:autoSpaceDE/>
      <w:autoSpaceDN/>
      <w:spacing w:before="100" w:beforeAutospacing="1" w:after="100" w:afterAutospacing="1"/>
      <w:jc w:val="center"/>
      <w:textAlignment w:val="center"/>
    </w:pPr>
    <w:rPr>
      <w:rFonts w:cs="굴림"/>
      <w:b/>
      <w:bCs/>
      <w:color w:val="FFFFFF"/>
      <w:kern w:val="0"/>
      <w:sz w:val="16"/>
      <w:szCs w:val="16"/>
    </w:rPr>
  </w:style>
  <w:style w:type="paragraph" w:customStyle="1" w:styleId="xl78">
    <w:name w:val="xl78"/>
    <w:basedOn w:val="a0"/>
    <w:rsid w:val="00742D7C"/>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left"/>
    </w:pPr>
    <w:rPr>
      <w:rFonts w:ascii="Trebuchet MS" w:eastAsia="굴림" w:hAnsi="Trebuchet MS" w:cs="굴림"/>
      <w:kern w:val="0"/>
      <w:sz w:val="16"/>
      <w:szCs w:val="16"/>
    </w:rPr>
  </w:style>
  <w:style w:type="paragraph" w:customStyle="1" w:styleId="xl80">
    <w:name w:val="xl80"/>
    <w:basedOn w:val="a0"/>
    <w:rsid w:val="00742D7C"/>
    <w:pPr>
      <w:widowControl/>
      <w:pBdr>
        <w:top w:val="single" w:sz="4" w:space="0" w:color="auto"/>
        <w:left w:val="single" w:sz="4" w:space="0" w:color="auto"/>
        <w:bottom w:val="single" w:sz="4" w:space="0" w:color="auto"/>
        <w:right w:val="single" w:sz="4" w:space="0" w:color="auto"/>
      </w:pBdr>
      <w:shd w:val="clear" w:color="000000" w:fill="404040"/>
      <w:wordWrap/>
      <w:autoSpaceDE/>
      <w:autoSpaceDN/>
      <w:spacing w:before="100" w:beforeAutospacing="1" w:after="100" w:afterAutospacing="1"/>
      <w:jc w:val="center"/>
      <w:textAlignment w:val="center"/>
    </w:pPr>
    <w:rPr>
      <w:rFonts w:ascii="돋움" w:eastAsia="돋움" w:hAnsi="돋움" w:cs="굴림"/>
      <w:b/>
      <w:bCs/>
      <w:color w:val="FFFFFF"/>
      <w:kern w:val="0"/>
      <w:sz w:val="16"/>
      <w:szCs w:val="16"/>
    </w:rPr>
  </w:style>
  <w:style w:type="paragraph" w:customStyle="1" w:styleId="xl81">
    <w:name w:val="xl81"/>
    <w:basedOn w:val="a0"/>
    <w:rsid w:val="00742D7C"/>
    <w:pPr>
      <w:widowControl/>
      <w:pBdr>
        <w:top w:val="single" w:sz="4" w:space="0" w:color="auto"/>
        <w:left w:val="single" w:sz="4" w:space="0" w:color="auto"/>
        <w:bottom w:val="single" w:sz="4" w:space="0" w:color="auto"/>
        <w:right w:val="single" w:sz="4" w:space="0" w:color="auto"/>
      </w:pBdr>
      <w:shd w:val="clear" w:color="000000" w:fill="404040"/>
      <w:wordWrap/>
      <w:autoSpaceDE/>
      <w:autoSpaceDN/>
      <w:spacing w:before="100" w:beforeAutospacing="1" w:after="100" w:afterAutospacing="1"/>
      <w:jc w:val="center"/>
      <w:textAlignment w:val="center"/>
    </w:pPr>
    <w:rPr>
      <w:rFonts w:ascii="Trebuchet MS" w:eastAsia="굴림" w:hAnsi="Trebuchet MS" w:cs="굴림"/>
      <w:b/>
      <w:bCs/>
      <w:color w:val="FFFFFF"/>
      <w:kern w:val="0"/>
      <w:sz w:val="16"/>
      <w:szCs w:val="16"/>
    </w:rPr>
  </w:style>
  <w:style w:type="paragraph" w:customStyle="1" w:styleId="xl82">
    <w:name w:val="xl82"/>
    <w:basedOn w:val="a0"/>
    <w:rsid w:val="00742D7C"/>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right"/>
      <w:textAlignment w:val="center"/>
    </w:pPr>
    <w:rPr>
      <w:rFonts w:ascii="Trebuchet MS" w:eastAsia="굴림" w:hAnsi="Trebuchet MS" w:cs="굴림"/>
      <w:kern w:val="0"/>
      <w:sz w:val="16"/>
      <w:szCs w:val="16"/>
    </w:rPr>
  </w:style>
  <w:style w:type="paragraph" w:customStyle="1" w:styleId="xl83">
    <w:name w:val="xl83"/>
    <w:basedOn w:val="a0"/>
    <w:rsid w:val="00742D7C"/>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jc w:val="right"/>
      <w:textAlignment w:val="center"/>
    </w:pPr>
    <w:rPr>
      <w:rFonts w:ascii="Trebuchet MS" w:eastAsia="굴림" w:hAnsi="Trebuchet MS" w:cs="굴림"/>
      <w:color w:val="000000"/>
      <w:kern w:val="0"/>
      <w:sz w:val="16"/>
      <w:szCs w:val="16"/>
    </w:rPr>
  </w:style>
  <w:style w:type="paragraph" w:customStyle="1" w:styleId="xl84">
    <w:name w:val="xl84"/>
    <w:basedOn w:val="a0"/>
    <w:rsid w:val="00742D7C"/>
    <w:pPr>
      <w:widowControl/>
      <w:pBdr>
        <w:top w:val="single" w:sz="4" w:space="0" w:color="auto"/>
        <w:left w:val="single" w:sz="4" w:space="0" w:color="auto"/>
        <w:bottom w:val="single" w:sz="4" w:space="0" w:color="auto"/>
        <w:right w:val="single" w:sz="4" w:space="0" w:color="auto"/>
      </w:pBdr>
      <w:shd w:val="clear" w:color="000000" w:fill="BFBFBF"/>
      <w:wordWrap/>
      <w:autoSpaceDE/>
      <w:autoSpaceDN/>
      <w:spacing w:before="100" w:beforeAutospacing="1" w:after="100" w:afterAutospacing="1"/>
      <w:jc w:val="right"/>
      <w:textAlignment w:val="center"/>
    </w:pPr>
    <w:rPr>
      <w:rFonts w:ascii="Trebuchet MS" w:eastAsia="굴림" w:hAnsi="Trebuchet MS" w:cs="굴림"/>
      <w:b/>
      <w:bCs/>
      <w:kern w:val="0"/>
      <w:sz w:val="16"/>
      <w:szCs w:val="16"/>
    </w:rPr>
  </w:style>
  <w:style w:type="paragraph" w:customStyle="1" w:styleId="xl85">
    <w:name w:val="xl85"/>
    <w:basedOn w:val="a0"/>
    <w:rsid w:val="00742D7C"/>
    <w:pPr>
      <w:widowControl/>
      <w:pBdr>
        <w:top w:val="single" w:sz="4" w:space="0" w:color="auto"/>
        <w:left w:val="single" w:sz="4" w:space="0" w:color="auto"/>
        <w:bottom w:val="single" w:sz="4" w:space="0" w:color="auto"/>
      </w:pBdr>
      <w:shd w:val="clear" w:color="000000" w:fill="BFBFBF"/>
      <w:wordWrap/>
      <w:autoSpaceDE/>
      <w:autoSpaceDN/>
      <w:spacing w:before="100" w:beforeAutospacing="1" w:after="100" w:afterAutospacing="1"/>
      <w:jc w:val="center"/>
      <w:textAlignment w:val="center"/>
    </w:pPr>
    <w:rPr>
      <w:rFonts w:ascii="Trebuchet MS" w:eastAsia="굴림" w:hAnsi="Trebuchet MS" w:cs="굴림"/>
      <w:b/>
      <w:bCs/>
      <w:kern w:val="0"/>
      <w:sz w:val="16"/>
      <w:szCs w:val="16"/>
    </w:rPr>
  </w:style>
  <w:style w:type="paragraph" w:customStyle="1" w:styleId="xl86">
    <w:name w:val="xl86"/>
    <w:basedOn w:val="a0"/>
    <w:rsid w:val="00742D7C"/>
    <w:pPr>
      <w:widowControl/>
      <w:pBdr>
        <w:top w:val="single" w:sz="4" w:space="0" w:color="auto"/>
        <w:bottom w:val="single" w:sz="4" w:space="0" w:color="auto"/>
        <w:right w:val="single" w:sz="4" w:space="0" w:color="auto"/>
      </w:pBdr>
      <w:shd w:val="clear" w:color="000000" w:fill="BFBFBF"/>
      <w:wordWrap/>
      <w:autoSpaceDE/>
      <w:autoSpaceDN/>
      <w:spacing w:before="100" w:beforeAutospacing="1" w:after="100" w:afterAutospacing="1"/>
      <w:jc w:val="center"/>
      <w:textAlignment w:val="center"/>
    </w:pPr>
    <w:rPr>
      <w:rFonts w:ascii="Trebuchet MS" w:eastAsia="굴림" w:hAnsi="Trebuchet MS" w:cs="굴림"/>
      <w:b/>
      <w:bCs/>
      <w:kern w:val="0"/>
      <w:sz w:val="16"/>
      <w:szCs w:val="16"/>
    </w:rPr>
  </w:style>
  <w:style w:type="character" w:customStyle="1" w:styleId="Char1">
    <w:name w:val="목록 단락 Char"/>
    <w:basedOn w:val="a1"/>
    <w:link w:val="a9"/>
    <w:uiPriority w:val="34"/>
    <w:rsid w:val="00742D7C"/>
    <w:rPr>
      <w:rFonts w:ascii="굴림" w:eastAsia="굴림" w:hAnsi="굴림" w:cs="굴림"/>
      <w:sz w:val="24"/>
      <w:szCs w:val="24"/>
    </w:rPr>
  </w:style>
  <w:style w:type="paragraph" w:customStyle="1" w:styleId="af1">
    <w:name w:val="바탕글"/>
    <w:basedOn w:val="a0"/>
    <w:link w:val="Char4"/>
    <w:rsid w:val="00742D7C"/>
    <w:pPr>
      <w:widowControl/>
      <w:wordWrap/>
      <w:autoSpaceDE/>
      <w:autoSpaceDN/>
      <w:snapToGrid w:val="0"/>
      <w:spacing w:line="384" w:lineRule="auto"/>
    </w:pPr>
    <w:rPr>
      <w:rFonts w:ascii="바탕" w:eastAsia="바탕" w:hAnsi="바탕" w:cs="굴림"/>
      <w:color w:val="000000"/>
      <w:kern w:val="0"/>
      <w:szCs w:val="20"/>
    </w:rPr>
  </w:style>
  <w:style w:type="paragraph" w:customStyle="1" w:styleId="i">
    <w:name w:val="i"/>
    <w:basedOn w:val="a9"/>
    <w:next w:val="a0"/>
    <w:link w:val="iChar"/>
    <w:autoRedefine/>
    <w:qFormat/>
    <w:rsid w:val="00742D7C"/>
    <w:pPr>
      <w:widowControl w:val="0"/>
      <w:autoSpaceDE w:val="0"/>
      <w:autoSpaceDN w:val="0"/>
      <w:spacing w:line="276" w:lineRule="auto"/>
      <w:ind w:leftChars="0" w:left="0"/>
    </w:pPr>
    <w:rPr>
      <w:rFonts w:ascii="Trebuchet MS" w:eastAsiaTheme="minorHAnsi" w:hAnsi="Trebuchet MS"/>
      <w:b/>
      <w:sz w:val="20"/>
      <w:szCs w:val="18"/>
    </w:rPr>
  </w:style>
  <w:style w:type="character" w:customStyle="1" w:styleId="iChar">
    <w:name w:val="i Char"/>
    <w:basedOn w:val="Char1"/>
    <w:link w:val="i"/>
    <w:rsid w:val="00742D7C"/>
    <w:rPr>
      <w:rFonts w:ascii="Trebuchet MS" w:eastAsiaTheme="minorHAnsi" w:hAnsi="Trebuchet MS" w:cs="굴림"/>
      <w:b/>
      <w:sz w:val="24"/>
      <w:szCs w:val="18"/>
    </w:rPr>
  </w:style>
  <w:style w:type="paragraph" w:customStyle="1" w:styleId="1">
    <w:name w:val="스타일1"/>
    <w:basedOn w:val="a0"/>
    <w:link w:val="1Char0"/>
    <w:qFormat/>
    <w:rsid w:val="00742D7C"/>
    <w:pPr>
      <w:numPr>
        <w:ilvl w:val="1"/>
        <w:numId w:val="7"/>
      </w:numPr>
      <w:tabs>
        <w:tab w:val="left" w:pos="567"/>
      </w:tabs>
      <w:wordWrap/>
      <w:jc w:val="left"/>
    </w:pPr>
    <w:rPr>
      <w:szCs w:val="20"/>
    </w:rPr>
  </w:style>
  <w:style w:type="paragraph" w:customStyle="1" w:styleId="2">
    <w:name w:val="스타일2"/>
    <w:basedOn w:val="1"/>
    <w:link w:val="2Char0"/>
    <w:qFormat/>
    <w:rsid w:val="00742D7C"/>
    <w:pPr>
      <w:numPr>
        <w:ilvl w:val="3"/>
      </w:numPr>
      <w:ind w:left="1624" w:hanging="244"/>
      <w:jc w:val="both"/>
    </w:pPr>
  </w:style>
  <w:style w:type="character" w:customStyle="1" w:styleId="1Char0">
    <w:name w:val="스타일1 Char"/>
    <w:basedOn w:val="a1"/>
    <w:link w:val="1"/>
    <w:rsid w:val="00742D7C"/>
    <w:rPr>
      <w:kern w:val="2"/>
    </w:rPr>
  </w:style>
  <w:style w:type="character" w:customStyle="1" w:styleId="2Char0">
    <w:name w:val="스타일2 Char"/>
    <w:basedOn w:val="1Char0"/>
    <w:link w:val="2"/>
    <w:rsid w:val="00742D7C"/>
    <w:rPr>
      <w:kern w:val="2"/>
    </w:rPr>
  </w:style>
  <w:style w:type="paragraph" w:customStyle="1" w:styleId="Af2">
    <w:name w:val="A"/>
    <w:basedOn w:val="a9"/>
    <w:next w:val="i"/>
    <w:link w:val="AChar"/>
    <w:autoRedefine/>
    <w:qFormat/>
    <w:rsid w:val="00742D7C"/>
    <w:pPr>
      <w:widowControl w:val="0"/>
      <w:wordWrap w:val="0"/>
      <w:autoSpaceDE w:val="0"/>
      <w:autoSpaceDN w:val="0"/>
      <w:spacing w:line="276" w:lineRule="auto"/>
      <w:ind w:leftChars="0" w:left="0"/>
    </w:pPr>
    <w:rPr>
      <w:rFonts w:ascii="바탕" w:eastAsia="바탕" w:hAnsi="바탕" w:cs="Times New Roman"/>
      <w:color w:val="000000"/>
      <w:kern w:val="2"/>
      <w:sz w:val="20"/>
    </w:rPr>
  </w:style>
  <w:style w:type="character" w:customStyle="1" w:styleId="AChar">
    <w:name w:val="A Char"/>
    <w:basedOn w:val="Char1"/>
    <w:link w:val="Af2"/>
    <w:rsid w:val="00742D7C"/>
    <w:rPr>
      <w:rFonts w:ascii="바탕" w:eastAsia="바탕" w:hAnsi="바탕" w:cs="굴림"/>
      <w:color w:val="000000"/>
      <w:kern w:val="2"/>
      <w:sz w:val="24"/>
      <w:szCs w:val="24"/>
    </w:rPr>
  </w:style>
  <w:style w:type="paragraph" w:customStyle="1" w:styleId="16">
    <w:name w:val="1"/>
    <w:basedOn w:val="a0"/>
    <w:next w:val="Af2"/>
    <w:link w:val="1Char1"/>
    <w:autoRedefine/>
    <w:rsid w:val="00742D7C"/>
    <w:pPr>
      <w:wordWrap/>
      <w:spacing w:line="276" w:lineRule="auto"/>
      <w:jc w:val="left"/>
    </w:pPr>
    <w:rPr>
      <w:b/>
      <w:color w:val="000000"/>
      <w:sz w:val="24"/>
      <w:szCs w:val="26"/>
    </w:rPr>
  </w:style>
  <w:style w:type="paragraph" w:customStyle="1" w:styleId="-">
    <w:name w:val="-"/>
    <w:basedOn w:val="i"/>
    <w:next w:val="af3"/>
    <w:link w:val="-Char"/>
    <w:autoRedefine/>
    <w:qFormat/>
    <w:rsid w:val="00742D7C"/>
    <w:rPr>
      <w:b w:val="0"/>
      <w:color w:val="000000"/>
      <w:szCs w:val="20"/>
    </w:rPr>
  </w:style>
  <w:style w:type="character" w:customStyle="1" w:styleId="1Char1">
    <w:name w:val="1 Char"/>
    <w:basedOn w:val="a1"/>
    <w:link w:val="16"/>
    <w:rsid w:val="00742D7C"/>
    <w:rPr>
      <w:b/>
      <w:color w:val="000000"/>
      <w:kern w:val="2"/>
      <w:sz w:val="24"/>
      <w:szCs w:val="26"/>
    </w:rPr>
  </w:style>
  <w:style w:type="paragraph" w:customStyle="1" w:styleId="af3">
    <w:name w:val="별"/>
    <w:basedOn w:val="a9"/>
    <w:link w:val="Char5"/>
    <w:autoRedefine/>
    <w:qFormat/>
    <w:rsid w:val="00742D7C"/>
    <w:pPr>
      <w:widowControl w:val="0"/>
      <w:autoSpaceDE w:val="0"/>
      <w:autoSpaceDN w:val="0"/>
      <w:ind w:leftChars="0" w:left="0"/>
      <w:jc w:val="both"/>
    </w:pPr>
    <w:rPr>
      <w:rFonts w:ascii="맑은 고딕" w:eastAsia="맑은 고딕" w:hAnsi="맑은 고딕" w:cs="Times New Roman"/>
      <w:b/>
      <w:kern w:val="2"/>
      <w:sz w:val="20"/>
      <w:szCs w:val="22"/>
    </w:rPr>
  </w:style>
  <w:style w:type="character" w:customStyle="1" w:styleId="-Char">
    <w:name w:val="- Char"/>
    <w:basedOn w:val="iChar"/>
    <w:link w:val="-"/>
    <w:rsid w:val="00742D7C"/>
    <w:rPr>
      <w:rFonts w:ascii="Trebuchet MS" w:eastAsiaTheme="minorHAnsi" w:hAnsi="Trebuchet MS" w:cs="굴림"/>
      <w:b/>
      <w:color w:val="000000"/>
      <w:sz w:val="24"/>
      <w:szCs w:val="18"/>
    </w:rPr>
  </w:style>
  <w:style w:type="character" w:customStyle="1" w:styleId="Char5">
    <w:name w:val="별 Char"/>
    <w:basedOn w:val="Char1"/>
    <w:link w:val="af3"/>
    <w:rsid w:val="00742D7C"/>
    <w:rPr>
      <w:rFonts w:ascii="굴림" w:eastAsia="굴림" w:hAnsi="굴림" w:cs="굴림"/>
      <w:b/>
      <w:kern w:val="2"/>
      <w:sz w:val="24"/>
      <w:szCs w:val="22"/>
    </w:rPr>
  </w:style>
  <w:style w:type="paragraph" w:customStyle="1" w:styleId="af4">
    <w:name w:val="서식없음"/>
    <w:basedOn w:val="i"/>
    <w:link w:val="Char6"/>
    <w:qFormat/>
    <w:rsid w:val="00742D7C"/>
    <w:pPr>
      <w:widowControl/>
      <w:autoSpaceDE/>
      <w:autoSpaceDN/>
      <w:spacing w:line="240" w:lineRule="auto"/>
      <w:ind w:left="567"/>
    </w:pPr>
    <w:rPr>
      <w:color w:val="000000"/>
    </w:rPr>
  </w:style>
  <w:style w:type="character" w:customStyle="1" w:styleId="Char6">
    <w:name w:val="서식없음 Char"/>
    <w:basedOn w:val="1Char0"/>
    <w:link w:val="af4"/>
    <w:rsid w:val="00742D7C"/>
    <w:rPr>
      <w:rFonts w:ascii="Trebuchet MS" w:eastAsiaTheme="minorHAnsi" w:hAnsi="Trebuchet MS" w:cs="굴림"/>
      <w:b/>
      <w:color w:val="000000"/>
      <w:kern w:val="2"/>
      <w:szCs w:val="18"/>
    </w:rPr>
  </w:style>
  <w:style w:type="paragraph" w:customStyle="1" w:styleId="I0">
    <w:name w:val="I"/>
    <w:next w:val="16"/>
    <w:link w:val="IChar0"/>
    <w:autoRedefine/>
    <w:qFormat/>
    <w:rsid w:val="00742D7C"/>
    <w:rPr>
      <w:b/>
      <w:color w:val="000000"/>
      <w:kern w:val="2"/>
      <w:sz w:val="34"/>
      <w:szCs w:val="34"/>
    </w:rPr>
  </w:style>
  <w:style w:type="character" w:customStyle="1" w:styleId="IChar0">
    <w:name w:val="I Char"/>
    <w:basedOn w:val="a1"/>
    <w:link w:val="I0"/>
    <w:rsid w:val="00742D7C"/>
    <w:rPr>
      <w:b/>
      <w:color w:val="000000"/>
      <w:kern w:val="2"/>
      <w:sz w:val="34"/>
      <w:szCs w:val="34"/>
    </w:rPr>
  </w:style>
  <w:style w:type="paragraph" w:customStyle="1" w:styleId="wp-caption-text">
    <w:name w:val="wp-caption-text"/>
    <w:basedOn w:val="a0"/>
    <w:rsid w:val="00742D7C"/>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Char4">
    <w:name w:val="바탕글 Char"/>
    <w:link w:val="af1"/>
    <w:rsid w:val="00742D7C"/>
    <w:rPr>
      <w:rFonts w:ascii="바탕" w:eastAsia="바탕" w:hAnsi="바탕" w:cs="굴림"/>
      <w:color w:val="000000"/>
    </w:rPr>
  </w:style>
  <w:style w:type="character" w:styleId="af5">
    <w:name w:val="Emphasis"/>
    <w:basedOn w:val="a1"/>
    <w:uiPriority w:val="20"/>
    <w:qFormat/>
    <w:rsid w:val="00742D7C"/>
    <w:rPr>
      <w:i/>
      <w:iCs/>
    </w:rPr>
  </w:style>
  <w:style w:type="character" w:styleId="af6">
    <w:name w:val="Intense Emphasis"/>
    <w:basedOn w:val="a1"/>
    <w:uiPriority w:val="21"/>
    <w:qFormat/>
    <w:rsid w:val="00742D7C"/>
    <w:rPr>
      <w:b/>
      <w:bCs/>
      <w:i/>
      <w:iCs/>
      <w:color w:val="4F81BD" w:themeColor="accent1"/>
    </w:rPr>
  </w:style>
  <w:style w:type="paragraph" w:styleId="a">
    <w:name w:val="List Bullet"/>
    <w:basedOn w:val="a0"/>
    <w:uiPriority w:val="99"/>
    <w:unhideWhenUsed/>
    <w:rsid w:val="003C373D"/>
    <w:pPr>
      <w:numPr>
        <w:numId w:val="2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3792">
      <w:bodyDiv w:val="1"/>
      <w:marLeft w:val="0"/>
      <w:marRight w:val="0"/>
      <w:marTop w:val="0"/>
      <w:marBottom w:val="0"/>
      <w:divBdr>
        <w:top w:val="none" w:sz="0" w:space="0" w:color="auto"/>
        <w:left w:val="none" w:sz="0" w:space="0" w:color="auto"/>
        <w:bottom w:val="none" w:sz="0" w:space="0" w:color="auto"/>
        <w:right w:val="none" w:sz="0" w:space="0" w:color="auto"/>
      </w:divBdr>
    </w:div>
    <w:div w:id="60254279">
      <w:bodyDiv w:val="1"/>
      <w:marLeft w:val="0"/>
      <w:marRight w:val="0"/>
      <w:marTop w:val="0"/>
      <w:marBottom w:val="0"/>
      <w:divBdr>
        <w:top w:val="none" w:sz="0" w:space="0" w:color="auto"/>
        <w:left w:val="none" w:sz="0" w:space="0" w:color="auto"/>
        <w:bottom w:val="none" w:sz="0" w:space="0" w:color="auto"/>
        <w:right w:val="none" w:sz="0" w:space="0" w:color="auto"/>
      </w:divBdr>
    </w:div>
    <w:div w:id="74858982">
      <w:bodyDiv w:val="1"/>
      <w:marLeft w:val="0"/>
      <w:marRight w:val="0"/>
      <w:marTop w:val="0"/>
      <w:marBottom w:val="0"/>
      <w:divBdr>
        <w:top w:val="none" w:sz="0" w:space="0" w:color="auto"/>
        <w:left w:val="none" w:sz="0" w:space="0" w:color="auto"/>
        <w:bottom w:val="none" w:sz="0" w:space="0" w:color="auto"/>
        <w:right w:val="none" w:sz="0" w:space="0" w:color="auto"/>
      </w:divBdr>
    </w:div>
    <w:div w:id="97801884">
      <w:bodyDiv w:val="1"/>
      <w:marLeft w:val="0"/>
      <w:marRight w:val="0"/>
      <w:marTop w:val="0"/>
      <w:marBottom w:val="0"/>
      <w:divBdr>
        <w:top w:val="none" w:sz="0" w:space="0" w:color="auto"/>
        <w:left w:val="none" w:sz="0" w:space="0" w:color="auto"/>
        <w:bottom w:val="none" w:sz="0" w:space="0" w:color="auto"/>
        <w:right w:val="none" w:sz="0" w:space="0" w:color="auto"/>
      </w:divBdr>
    </w:div>
    <w:div w:id="103350918">
      <w:bodyDiv w:val="1"/>
      <w:marLeft w:val="0"/>
      <w:marRight w:val="0"/>
      <w:marTop w:val="0"/>
      <w:marBottom w:val="0"/>
      <w:divBdr>
        <w:top w:val="none" w:sz="0" w:space="0" w:color="auto"/>
        <w:left w:val="none" w:sz="0" w:space="0" w:color="auto"/>
        <w:bottom w:val="none" w:sz="0" w:space="0" w:color="auto"/>
        <w:right w:val="none" w:sz="0" w:space="0" w:color="auto"/>
      </w:divBdr>
    </w:div>
    <w:div w:id="151218111">
      <w:bodyDiv w:val="1"/>
      <w:marLeft w:val="0"/>
      <w:marRight w:val="0"/>
      <w:marTop w:val="0"/>
      <w:marBottom w:val="0"/>
      <w:divBdr>
        <w:top w:val="none" w:sz="0" w:space="0" w:color="auto"/>
        <w:left w:val="none" w:sz="0" w:space="0" w:color="auto"/>
        <w:bottom w:val="none" w:sz="0" w:space="0" w:color="auto"/>
        <w:right w:val="none" w:sz="0" w:space="0" w:color="auto"/>
      </w:divBdr>
    </w:div>
    <w:div w:id="152529302">
      <w:bodyDiv w:val="1"/>
      <w:marLeft w:val="0"/>
      <w:marRight w:val="0"/>
      <w:marTop w:val="0"/>
      <w:marBottom w:val="0"/>
      <w:divBdr>
        <w:top w:val="none" w:sz="0" w:space="0" w:color="auto"/>
        <w:left w:val="none" w:sz="0" w:space="0" w:color="auto"/>
        <w:bottom w:val="none" w:sz="0" w:space="0" w:color="auto"/>
        <w:right w:val="none" w:sz="0" w:space="0" w:color="auto"/>
      </w:divBdr>
    </w:div>
    <w:div w:id="177700312">
      <w:bodyDiv w:val="1"/>
      <w:marLeft w:val="0"/>
      <w:marRight w:val="0"/>
      <w:marTop w:val="0"/>
      <w:marBottom w:val="0"/>
      <w:divBdr>
        <w:top w:val="none" w:sz="0" w:space="0" w:color="auto"/>
        <w:left w:val="none" w:sz="0" w:space="0" w:color="auto"/>
        <w:bottom w:val="none" w:sz="0" w:space="0" w:color="auto"/>
        <w:right w:val="none" w:sz="0" w:space="0" w:color="auto"/>
      </w:divBdr>
    </w:div>
    <w:div w:id="201942661">
      <w:bodyDiv w:val="1"/>
      <w:marLeft w:val="0"/>
      <w:marRight w:val="0"/>
      <w:marTop w:val="0"/>
      <w:marBottom w:val="0"/>
      <w:divBdr>
        <w:top w:val="none" w:sz="0" w:space="0" w:color="auto"/>
        <w:left w:val="none" w:sz="0" w:space="0" w:color="auto"/>
        <w:bottom w:val="none" w:sz="0" w:space="0" w:color="auto"/>
        <w:right w:val="none" w:sz="0" w:space="0" w:color="auto"/>
      </w:divBdr>
    </w:div>
    <w:div w:id="297927858">
      <w:bodyDiv w:val="1"/>
      <w:marLeft w:val="0"/>
      <w:marRight w:val="0"/>
      <w:marTop w:val="0"/>
      <w:marBottom w:val="0"/>
      <w:divBdr>
        <w:top w:val="none" w:sz="0" w:space="0" w:color="auto"/>
        <w:left w:val="none" w:sz="0" w:space="0" w:color="auto"/>
        <w:bottom w:val="none" w:sz="0" w:space="0" w:color="auto"/>
        <w:right w:val="none" w:sz="0" w:space="0" w:color="auto"/>
      </w:divBdr>
    </w:div>
    <w:div w:id="308092837">
      <w:bodyDiv w:val="1"/>
      <w:marLeft w:val="0"/>
      <w:marRight w:val="0"/>
      <w:marTop w:val="0"/>
      <w:marBottom w:val="0"/>
      <w:divBdr>
        <w:top w:val="none" w:sz="0" w:space="0" w:color="auto"/>
        <w:left w:val="none" w:sz="0" w:space="0" w:color="auto"/>
        <w:bottom w:val="none" w:sz="0" w:space="0" w:color="auto"/>
        <w:right w:val="none" w:sz="0" w:space="0" w:color="auto"/>
      </w:divBdr>
    </w:div>
    <w:div w:id="308827630">
      <w:bodyDiv w:val="1"/>
      <w:marLeft w:val="0"/>
      <w:marRight w:val="0"/>
      <w:marTop w:val="0"/>
      <w:marBottom w:val="0"/>
      <w:divBdr>
        <w:top w:val="none" w:sz="0" w:space="0" w:color="auto"/>
        <w:left w:val="none" w:sz="0" w:space="0" w:color="auto"/>
        <w:bottom w:val="none" w:sz="0" w:space="0" w:color="auto"/>
        <w:right w:val="none" w:sz="0" w:space="0" w:color="auto"/>
      </w:divBdr>
    </w:div>
    <w:div w:id="309985962">
      <w:bodyDiv w:val="1"/>
      <w:marLeft w:val="0"/>
      <w:marRight w:val="0"/>
      <w:marTop w:val="0"/>
      <w:marBottom w:val="0"/>
      <w:divBdr>
        <w:top w:val="none" w:sz="0" w:space="0" w:color="auto"/>
        <w:left w:val="none" w:sz="0" w:space="0" w:color="auto"/>
        <w:bottom w:val="none" w:sz="0" w:space="0" w:color="auto"/>
        <w:right w:val="none" w:sz="0" w:space="0" w:color="auto"/>
      </w:divBdr>
    </w:div>
    <w:div w:id="310907024">
      <w:bodyDiv w:val="1"/>
      <w:marLeft w:val="0"/>
      <w:marRight w:val="0"/>
      <w:marTop w:val="0"/>
      <w:marBottom w:val="0"/>
      <w:divBdr>
        <w:top w:val="none" w:sz="0" w:space="0" w:color="auto"/>
        <w:left w:val="none" w:sz="0" w:space="0" w:color="auto"/>
        <w:bottom w:val="none" w:sz="0" w:space="0" w:color="auto"/>
        <w:right w:val="none" w:sz="0" w:space="0" w:color="auto"/>
      </w:divBdr>
    </w:div>
    <w:div w:id="311106825">
      <w:bodyDiv w:val="1"/>
      <w:marLeft w:val="0"/>
      <w:marRight w:val="0"/>
      <w:marTop w:val="0"/>
      <w:marBottom w:val="0"/>
      <w:divBdr>
        <w:top w:val="none" w:sz="0" w:space="0" w:color="auto"/>
        <w:left w:val="none" w:sz="0" w:space="0" w:color="auto"/>
        <w:bottom w:val="none" w:sz="0" w:space="0" w:color="auto"/>
        <w:right w:val="none" w:sz="0" w:space="0" w:color="auto"/>
      </w:divBdr>
    </w:div>
    <w:div w:id="356974800">
      <w:bodyDiv w:val="1"/>
      <w:marLeft w:val="0"/>
      <w:marRight w:val="0"/>
      <w:marTop w:val="0"/>
      <w:marBottom w:val="0"/>
      <w:divBdr>
        <w:top w:val="none" w:sz="0" w:space="0" w:color="auto"/>
        <w:left w:val="none" w:sz="0" w:space="0" w:color="auto"/>
        <w:bottom w:val="none" w:sz="0" w:space="0" w:color="auto"/>
        <w:right w:val="none" w:sz="0" w:space="0" w:color="auto"/>
      </w:divBdr>
    </w:div>
    <w:div w:id="358438159">
      <w:bodyDiv w:val="1"/>
      <w:marLeft w:val="0"/>
      <w:marRight w:val="0"/>
      <w:marTop w:val="0"/>
      <w:marBottom w:val="0"/>
      <w:divBdr>
        <w:top w:val="none" w:sz="0" w:space="0" w:color="auto"/>
        <w:left w:val="none" w:sz="0" w:space="0" w:color="auto"/>
        <w:bottom w:val="none" w:sz="0" w:space="0" w:color="auto"/>
        <w:right w:val="none" w:sz="0" w:space="0" w:color="auto"/>
      </w:divBdr>
    </w:div>
    <w:div w:id="392776256">
      <w:bodyDiv w:val="1"/>
      <w:marLeft w:val="0"/>
      <w:marRight w:val="0"/>
      <w:marTop w:val="0"/>
      <w:marBottom w:val="0"/>
      <w:divBdr>
        <w:top w:val="none" w:sz="0" w:space="0" w:color="auto"/>
        <w:left w:val="none" w:sz="0" w:space="0" w:color="auto"/>
        <w:bottom w:val="none" w:sz="0" w:space="0" w:color="auto"/>
        <w:right w:val="none" w:sz="0" w:space="0" w:color="auto"/>
      </w:divBdr>
      <w:divsChild>
        <w:div w:id="1517422349">
          <w:marLeft w:val="0"/>
          <w:marRight w:val="0"/>
          <w:marTop w:val="0"/>
          <w:marBottom w:val="0"/>
          <w:divBdr>
            <w:top w:val="none" w:sz="0" w:space="0" w:color="auto"/>
            <w:left w:val="none" w:sz="0" w:space="0" w:color="auto"/>
            <w:bottom w:val="none" w:sz="0" w:space="0" w:color="auto"/>
            <w:right w:val="none" w:sz="0" w:space="0" w:color="auto"/>
          </w:divBdr>
        </w:div>
      </w:divsChild>
    </w:div>
    <w:div w:id="420685297">
      <w:bodyDiv w:val="1"/>
      <w:marLeft w:val="0"/>
      <w:marRight w:val="0"/>
      <w:marTop w:val="0"/>
      <w:marBottom w:val="0"/>
      <w:divBdr>
        <w:top w:val="none" w:sz="0" w:space="0" w:color="auto"/>
        <w:left w:val="none" w:sz="0" w:space="0" w:color="auto"/>
        <w:bottom w:val="none" w:sz="0" w:space="0" w:color="auto"/>
        <w:right w:val="none" w:sz="0" w:space="0" w:color="auto"/>
      </w:divBdr>
    </w:div>
    <w:div w:id="420759332">
      <w:bodyDiv w:val="1"/>
      <w:marLeft w:val="0"/>
      <w:marRight w:val="0"/>
      <w:marTop w:val="0"/>
      <w:marBottom w:val="0"/>
      <w:divBdr>
        <w:top w:val="none" w:sz="0" w:space="0" w:color="auto"/>
        <w:left w:val="none" w:sz="0" w:space="0" w:color="auto"/>
        <w:bottom w:val="none" w:sz="0" w:space="0" w:color="auto"/>
        <w:right w:val="none" w:sz="0" w:space="0" w:color="auto"/>
      </w:divBdr>
    </w:div>
    <w:div w:id="465196304">
      <w:bodyDiv w:val="1"/>
      <w:marLeft w:val="0"/>
      <w:marRight w:val="0"/>
      <w:marTop w:val="0"/>
      <w:marBottom w:val="0"/>
      <w:divBdr>
        <w:top w:val="none" w:sz="0" w:space="0" w:color="auto"/>
        <w:left w:val="none" w:sz="0" w:space="0" w:color="auto"/>
        <w:bottom w:val="none" w:sz="0" w:space="0" w:color="auto"/>
        <w:right w:val="none" w:sz="0" w:space="0" w:color="auto"/>
      </w:divBdr>
      <w:divsChild>
        <w:div w:id="2042971498">
          <w:marLeft w:val="0"/>
          <w:marRight w:val="0"/>
          <w:marTop w:val="0"/>
          <w:marBottom w:val="0"/>
          <w:divBdr>
            <w:top w:val="none" w:sz="0" w:space="0" w:color="auto"/>
            <w:left w:val="none" w:sz="0" w:space="0" w:color="auto"/>
            <w:bottom w:val="none" w:sz="0" w:space="0" w:color="auto"/>
            <w:right w:val="none" w:sz="0" w:space="0" w:color="auto"/>
          </w:divBdr>
        </w:div>
      </w:divsChild>
    </w:div>
    <w:div w:id="524951892">
      <w:bodyDiv w:val="1"/>
      <w:marLeft w:val="0"/>
      <w:marRight w:val="0"/>
      <w:marTop w:val="0"/>
      <w:marBottom w:val="0"/>
      <w:divBdr>
        <w:top w:val="none" w:sz="0" w:space="0" w:color="auto"/>
        <w:left w:val="none" w:sz="0" w:space="0" w:color="auto"/>
        <w:bottom w:val="none" w:sz="0" w:space="0" w:color="auto"/>
        <w:right w:val="none" w:sz="0" w:space="0" w:color="auto"/>
      </w:divBdr>
    </w:div>
    <w:div w:id="537350526">
      <w:bodyDiv w:val="1"/>
      <w:marLeft w:val="0"/>
      <w:marRight w:val="0"/>
      <w:marTop w:val="0"/>
      <w:marBottom w:val="0"/>
      <w:divBdr>
        <w:top w:val="none" w:sz="0" w:space="0" w:color="auto"/>
        <w:left w:val="none" w:sz="0" w:space="0" w:color="auto"/>
        <w:bottom w:val="none" w:sz="0" w:space="0" w:color="auto"/>
        <w:right w:val="none" w:sz="0" w:space="0" w:color="auto"/>
      </w:divBdr>
    </w:div>
    <w:div w:id="571695419">
      <w:bodyDiv w:val="1"/>
      <w:marLeft w:val="0"/>
      <w:marRight w:val="0"/>
      <w:marTop w:val="0"/>
      <w:marBottom w:val="0"/>
      <w:divBdr>
        <w:top w:val="none" w:sz="0" w:space="0" w:color="auto"/>
        <w:left w:val="none" w:sz="0" w:space="0" w:color="auto"/>
        <w:bottom w:val="none" w:sz="0" w:space="0" w:color="auto"/>
        <w:right w:val="none" w:sz="0" w:space="0" w:color="auto"/>
      </w:divBdr>
    </w:div>
    <w:div w:id="578831794">
      <w:bodyDiv w:val="1"/>
      <w:marLeft w:val="0"/>
      <w:marRight w:val="0"/>
      <w:marTop w:val="0"/>
      <w:marBottom w:val="0"/>
      <w:divBdr>
        <w:top w:val="none" w:sz="0" w:space="0" w:color="auto"/>
        <w:left w:val="none" w:sz="0" w:space="0" w:color="auto"/>
        <w:bottom w:val="none" w:sz="0" w:space="0" w:color="auto"/>
        <w:right w:val="none" w:sz="0" w:space="0" w:color="auto"/>
      </w:divBdr>
    </w:div>
    <w:div w:id="627052133">
      <w:bodyDiv w:val="1"/>
      <w:marLeft w:val="0"/>
      <w:marRight w:val="0"/>
      <w:marTop w:val="0"/>
      <w:marBottom w:val="0"/>
      <w:divBdr>
        <w:top w:val="none" w:sz="0" w:space="0" w:color="auto"/>
        <w:left w:val="none" w:sz="0" w:space="0" w:color="auto"/>
        <w:bottom w:val="none" w:sz="0" w:space="0" w:color="auto"/>
        <w:right w:val="none" w:sz="0" w:space="0" w:color="auto"/>
      </w:divBdr>
    </w:div>
    <w:div w:id="652222548">
      <w:bodyDiv w:val="1"/>
      <w:marLeft w:val="0"/>
      <w:marRight w:val="0"/>
      <w:marTop w:val="0"/>
      <w:marBottom w:val="0"/>
      <w:divBdr>
        <w:top w:val="none" w:sz="0" w:space="0" w:color="auto"/>
        <w:left w:val="none" w:sz="0" w:space="0" w:color="auto"/>
        <w:bottom w:val="none" w:sz="0" w:space="0" w:color="auto"/>
        <w:right w:val="none" w:sz="0" w:space="0" w:color="auto"/>
      </w:divBdr>
    </w:div>
    <w:div w:id="728653508">
      <w:bodyDiv w:val="1"/>
      <w:marLeft w:val="0"/>
      <w:marRight w:val="0"/>
      <w:marTop w:val="0"/>
      <w:marBottom w:val="0"/>
      <w:divBdr>
        <w:top w:val="none" w:sz="0" w:space="0" w:color="auto"/>
        <w:left w:val="none" w:sz="0" w:space="0" w:color="auto"/>
        <w:bottom w:val="none" w:sz="0" w:space="0" w:color="auto"/>
        <w:right w:val="none" w:sz="0" w:space="0" w:color="auto"/>
      </w:divBdr>
    </w:div>
    <w:div w:id="764499228">
      <w:bodyDiv w:val="1"/>
      <w:marLeft w:val="0"/>
      <w:marRight w:val="0"/>
      <w:marTop w:val="0"/>
      <w:marBottom w:val="0"/>
      <w:divBdr>
        <w:top w:val="none" w:sz="0" w:space="0" w:color="auto"/>
        <w:left w:val="none" w:sz="0" w:space="0" w:color="auto"/>
        <w:bottom w:val="none" w:sz="0" w:space="0" w:color="auto"/>
        <w:right w:val="none" w:sz="0" w:space="0" w:color="auto"/>
      </w:divBdr>
    </w:div>
    <w:div w:id="775716345">
      <w:bodyDiv w:val="1"/>
      <w:marLeft w:val="0"/>
      <w:marRight w:val="0"/>
      <w:marTop w:val="0"/>
      <w:marBottom w:val="0"/>
      <w:divBdr>
        <w:top w:val="none" w:sz="0" w:space="0" w:color="auto"/>
        <w:left w:val="none" w:sz="0" w:space="0" w:color="auto"/>
        <w:bottom w:val="none" w:sz="0" w:space="0" w:color="auto"/>
        <w:right w:val="none" w:sz="0" w:space="0" w:color="auto"/>
      </w:divBdr>
    </w:div>
    <w:div w:id="780614162">
      <w:bodyDiv w:val="1"/>
      <w:marLeft w:val="0"/>
      <w:marRight w:val="0"/>
      <w:marTop w:val="0"/>
      <w:marBottom w:val="0"/>
      <w:divBdr>
        <w:top w:val="none" w:sz="0" w:space="0" w:color="auto"/>
        <w:left w:val="none" w:sz="0" w:space="0" w:color="auto"/>
        <w:bottom w:val="none" w:sz="0" w:space="0" w:color="auto"/>
        <w:right w:val="none" w:sz="0" w:space="0" w:color="auto"/>
      </w:divBdr>
    </w:div>
    <w:div w:id="940720517">
      <w:bodyDiv w:val="1"/>
      <w:marLeft w:val="0"/>
      <w:marRight w:val="0"/>
      <w:marTop w:val="0"/>
      <w:marBottom w:val="0"/>
      <w:divBdr>
        <w:top w:val="none" w:sz="0" w:space="0" w:color="auto"/>
        <w:left w:val="none" w:sz="0" w:space="0" w:color="auto"/>
        <w:bottom w:val="none" w:sz="0" w:space="0" w:color="auto"/>
        <w:right w:val="none" w:sz="0" w:space="0" w:color="auto"/>
      </w:divBdr>
    </w:div>
    <w:div w:id="958143604">
      <w:bodyDiv w:val="1"/>
      <w:marLeft w:val="0"/>
      <w:marRight w:val="0"/>
      <w:marTop w:val="0"/>
      <w:marBottom w:val="0"/>
      <w:divBdr>
        <w:top w:val="none" w:sz="0" w:space="0" w:color="auto"/>
        <w:left w:val="none" w:sz="0" w:space="0" w:color="auto"/>
        <w:bottom w:val="none" w:sz="0" w:space="0" w:color="auto"/>
        <w:right w:val="none" w:sz="0" w:space="0" w:color="auto"/>
      </w:divBdr>
    </w:div>
    <w:div w:id="1037897173">
      <w:bodyDiv w:val="1"/>
      <w:marLeft w:val="0"/>
      <w:marRight w:val="0"/>
      <w:marTop w:val="0"/>
      <w:marBottom w:val="0"/>
      <w:divBdr>
        <w:top w:val="none" w:sz="0" w:space="0" w:color="auto"/>
        <w:left w:val="none" w:sz="0" w:space="0" w:color="auto"/>
        <w:bottom w:val="none" w:sz="0" w:space="0" w:color="auto"/>
        <w:right w:val="none" w:sz="0" w:space="0" w:color="auto"/>
      </w:divBdr>
    </w:div>
    <w:div w:id="1042484823">
      <w:bodyDiv w:val="1"/>
      <w:marLeft w:val="0"/>
      <w:marRight w:val="0"/>
      <w:marTop w:val="0"/>
      <w:marBottom w:val="0"/>
      <w:divBdr>
        <w:top w:val="none" w:sz="0" w:space="0" w:color="auto"/>
        <w:left w:val="none" w:sz="0" w:space="0" w:color="auto"/>
        <w:bottom w:val="none" w:sz="0" w:space="0" w:color="auto"/>
        <w:right w:val="none" w:sz="0" w:space="0" w:color="auto"/>
      </w:divBdr>
    </w:div>
    <w:div w:id="1049649590">
      <w:bodyDiv w:val="1"/>
      <w:marLeft w:val="0"/>
      <w:marRight w:val="0"/>
      <w:marTop w:val="0"/>
      <w:marBottom w:val="0"/>
      <w:divBdr>
        <w:top w:val="none" w:sz="0" w:space="0" w:color="auto"/>
        <w:left w:val="none" w:sz="0" w:space="0" w:color="auto"/>
        <w:bottom w:val="none" w:sz="0" w:space="0" w:color="auto"/>
        <w:right w:val="none" w:sz="0" w:space="0" w:color="auto"/>
      </w:divBdr>
    </w:div>
    <w:div w:id="1051228817">
      <w:bodyDiv w:val="1"/>
      <w:marLeft w:val="0"/>
      <w:marRight w:val="0"/>
      <w:marTop w:val="0"/>
      <w:marBottom w:val="0"/>
      <w:divBdr>
        <w:top w:val="none" w:sz="0" w:space="0" w:color="auto"/>
        <w:left w:val="none" w:sz="0" w:space="0" w:color="auto"/>
        <w:bottom w:val="none" w:sz="0" w:space="0" w:color="auto"/>
        <w:right w:val="none" w:sz="0" w:space="0" w:color="auto"/>
      </w:divBdr>
    </w:div>
    <w:div w:id="1069226114">
      <w:bodyDiv w:val="1"/>
      <w:marLeft w:val="0"/>
      <w:marRight w:val="0"/>
      <w:marTop w:val="0"/>
      <w:marBottom w:val="0"/>
      <w:divBdr>
        <w:top w:val="none" w:sz="0" w:space="0" w:color="auto"/>
        <w:left w:val="none" w:sz="0" w:space="0" w:color="auto"/>
        <w:bottom w:val="none" w:sz="0" w:space="0" w:color="auto"/>
        <w:right w:val="none" w:sz="0" w:space="0" w:color="auto"/>
      </w:divBdr>
    </w:div>
    <w:div w:id="1102602704">
      <w:bodyDiv w:val="1"/>
      <w:marLeft w:val="0"/>
      <w:marRight w:val="0"/>
      <w:marTop w:val="0"/>
      <w:marBottom w:val="0"/>
      <w:divBdr>
        <w:top w:val="none" w:sz="0" w:space="0" w:color="auto"/>
        <w:left w:val="none" w:sz="0" w:space="0" w:color="auto"/>
        <w:bottom w:val="none" w:sz="0" w:space="0" w:color="auto"/>
        <w:right w:val="none" w:sz="0" w:space="0" w:color="auto"/>
      </w:divBdr>
    </w:div>
    <w:div w:id="1320185129">
      <w:bodyDiv w:val="1"/>
      <w:marLeft w:val="0"/>
      <w:marRight w:val="0"/>
      <w:marTop w:val="0"/>
      <w:marBottom w:val="0"/>
      <w:divBdr>
        <w:top w:val="none" w:sz="0" w:space="0" w:color="auto"/>
        <w:left w:val="none" w:sz="0" w:space="0" w:color="auto"/>
        <w:bottom w:val="none" w:sz="0" w:space="0" w:color="auto"/>
        <w:right w:val="none" w:sz="0" w:space="0" w:color="auto"/>
      </w:divBdr>
    </w:div>
    <w:div w:id="1328287853">
      <w:bodyDiv w:val="1"/>
      <w:marLeft w:val="0"/>
      <w:marRight w:val="0"/>
      <w:marTop w:val="0"/>
      <w:marBottom w:val="0"/>
      <w:divBdr>
        <w:top w:val="none" w:sz="0" w:space="0" w:color="auto"/>
        <w:left w:val="none" w:sz="0" w:space="0" w:color="auto"/>
        <w:bottom w:val="none" w:sz="0" w:space="0" w:color="auto"/>
        <w:right w:val="none" w:sz="0" w:space="0" w:color="auto"/>
      </w:divBdr>
    </w:div>
    <w:div w:id="1357537701">
      <w:bodyDiv w:val="1"/>
      <w:marLeft w:val="0"/>
      <w:marRight w:val="0"/>
      <w:marTop w:val="0"/>
      <w:marBottom w:val="0"/>
      <w:divBdr>
        <w:top w:val="none" w:sz="0" w:space="0" w:color="auto"/>
        <w:left w:val="none" w:sz="0" w:space="0" w:color="auto"/>
        <w:bottom w:val="none" w:sz="0" w:space="0" w:color="auto"/>
        <w:right w:val="none" w:sz="0" w:space="0" w:color="auto"/>
      </w:divBdr>
    </w:div>
    <w:div w:id="1362778340">
      <w:bodyDiv w:val="1"/>
      <w:marLeft w:val="0"/>
      <w:marRight w:val="0"/>
      <w:marTop w:val="0"/>
      <w:marBottom w:val="0"/>
      <w:divBdr>
        <w:top w:val="none" w:sz="0" w:space="0" w:color="auto"/>
        <w:left w:val="none" w:sz="0" w:space="0" w:color="auto"/>
        <w:bottom w:val="none" w:sz="0" w:space="0" w:color="auto"/>
        <w:right w:val="none" w:sz="0" w:space="0" w:color="auto"/>
      </w:divBdr>
    </w:div>
    <w:div w:id="1410730398">
      <w:bodyDiv w:val="1"/>
      <w:marLeft w:val="0"/>
      <w:marRight w:val="0"/>
      <w:marTop w:val="0"/>
      <w:marBottom w:val="0"/>
      <w:divBdr>
        <w:top w:val="none" w:sz="0" w:space="0" w:color="auto"/>
        <w:left w:val="none" w:sz="0" w:space="0" w:color="auto"/>
        <w:bottom w:val="none" w:sz="0" w:space="0" w:color="auto"/>
        <w:right w:val="none" w:sz="0" w:space="0" w:color="auto"/>
      </w:divBdr>
    </w:div>
    <w:div w:id="1441028400">
      <w:bodyDiv w:val="1"/>
      <w:marLeft w:val="0"/>
      <w:marRight w:val="0"/>
      <w:marTop w:val="0"/>
      <w:marBottom w:val="0"/>
      <w:divBdr>
        <w:top w:val="none" w:sz="0" w:space="0" w:color="auto"/>
        <w:left w:val="none" w:sz="0" w:space="0" w:color="auto"/>
        <w:bottom w:val="none" w:sz="0" w:space="0" w:color="auto"/>
        <w:right w:val="none" w:sz="0" w:space="0" w:color="auto"/>
      </w:divBdr>
    </w:div>
    <w:div w:id="1480883809">
      <w:bodyDiv w:val="1"/>
      <w:marLeft w:val="0"/>
      <w:marRight w:val="0"/>
      <w:marTop w:val="0"/>
      <w:marBottom w:val="0"/>
      <w:divBdr>
        <w:top w:val="none" w:sz="0" w:space="0" w:color="auto"/>
        <w:left w:val="none" w:sz="0" w:space="0" w:color="auto"/>
        <w:bottom w:val="none" w:sz="0" w:space="0" w:color="auto"/>
        <w:right w:val="none" w:sz="0" w:space="0" w:color="auto"/>
      </w:divBdr>
    </w:div>
    <w:div w:id="1534414791">
      <w:bodyDiv w:val="1"/>
      <w:marLeft w:val="0"/>
      <w:marRight w:val="0"/>
      <w:marTop w:val="0"/>
      <w:marBottom w:val="0"/>
      <w:divBdr>
        <w:top w:val="none" w:sz="0" w:space="0" w:color="auto"/>
        <w:left w:val="none" w:sz="0" w:space="0" w:color="auto"/>
        <w:bottom w:val="none" w:sz="0" w:space="0" w:color="auto"/>
        <w:right w:val="none" w:sz="0" w:space="0" w:color="auto"/>
      </w:divBdr>
    </w:div>
    <w:div w:id="1540783492">
      <w:bodyDiv w:val="1"/>
      <w:marLeft w:val="0"/>
      <w:marRight w:val="0"/>
      <w:marTop w:val="0"/>
      <w:marBottom w:val="0"/>
      <w:divBdr>
        <w:top w:val="none" w:sz="0" w:space="0" w:color="auto"/>
        <w:left w:val="none" w:sz="0" w:space="0" w:color="auto"/>
        <w:bottom w:val="none" w:sz="0" w:space="0" w:color="auto"/>
        <w:right w:val="none" w:sz="0" w:space="0" w:color="auto"/>
      </w:divBdr>
    </w:div>
    <w:div w:id="1640264185">
      <w:bodyDiv w:val="1"/>
      <w:marLeft w:val="0"/>
      <w:marRight w:val="0"/>
      <w:marTop w:val="0"/>
      <w:marBottom w:val="0"/>
      <w:divBdr>
        <w:top w:val="none" w:sz="0" w:space="0" w:color="auto"/>
        <w:left w:val="none" w:sz="0" w:space="0" w:color="auto"/>
        <w:bottom w:val="none" w:sz="0" w:space="0" w:color="auto"/>
        <w:right w:val="none" w:sz="0" w:space="0" w:color="auto"/>
      </w:divBdr>
    </w:div>
    <w:div w:id="1644116523">
      <w:bodyDiv w:val="1"/>
      <w:marLeft w:val="0"/>
      <w:marRight w:val="0"/>
      <w:marTop w:val="0"/>
      <w:marBottom w:val="0"/>
      <w:divBdr>
        <w:top w:val="none" w:sz="0" w:space="0" w:color="auto"/>
        <w:left w:val="none" w:sz="0" w:space="0" w:color="auto"/>
        <w:bottom w:val="none" w:sz="0" w:space="0" w:color="auto"/>
        <w:right w:val="none" w:sz="0" w:space="0" w:color="auto"/>
      </w:divBdr>
    </w:div>
    <w:div w:id="1699503759">
      <w:bodyDiv w:val="1"/>
      <w:marLeft w:val="0"/>
      <w:marRight w:val="0"/>
      <w:marTop w:val="0"/>
      <w:marBottom w:val="0"/>
      <w:divBdr>
        <w:top w:val="none" w:sz="0" w:space="0" w:color="auto"/>
        <w:left w:val="none" w:sz="0" w:space="0" w:color="auto"/>
        <w:bottom w:val="none" w:sz="0" w:space="0" w:color="auto"/>
        <w:right w:val="none" w:sz="0" w:space="0" w:color="auto"/>
      </w:divBdr>
    </w:div>
    <w:div w:id="1734158239">
      <w:bodyDiv w:val="1"/>
      <w:marLeft w:val="0"/>
      <w:marRight w:val="0"/>
      <w:marTop w:val="0"/>
      <w:marBottom w:val="0"/>
      <w:divBdr>
        <w:top w:val="none" w:sz="0" w:space="0" w:color="auto"/>
        <w:left w:val="none" w:sz="0" w:space="0" w:color="auto"/>
        <w:bottom w:val="none" w:sz="0" w:space="0" w:color="auto"/>
        <w:right w:val="none" w:sz="0" w:space="0" w:color="auto"/>
      </w:divBdr>
    </w:div>
    <w:div w:id="1768386064">
      <w:bodyDiv w:val="1"/>
      <w:marLeft w:val="0"/>
      <w:marRight w:val="0"/>
      <w:marTop w:val="0"/>
      <w:marBottom w:val="0"/>
      <w:divBdr>
        <w:top w:val="none" w:sz="0" w:space="0" w:color="auto"/>
        <w:left w:val="none" w:sz="0" w:space="0" w:color="auto"/>
        <w:bottom w:val="none" w:sz="0" w:space="0" w:color="auto"/>
        <w:right w:val="none" w:sz="0" w:space="0" w:color="auto"/>
      </w:divBdr>
    </w:div>
    <w:div w:id="1779328574">
      <w:bodyDiv w:val="1"/>
      <w:marLeft w:val="0"/>
      <w:marRight w:val="0"/>
      <w:marTop w:val="0"/>
      <w:marBottom w:val="0"/>
      <w:divBdr>
        <w:top w:val="none" w:sz="0" w:space="0" w:color="auto"/>
        <w:left w:val="none" w:sz="0" w:space="0" w:color="auto"/>
        <w:bottom w:val="none" w:sz="0" w:space="0" w:color="auto"/>
        <w:right w:val="none" w:sz="0" w:space="0" w:color="auto"/>
      </w:divBdr>
    </w:div>
    <w:div w:id="1786733834">
      <w:bodyDiv w:val="1"/>
      <w:marLeft w:val="0"/>
      <w:marRight w:val="0"/>
      <w:marTop w:val="0"/>
      <w:marBottom w:val="0"/>
      <w:divBdr>
        <w:top w:val="none" w:sz="0" w:space="0" w:color="auto"/>
        <w:left w:val="none" w:sz="0" w:space="0" w:color="auto"/>
        <w:bottom w:val="none" w:sz="0" w:space="0" w:color="auto"/>
        <w:right w:val="none" w:sz="0" w:space="0" w:color="auto"/>
      </w:divBdr>
    </w:div>
    <w:div w:id="1812168302">
      <w:bodyDiv w:val="1"/>
      <w:marLeft w:val="0"/>
      <w:marRight w:val="0"/>
      <w:marTop w:val="0"/>
      <w:marBottom w:val="0"/>
      <w:divBdr>
        <w:top w:val="none" w:sz="0" w:space="0" w:color="auto"/>
        <w:left w:val="none" w:sz="0" w:space="0" w:color="auto"/>
        <w:bottom w:val="none" w:sz="0" w:space="0" w:color="auto"/>
        <w:right w:val="none" w:sz="0" w:space="0" w:color="auto"/>
      </w:divBdr>
    </w:div>
    <w:div w:id="1825967544">
      <w:bodyDiv w:val="1"/>
      <w:marLeft w:val="0"/>
      <w:marRight w:val="0"/>
      <w:marTop w:val="0"/>
      <w:marBottom w:val="0"/>
      <w:divBdr>
        <w:top w:val="none" w:sz="0" w:space="0" w:color="auto"/>
        <w:left w:val="none" w:sz="0" w:space="0" w:color="auto"/>
        <w:bottom w:val="none" w:sz="0" w:space="0" w:color="auto"/>
        <w:right w:val="none" w:sz="0" w:space="0" w:color="auto"/>
      </w:divBdr>
    </w:div>
    <w:div w:id="1839926803">
      <w:bodyDiv w:val="1"/>
      <w:marLeft w:val="0"/>
      <w:marRight w:val="0"/>
      <w:marTop w:val="0"/>
      <w:marBottom w:val="0"/>
      <w:divBdr>
        <w:top w:val="none" w:sz="0" w:space="0" w:color="auto"/>
        <w:left w:val="none" w:sz="0" w:space="0" w:color="auto"/>
        <w:bottom w:val="none" w:sz="0" w:space="0" w:color="auto"/>
        <w:right w:val="none" w:sz="0" w:space="0" w:color="auto"/>
      </w:divBdr>
    </w:div>
    <w:div w:id="1848401617">
      <w:bodyDiv w:val="1"/>
      <w:marLeft w:val="0"/>
      <w:marRight w:val="0"/>
      <w:marTop w:val="0"/>
      <w:marBottom w:val="0"/>
      <w:divBdr>
        <w:top w:val="none" w:sz="0" w:space="0" w:color="auto"/>
        <w:left w:val="none" w:sz="0" w:space="0" w:color="auto"/>
        <w:bottom w:val="none" w:sz="0" w:space="0" w:color="auto"/>
        <w:right w:val="none" w:sz="0" w:space="0" w:color="auto"/>
      </w:divBdr>
    </w:div>
    <w:div w:id="1851412121">
      <w:bodyDiv w:val="1"/>
      <w:marLeft w:val="0"/>
      <w:marRight w:val="0"/>
      <w:marTop w:val="0"/>
      <w:marBottom w:val="0"/>
      <w:divBdr>
        <w:top w:val="none" w:sz="0" w:space="0" w:color="auto"/>
        <w:left w:val="none" w:sz="0" w:space="0" w:color="auto"/>
        <w:bottom w:val="none" w:sz="0" w:space="0" w:color="auto"/>
        <w:right w:val="none" w:sz="0" w:space="0" w:color="auto"/>
      </w:divBdr>
    </w:div>
    <w:div w:id="1881556111">
      <w:bodyDiv w:val="1"/>
      <w:marLeft w:val="0"/>
      <w:marRight w:val="0"/>
      <w:marTop w:val="0"/>
      <w:marBottom w:val="0"/>
      <w:divBdr>
        <w:top w:val="none" w:sz="0" w:space="0" w:color="auto"/>
        <w:left w:val="none" w:sz="0" w:space="0" w:color="auto"/>
        <w:bottom w:val="none" w:sz="0" w:space="0" w:color="auto"/>
        <w:right w:val="none" w:sz="0" w:space="0" w:color="auto"/>
      </w:divBdr>
    </w:div>
    <w:div w:id="1952973083">
      <w:bodyDiv w:val="1"/>
      <w:marLeft w:val="0"/>
      <w:marRight w:val="0"/>
      <w:marTop w:val="0"/>
      <w:marBottom w:val="0"/>
      <w:divBdr>
        <w:top w:val="none" w:sz="0" w:space="0" w:color="auto"/>
        <w:left w:val="none" w:sz="0" w:space="0" w:color="auto"/>
        <w:bottom w:val="none" w:sz="0" w:space="0" w:color="auto"/>
        <w:right w:val="none" w:sz="0" w:space="0" w:color="auto"/>
      </w:divBdr>
    </w:div>
    <w:div w:id="1971981935">
      <w:bodyDiv w:val="1"/>
      <w:marLeft w:val="0"/>
      <w:marRight w:val="0"/>
      <w:marTop w:val="0"/>
      <w:marBottom w:val="0"/>
      <w:divBdr>
        <w:top w:val="none" w:sz="0" w:space="0" w:color="auto"/>
        <w:left w:val="none" w:sz="0" w:space="0" w:color="auto"/>
        <w:bottom w:val="none" w:sz="0" w:space="0" w:color="auto"/>
        <w:right w:val="none" w:sz="0" w:space="0" w:color="auto"/>
      </w:divBdr>
    </w:div>
    <w:div w:id="2037190680">
      <w:bodyDiv w:val="1"/>
      <w:marLeft w:val="0"/>
      <w:marRight w:val="0"/>
      <w:marTop w:val="0"/>
      <w:marBottom w:val="0"/>
      <w:divBdr>
        <w:top w:val="none" w:sz="0" w:space="0" w:color="auto"/>
        <w:left w:val="none" w:sz="0" w:space="0" w:color="auto"/>
        <w:bottom w:val="none" w:sz="0" w:space="0" w:color="auto"/>
        <w:right w:val="none" w:sz="0" w:space="0" w:color="auto"/>
      </w:divBdr>
    </w:div>
    <w:div w:id="205607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53685;&#54633;%20&#47928;&#49436;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ocuments\work\&#52968;&#53584;&#52768;&#50728;&#48120;&#46356;&#50612;\&#51116;&#47924;&#51228;&#54364;.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Sheet1!$B$3</c:f>
              <c:strCache>
                <c:ptCount val="1"/>
                <c:pt idx="0">
                  <c:v>극장매출</c:v>
                </c:pt>
              </c:strCache>
            </c:strRef>
          </c:tx>
          <c:spPr>
            <a:solidFill>
              <a:schemeClr val="accent1"/>
            </a:solidFill>
            <a:ln>
              <a:noFill/>
            </a:ln>
            <a:effectLst/>
          </c:spPr>
          <c:invertIfNegative val="0"/>
          <c:cat>
            <c:numRef>
              <c:f>Sheet1!$C$2:$L$2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Sheet1!$C$3:$L$3</c:f>
              <c:numCache>
                <c:formatCode>#,##0_);[Red]\(#,##0\)</c:formatCode>
                <c:ptCount val="10"/>
                <c:pt idx="0">
                  <c:v>9918</c:v>
                </c:pt>
                <c:pt idx="1">
                  <c:v>9794</c:v>
                </c:pt>
                <c:pt idx="2">
                  <c:v>10941</c:v>
                </c:pt>
                <c:pt idx="3">
                  <c:v>11684</c:v>
                </c:pt>
                <c:pt idx="4">
                  <c:v>12358</c:v>
                </c:pt>
                <c:pt idx="5">
                  <c:v>14551</c:v>
                </c:pt>
                <c:pt idx="6">
                  <c:v>15513</c:v>
                </c:pt>
                <c:pt idx="7">
                  <c:v>16641</c:v>
                </c:pt>
                <c:pt idx="8">
                  <c:v>17154</c:v>
                </c:pt>
                <c:pt idx="9">
                  <c:v>17432</c:v>
                </c:pt>
              </c:numCache>
            </c:numRef>
          </c:val>
          <c:extLst>
            <c:ext xmlns:c16="http://schemas.microsoft.com/office/drawing/2014/chart" uri="{C3380CC4-5D6E-409C-BE32-E72D297353CC}">
              <c16:uniqueId val="{00000000-6040-4C78-8697-9F0C9CB3F05C}"/>
            </c:ext>
          </c:extLst>
        </c:ser>
        <c:ser>
          <c:idx val="1"/>
          <c:order val="1"/>
          <c:tx>
            <c:strRef>
              <c:f>Sheet1!$B$4</c:f>
              <c:strCache>
                <c:ptCount val="1"/>
                <c:pt idx="0">
                  <c:v>부가시장</c:v>
                </c:pt>
              </c:strCache>
            </c:strRef>
          </c:tx>
          <c:spPr>
            <a:solidFill>
              <a:schemeClr val="accent2"/>
            </a:solidFill>
            <a:ln>
              <a:noFill/>
            </a:ln>
            <a:effectLst/>
          </c:spPr>
          <c:invertIfNegative val="0"/>
          <c:cat>
            <c:numRef>
              <c:f>Sheet1!$C$2:$L$2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Sheet1!$C$4:$L$4</c:f>
              <c:numCache>
                <c:formatCode>#,##0_);[Red]\(#,##0\)</c:formatCode>
                <c:ptCount val="10"/>
                <c:pt idx="0">
                  <c:v>2750</c:v>
                </c:pt>
                <c:pt idx="1">
                  <c:v>2224</c:v>
                </c:pt>
                <c:pt idx="2">
                  <c:v>888</c:v>
                </c:pt>
                <c:pt idx="3">
                  <c:v>1109</c:v>
                </c:pt>
                <c:pt idx="4">
                  <c:v>1709</c:v>
                </c:pt>
                <c:pt idx="5">
                  <c:v>2158</c:v>
                </c:pt>
                <c:pt idx="6" formatCode="General">
                  <c:v>2676</c:v>
                </c:pt>
                <c:pt idx="7">
                  <c:v>2971</c:v>
                </c:pt>
                <c:pt idx="8">
                  <c:v>3349</c:v>
                </c:pt>
                <c:pt idx="9">
                  <c:v>4125</c:v>
                </c:pt>
              </c:numCache>
            </c:numRef>
          </c:val>
          <c:extLst>
            <c:ext xmlns:c16="http://schemas.microsoft.com/office/drawing/2014/chart" uri="{C3380CC4-5D6E-409C-BE32-E72D297353CC}">
              <c16:uniqueId val="{00000001-6040-4C78-8697-9F0C9CB3F05C}"/>
            </c:ext>
          </c:extLst>
        </c:ser>
        <c:ser>
          <c:idx val="2"/>
          <c:order val="2"/>
          <c:tx>
            <c:strRef>
              <c:f>Sheet1!$B$5</c:f>
              <c:strCache>
                <c:ptCount val="1"/>
                <c:pt idx="0">
                  <c:v>해외매출</c:v>
                </c:pt>
              </c:strCache>
            </c:strRef>
          </c:tx>
          <c:spPr>
            <a:solidFill>
              <a:schemeClr val="accent3"/>
            </a:solidFill>
            <a:ln>
              <a:noFill/>
            </a:ln>
            <a:effectLst/>
          </c:spPr>
          <c:invertIfNegative val="0"/>
          <c:cat>
            <c:numRef>
              <c:f>Sheet1!$C$2:$L$2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Sheet1!$C$5:$L$5</c:f>
              <c:numCache>
                <c:formatCode>#,##0_);[Red]\(#,##0\)</c:formatCode>
                <c:ptCount val="10"/>
                <c:pt idx="0">
                  <c:v>267</c:v>
                </c:pt>
                <c:pt idx="1">
                  <c:v>230</c:v>
                </c:pt>
                <c:pt idx="2">
                  <c:v>155</c:v>
                </c:pt>
                <c:pt idx="3">
                  <c:v>462</c:v>
                </c:pt>
                <c:pt idx="4">
                  <c:v>382</c:v>
                </c:pt>
                <c:pt idx="5">
                  <c:v>414</c:v>
                </c:pt>
                <c:pt idx="6">
                  <c:v>651</c:v>
                </c:pt>
                <c:pt idx="7">
                  <c:v>664</c:v>
                </c:pt>
                <c:pt idx="8">
                  <c:v>628</c:v>
                </c:pt>
                <c:pt idx="9">
                  <c:v>1173</c:v>
                </c:pt>
              </c:numCache>
            </c:numRef>
          </c:val>
          <c:extLst>
            <c:ext xmlns:c16="http://schemas.microsoft.com/office/drawing/2014/chart" uri="{C3380CC4-5D6E-409C-BE32-E72D297353CC}">
              <c16:uniqueId val="{00000002-6040-4C78-8697-9F0C9CB3F05C}"/>
            </c:ext>
          </c:extLst>
        </c:ser>
        <c:dLbls>
          <c:showLegendKey val="0"/>
          <c:showVal val="0"/>
          <c:showCatName val="0"/>
          <c:showSerName val="0"/>
          <c:showPercent val="0"/>
          <c:showBubbleSize val="0"/>
        </c:dLbls>
        <c:gapWidth val="150"/>
        <c:overlap val="100"/>
        <c:axId val="83825408"/>
        <c:axId val="83826944"/>
      </c:barChart>
      <c:lineChart>
        <c:grouping val="standard"/>
        <c:varyColors val="0"/>
        <c:ser>
          <c:idx val="3"/>
          <c:order val="3"/>
          <c:tx>
            <c:v>부가시장 비율</c:v>
          </c:tx>
          <c:spPr>
            <a:ln w="28575" cap="rnd">
              <a:solidFill>
                <a:schemeClr val="accent4"/>
              </a:solidFill>
              <a:round/>
            </a:ln>
            <a:effectLst/>
          </c:spPr>
          <c:marker>
            <c:symbol val="none"/>
          </c:marker>
          <c:val>
            <c:numRef>
              <c:f>Sheet1!$C$7:$L$7</c:f>
              <c:numCache>
                <c:formatCode>0.0%</c:formatCode>
                <c:ptCount val="10"/>
                <c:pt idx="0">
                  <c:v>0.21260146888287595</c:v>
                </c:pt>
                <c:pt idx="1">
                  <c:v>0.18158066623122143</c:v>
                </c:pt>
                <c:pt idx="2">
                  <c:v>7.4098798397863833E-2</c:v>
                </c:pt>
                <c:pt idx="3">
                  <c:v>8.3666540927951741E-2</c:v>
                </c:pt>
                <c:pt idx="4">
                  <c:v>0.11827808152813346</c:v>
                </c:pt>
                <c:pt idx="5">
                  <c:v>0.1260293172925305</c:v>
                </c:pt>
                <c:pt idx="6">
                  <c:v>0.14203821656050958</c:v>
                </c:pt>
                <c:pt idx="7">
                  <c:v>0.14652791477608995</c:v>
                </c:pt>
                <c:pt idx="8">
                  <c:v>0.15848753016894612</c:v>
                </c:pt>
                <c:pt idx="9">
                  <c:v>0.18147822261328642</c:v>
                </c:pt>
              </c:numCache>
            </c:numRef>
          </c:val>
          <c:smooth val="0"/>
          <c:extLst>
            <c:ext xmlns:c16="http://schemas.microsoft.com/office/drawing/2014/chart" uri="{C3380CC4-5D6E-409C-BE32-E72D297353CC}">
              <c16:uniqueId val="{00000003-6040-4C78-8697-9F0C9CB3F05C}"/>
            </c:ext>
          </c:extLst>
        </c:ser>
        <c:dLbls>
          <c:showLegendKey val="0"/>
          <c:showVal val="0"/>
          <c:showCatName val="0"/>
          <c:showSerName val="0"/>
          <c:showPercent val="0"/>
          <c:showBubbleSize val="0"/>
        </c:dLbls>
        <c:marker val="1"/>
        <c:smooth val="0"/>
        <c:axId val="83834368"/>
        <c:axId val="83832832"/>
      </c:lineChart>
      <c:catAx>
        <c:axId val="8382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83826944"/>
        <c:crosses val="autoZero"/>
        <c:auto val="1"/>
        <c:lblAlgn val="ctr"/>
        <c:lblOffset val="100"/>
        <c:noMultiLvlLbl val="0"/>
      </c:catAx>
      <c:valAx>
        <c:axId val="8382694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83825408"/>
        <c:crosses val="autoZero"/>
        <c:crossBetween val="between"/>
      </c:valAx>
      <c:valAx>
        <c:axId val="8383283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83834368"/>
        <c:crosses val="max"/>
        <c:crossBetween val="between"/>
      </c:valAx>
      <c:catAx>
        <c:axId val="83834368"/>
        <c:scaling>
          <c:orientation val="minMax"/>
        </c:scaling>
        <c:delete val="1"/>
        <c:axPos val="b"/>
        <c:majorTickMark val="out"/>
        <c:minorTickMark val="none"/>
        <c:tickLblPos val="none"/>
        <c:crossAx val="838328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2"/>
          <c:order val="0"/>
          <c:tx>
            <c:strRef>
              <c:f>시장규모!$A$4</c:f>
              <c:strCache>
                <c:ptCount val="1"/>
                <c:pt idx="0">
                  <c:v>극장매출</c:v>
                </c:pt>
              </c:strCache>
            </c:strRef>
          </c:tx>
          <c:spPr>
            <a:ln>
              <a:solidFill>
                <a:schemeClr val="accent2"/>
              </a:solidFill>
            </a:ln>
          </c:spPr>
          <c:marker>
            <c:symbol val="none"/>
          </c:marker>
          <c:dLbls>
            <c:dLbl>
              <c:idx val="4"/>
              <c:layout>
                <c:manualLayout>
                  <c:x val="0"/>
                  <c:y val="-6.7039106145251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5A-4E83-B994-071EA59E2765}"/>
                </c:ext>
              </c:extLst>
            </c:dLbl>
            <c:dLbl>
              <c:idx val="5"/>
              <c:layout>
                <c:manualLayout>
                  <c:x val="0"/>
                  <c:y val="1.1173184357541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5A-4E83-B994-071EA59E2765}"/>
                </c:ext>
              </c:extLst>
            </c:dLbl>
            <c:dLbl>
              <c:idx val="6"/>
              <c:layout>
                <c:manualLayout>
                  <c:x val="0"/>
                  <c:y val="1.1173184357541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5A-4E83-B994-071EA59E2765}"/>
                </c:ext>
              </c:extLst>
            </c:dLbl>
            <c:dLbl>
              <c:idx val="7"/>
              <c:layout>
                <c:manualLayout>
                  <c:x val="0"/>
                  <c:y val="7.44878957169470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5A-4E83-B994-071EA59E2765}"/>
                </c:ext>
              </c:extLst>
            </c:dLbl>
            <c:dLbl>
              <c:idx val="8"/>
              <c:layout>
                <c:manualLayout>
                  <c:x val="0"/>
                  <c:y val="-2.234636871508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5A-4E83-B994-071EA59E2765}"/>
                </c:ext>
              </c:extLst>
            </c:dLbl>
            <c:dLbl>
              <c:idx val="11"/>
              <c:layout>
                <c:manualLayout>
                  <c:x val="0"/>
                  <c:y val="1.117318435754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5A-4E83-B994-071EA59E2765}"/>
                </c:ext>
              </c:extLst>
            </c:dLbl>
            <c:dLbl>
              <c:idx val="12"/>
              <c:layout>
                <c:manualLayout>
                  <c:x val="0"/>
                  <c:y val="-1.1173184357541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5A-4E83-B994-071EA59E2765}"/>
                </c:ext>
              </c:extLst>
            </c:dLbl>
            <c:dLbl>
              <c:idx val="15"/>
              <c:layout>
                <c:manualLayout>
                  <c:x val="0"/>
                  <c:y val="-1.8621973929236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5A-4E83-B994-071EA59E2765}"/>
                </c:ext>
              </c:extLst>
            </c:dLbl>
            <c:spPr>
              <a:noFill/>
              <a:ln>
                <a:noFill/>
              </a:ln>
              <a:effectLst/>
            </c:spPr>
            <c:txPr>
              <a:bodyPr/>
              <a:lstStyle/>
              <a:p>
                <a:pPr>
                  <a:defRPr sz="800">
                    <a:solidFill>
                      <a:srgbClr val="C00000"/>
                    </a:solidFill>
                  </a:defRPr>
                </a:pPr>
                <a:endParaRPr lang="ko-K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시장규모!$B$3:$Q$3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시장규모!$B$4:$Q$4</c:f>
              <c:numCache>
                <c:formatCode>#,##0</c:formatCode>
                <c:ptCount val="16"/>
                <c:pt idx="0">
                  <c:v>2862</c:v>
                </c:pt>
                <c:pt idx="1">
                  <c:v>3460</c:v>
                </c:pt>
                <c:pt idx="2">
                  <c:v>5237</c:v>
                </c:pt>
                <c:pt idx="3">
                  <c:v>6327</c:v>
                </c:pt>
                <c:pt idx="4">
                  <c:v>7391</c:v>
                </c:pt>
                <c:pt idx="5">
                  <c:v>8498</c:v>
                </c:pt>
                <c:pt idx="6">
                  <c:v>8981</c:v>
                </c:pt>
                <c:pt idx="7">
                  <c:v>9257</c:v>
                </c:pt>
                <c:pt idx="8">
                  <c:v>9918</c:v>
                </c:pt>
                <c:pt idx="9">
                  <c:v>9794</c:v>
                </c:pt>
                <c:pt idx="10">
                  <c:v>10941</c:v>
                </c:pt>
                <c:pt idx="11">
                  <c:v>11684</c:v>
                </c:pt>
                <c:pt idx="12">
                  <c:v>12358</c:v>
                </c:pt>
                <c:pt idx="13">
                  <c:v>14551</c:v>
                </c:pt>
                <c:pt idx="14">
                  <c:v>15513</c:v>
                </c:pt>
                <c:pt idx="15">
                  <c:v>16641</c:v>
                </c:pt>
              </c:numCache>
            </c:numRef>
          </c:val>
          <c:smooth val="0"/>
          <c:extLst>
            <c:ext xmlns:c16="http://schemas.microsoft.com/office/drawing/2014/chart" uri="{C3380CC4-5D6E-409C-BE32-E72D297353CC}">
              <c16:uniqueId val="{00000008-E85A-4E83-B994-071EA59E2765}"/>
            </c:ext>
          </c:extLst>
        </c:ser>
        <c:ser>
          <c:idx val="0"/>
          <c:order val="1"/>
          <c:tx>
            <c:strRef>
              <c:f>시장규모!$A$5</c:f>
              <c:strCache>
                <c:ptCount val="1"/>
                <c:pt idx="0">
                  <c:v>부가시장</c:v>
                </c:pt>
              </c:strCache>
            </c:strRef>
          </c:tx>
          <c:marker>
            <c:symbol val="none"/>
          </c:marker>
          <c:dLbls>
            <c:dLbl>
              <c:idx val="3"/>
              <c:layout>
                <c:manualLayout>
                  <c:x val="0"/>
                  <c:y val="-1.1173184357541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5A-4E83-B994-071EA59E2765}"/>
                </c:ext>
              </c:extLst>
            </c:dLbl>
            <c:dLbl>
              <c:idx val="4"/>
              <c:layout>
                <c:manualLayout>
                  <c:x val="2.0639834881321416E-3"/>
                  <c:y val="-1.1173184357541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85A-4E83-B994-071EA59E2765}"/>
                </c:ext>
              </c:extLst>
            </c:dLbl>
            <c:dLbl>
              <c:idx val="15"/>
              <c:layout>
                <c:manualLayout>
                  <c:x val="0"/>
                  <c:y val="-3.7243947858473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85A-4E83-B994-071EA59E2765}"/>
                </c:ext>
              </c:extLst>
            </c:dLbl>
            <c:spPr>
              <a:noFill/>
              <a:ln>
                <a:noFill/>
              </a:ln>
              <a:effectLst/>
            </c:spPr>
            <c:txPr>
              <a:bodyPr/>
              <a:lstStyle/>
              <a:p>
                <a:pPr>
                  <a:defRPr sz="800">
                    <a:solidFill>
                      <a:schemeClr val="tx2">
                        <a:lumMod val="50000"/>
                      </a:schemeClr>
                    </a:solidFill>
                  </a:defRPr>
                </a:pPr>
                <a:endParaRPr lang="ko-K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시장규모!$B$3:$Q$3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시장규모!$B$5:$Q$5</c:f>
              <c:numCache>
                <c:formatCode>#,##0</c:formatCode>
                <c:ptCount val="16"/>
                <c:pt idx="0">
                  <c:v>8970</c:v>
                </c:pt>
                <c:pt idx="1">
                  <c:v>7832</c:v>
                </c:pt>
                <c:pt idx="2">
                  <c:v>6700</c:v>
                </c:pt>
                <c:pt idx="3">
                  <c:v>7730</c:v>
                </c:pt>
                <c:pt idx="4">
                  <c:v>7170</c:v>
                </c:pt>
                <c:pt idx="5">
                  <c:v>6536</c:v>
                </c:pt>
                <c:pt idx="6">
                  <c:v>5433</c:v>
                </c:pt>
                <c:pt idx="7">
                  <c:v>3900</c:v>
                </c:pt>
                <c:pt idx="8">
                  <c:v>2750</c:v>
                </c:pt>
                <c:pt idx="9">
                  <c:v>2224</c:v>
                </c:pt>
                <c:pt idx="10">
                  <c:v>888</c:v>
                </c:pt>
                <c:pt idx="11">
                  <c:v>1109</c:v>
                </c:pt>
                <c:pt idx="12">
                  <c:v>1709</c:v>
                </c:pt>
                <c:pt idx="13">
                  <c:v>2158</c:v>
                </c:pt>
                <c:pt idx="14">
                  <c:v>2676</c:v>
                </c:pt>
                <c:pt idx="15">
                  <c:v>2971</c:v>
                </c:pt>
              </c:numCache>
            </c:numRef>
          </c:val>
          <c:smooth val="0"/>
          <c:extLst>
            <c:ext xmlns:c16="http://schemas.microsoft.com/office/drawing/2014/chart" uri="{C3380CC4-5D6E-409C-BE32-E72D297353CC}">
              <c16:uniqueId val="{0000000C-E85A-4E83-B994-071EA59E2765}"/>
            </c:ext>
          </c:extLst>
        </c:ser>
        <c:dLbls>
          <c:showLegendKey val="0"/>
          <c:showVal val="0"/>
          <c:showCatName val="0"/>
          <c:showSerName val="0"/>
          <c:showPercent val="0"/>
          <c:showBubbleSize val="0"/>
        </c:dLbls>
        <c:smooth val="0"/>
        <c:axId val="83869056"/>
        <c:axId val="113120384"/>
      </c:lineChart>
      <c:catAx>
        <c:axId val="83869056"/>
        <c:scaling>
          <c:orientation val="minMax"/>
        </c:scaling>
        <c:delete val="0"/>
        <c:axPos val="b"/>
        <c:numFmt formatCode="General" sourceLinked="1"/>
        <c:majorTickMark val="out"/>
        <c:minorTickMark val="none"/>
        <c:tickLblPos val="nextTo"/>
        <c:crossAx val="113120384"/>
        <c:crosses val="autoZero"/>
        <c:auto val="1"/>
        <c:lblAlgn val="ctr"/>
        <c:lblOffset val="100"/>
        <c:noMultiLvlLbl val="0"/>
      </c:catAx>
      <c:valAx>
        <c:axId val="113120384"/>
        <c:scaling>
          <c:orientation val="minMax"/>
        </c:scaling>
        <c:delete val="0"/>
        <c:axPos val="l"/>
        <c:majorGridlines>
          <c:spPr>
            <a:ln>
              <a:solidFill>
                <a:schemeClr val="bg1"/>
              </a:solidFill>
            </a:ln>
          </c:spPr>
        </c:majorGridlines>
        <c:numFmt formatCode="#,##0" sourceLinked="1"/>
        <c:majorTickMark val="out"/>
        <c:minorTickMark val="none"/>
        <c:tickLblPos val="nextTo"/>
        <c:crossAx val="83869056"/>
        <c:crosses val="autoZero"/>
        <c:crossBetween val="between"/>
      </c:valAx>
    </c:plotArea>
    <c:legend>
      <c:legendPos val="b"/>
      <c:overlay val="0"/>
      <c:txPr>
        <a:bodyPr/>
        <a:lstStyle/>
        <a:p>
          <a:pPr>
            <a:defRPr sz="900"/>
          </a:pPr>
          <a:endParaRPr lang="ko-KR"/>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3C5540-D8BB-4EF6-A564-2B486036B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2613</Words>
  <Characters>14895</Characters>
  <Application>Microsoft Office Word</Application>
  <DocSecurity>0</DocSecurity>
  <Lines>124</Lines>
  <Paragraphs>34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17474</CharactersWithSpaces>
  <SharedDoc>false</SharedDoc>
  <HLinks>
    <vt:vector size="18" baseType="variant">
      <vt:variant>
        <vt:i4>6750253</vt:i4>
      </vt:variant>
      <vt:variant>
        <vt:i4>12</vt:i4>
      </vt:variant>
      <vt:variant>
        <vt:i4>0</vt:i4>
      </vt:variant>
      <vt:variant>
        <vt:i4>5</vt:i4>
      </vt:variant>
      <vt:variant>
        <vt:lpwstr>http://techcrunch.com/2012/06/19/square-ventures-beyond-payments-with-debut-of-customer-loyalty-punchcard-program/)</vt:lpwstr>
      </vt:variant>
      <vt:variant>
        <vt:lpwstr/>
      </vt:variant>
      <vt:variant>
        <vt:i4>1572906</vt:i4>
      </vt:variant>
      <vt:variant>
        <vt:i4>9</vt:i4>
      </vt:variant>
      <vt:variant>
        <vt:i4>0</vt:i4>
      </vt:variant>
      <vt:variant>
        <vt:i4>5</vt:i4>
      </vt:variant>
      <vt:variant>
        <vt:lpwstr>http://www.boston.com/business/technology/innoeco/2012/06/scvngr_finds_12_million_more_t.html</vt:lpwstr>
      </vt:variant>
      <vt:variant>
        <vt:lpwstr/>
      </vt:variant>
      <vt:variant>
        <vt:i4>65610</vt:i4>
      </vt:variant>
      <vt:variant>
        <vt:i4>6</vt:i4>
      </vt:variant>
      <vt:variant>
        <vt:i4>0</vt:i4>
      </vt:variant>
      <vt:variant>
        <vt:i4>5</vt:i4>
      </vt:variant>
      <vt:variant>
        <vt:lpwstr>https://www.thelevelup.com/),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SPI-DESKTOP1</dc:creator>
  <cp:lastModifiedBy>남동우</cp:lastModifiedBy>
  <cp:revision>5</cp:revision>
  <cp:lastPrinted>2015-07-29T00:07:00Z</cp:lastPrinted>
  <dcterms:created xsi:type="dcterms:W3CDTF">2017-12-10T05:14:00Z</dcterms:created>
  <dcterms:modified xsi:type="dcterms:W3CDTF">2017-12-28T04:25:00Z</dcterms:modified>
</cp:coreProperties>
</file>